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08B" w:rsidRPr="00A87B05" w:rsidRDefault="0011408B">
      <w:pPr>
        <w:rPr>
          <w:rFonts w:ascii="Times New Roman" w:eastAsia="Times New Roman" w:hAnsi="Times New Roman" w:cs="Times New Roman"/>
          <w:sz w:val="20"/>
          <w:szCs w:val="20"/>
          <w:lang w:val="eu-ES"/>
        </w:rPr>
      </w:pPr>
    </w:p>
    <w:p w:rsidR="0011408B" w:rsidRPr="00A87B05" w:rsidRDefault="0011408B">
      <w:pPr>
        <w:rPr>
          <w:rFonts w:ascii="Times New Roman" w:eastAsia="Times New Roman" w:hAnsi="Times New Roman" w:cs="Times New Roman"/>
          <w:sz w:val="20"/>
          <w:szCs w:val="20"/>
          <w:lang w:val="eu-ES"/>
        </w:rPr>
      </w:pPr>
    </w:p>
    <w:p w:rsidR="0011408B" w:rsidRPr="00A87B05" w:rsidRDefault="00D82054" w:rsidP="00D82054">
      <w:pPr>
        <w:jc w:val="right"/>
        <w:rPr>
          <w:rFonts w:ascii="Arial" w:eastAsia="Times New Roman" w:hAnsi="Arial" w:cs="Arial"/>
          <w:sz w:val="20"/>
          <w:szCs w:val="20"/>
          <w:lang w:val="eu-ES"/>
        </w:rPr>
      </w:pPr>
      <w:r w:rsidRPr="00A87B05">
        <w:rPr>
          <w:rFonts w:ascii="Arial" w:eastAsia="Times New Roman" w:hAnsi="Arial" w:cs="Arial"/>
          <w:noProof/>
          <w:sz w:val="20"/>
          <w:szCs w:val="20"/>
          <w:lang w:val="es-ES" w:eastAsia="es-ES"/>
        </w:rPr>
        <mc:AlternateContent>
          <mc:Choice Requires="wpc">
            <w:drawing>
              <wp:inline distT="0" distB="0" distL="0" distR="0" wp14:anchorId="42C8E0B1" wp14:editId="2F60ACA9">
                <wp:extent cx="1672590" cy="956946"/>
                <wp:effectExtent l="0" t="0" r="0" b="0"/>
                <wp:docPr id="5" name="Oihala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id="Oihala 5" o:spid="_x0000_s1026" editas="canvas" style="width:131.7pt;height:75.35pt;mso-position-horizontal-relative:char;mso-position-vertical-relative:line" coordsize="16725,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725;height:9569;visibility:visible;mso-wrap-style:square">
                  <v:fill o:detectmouseclick="t"/>
                  <v:path o:connecttype="none"/>
                </v:shape>
                <w10:anchorlock/>
              </v:group>
            </w:pict>
          </mc:Fallback>
        </mc:AlternateContent>
      </w:r>
    </w:p>
    <w:p w:rsidR="00D82054" w:rsidRPr="00A87B05" w:rsidRDefault="00D82054">
      <w:pPr>
        <w:rPr>
          <w:rFonts w:ascii="Arial" w:eastAsia="Times New Roman" w:hAnsi="Arial" w:cs="Arial"/>
          <w:sz w:val="20"/>
          <w:szCs w:val="20"/>
          <w:lang w:val="eu-ES"/>
        </w:rPr>
      </w:pPr>
    </w:p>
    <w:p w:rsidR="00D82054" w:rsidRPr="00A87B05" w:rsidRDefault="00D82054">
      <w:pPr>
        <w:rPr>
          <w:rFonts w:ascii="Arial" w:eastAsia="Times New Roman" w:hAnsi="Arial" w:cs="Arial"/>
          <w:sz w:val="20"/>
          <w:szCs w:val="20"/>
          <w:lang w:val="eu-ES"/>
        </w:rPr>
      </w:pPr>
    </w:p>
    <w:p w:rsidR="0011408B" w:rsidRPr="00A87B05" w:rsidRDefault="0011408B">
      <w:pPr>
        <w:rPr>
          <w:rFonts w:ascii="Arial" w:eastAsia="Times New Roman" w:hAnsi="Arial" w:cs="Arial"/>
          <w:sz w:val="20"/>
          <w:szCs w:val="20"/>
          <w:lang w:val="eu-ES"/>
        </w:rPr>
      </w:pPr>
    </w:p>
    <w:p w:rsidR="0011408B" w:rsidRPr="00A87B05" w:rsidRDefault="0011408B">
      <w:pPr>
        <w:rPr>
          <w:rFonts w:ascii="Arial" w:eastAsia="Times New Roman" w:hAnsi="Arial" w:cs="Arial"/>
          <w:sz w:val="20"/>
          <w:szCs w:val="20"/>
          <w:lang w:val="eu-ES"/>
        </w:rPr>
      </w:pPr>
    </w:p>
    <w:p w:rsidR="0011408B" w:rsidRPr="00A87B05" w:rsidRDefault="0011408B">
      <w:pPr>
        <w:rPr>
          <w:rFonts w:ascii="Arial" w:eastAsia="Times New Roman" w:hAnsi="Arial" w:cs="Arial"/>
          <w:sz w:val="20"/>
          <w:szCs w:val="20"/>
          <w:lang w:val="eu-ES"/>
        </w:rPr>
      </w:pPr>
    </w:p>
    <w:p w:rsidR="0011408B" w:rsidRPr="00A87B05" w:rsidRDefault="0011408B">
      <w:pPr>
        <w:rPr>
          <w:rFonts w:ascii="Arial" w:eastAsia="Times New Roman" w:hAnsi="Arial" w:cs="Arial"/>
          <w:sz w:val="20"/>
          <w:szCs w:val="20"/>
          <w:lang w:val="eu-ES"/>
        </w:rPr>
      </w:pPr>
    </w:p>
    <w:p w:rsidR="00272B56" w:rsidRPr="00A87B05" w:rsidRDefault="00A87B05" w:rsidP="00FA356F">
      <w:pPr>
        <w:pBdr>
          <w:top w:val="single" w:sz="4" w:space="1" w:color="auto"/>
          <w:left w:val="single" w:sz="4" w:space="4" w:color="auto"/>
          <w:bottom w:val="single" w:sz="4" w:space="1" w:color="auto"/>
          <w:right w:val="single" w:sz="4" w:space="4" w:color="auto"/>
        </w:pBdr>
        <w:spacing w:before="201" w:line="350" w:lineRule="auto"/>
        <w:ind w:left="1269" w:right="1285" w:firstLine="3"/>
        <w:jc w:val="center"/>
        <w:rPr>
          <w:rFonts w:ascii="Arial" w:hAnsi="Arial" w:cs="Arial"/>
          <w:sz w:val="48"/>
          <w:szCs w:val="44"/>
          <w:lang w:val="eu-ES"/>
        </w:rPr>
      </w:pPr>
      <w:r w:rsidRPr="00A87B05">
        <w:rPr>
          <w:rFonts w:ascii="Arial" w:hAnsi="Arial" w:cs="Arial"/>
          <w:sz w:val="48"/>
          <w:szCs w:val="44"/>
          <w:lang w:val="eu-ES"/>
        </w:rPr>
        <w:t xml:space="preserve">Enplegu gehiago eta hobea, gizarte oreka gehiago, elkarbizitza gehiago eta </w:t>
      </w:r>
      <w:r w:rsidR="00D117A4">
        <w:rPr>
          <w:rFonts w:ascii="Arial" w:hAnsi="Arial" w:cs="Arial"/>
          <w:sz w:val="48"/>
          <w:szCs w:val="44"/>
          <w:lang w:val="eu-ES"/>
        </w:rPr>
        <w:t>A</w:t>
      </w:r>
      <w:r w:rsidRPr="00A87B05">
        <w:rPr>
          <w:rFonts w:ascii="Arial" w:hAnsi="Arial" w:cs="Arial"/>
          <w:sz w:val="48"/>
          <w:szCs w:val="44"/>
          <w:lang w:val="eu-ES"/>
        </w:rPr>
        <w:t>utogobernu gehiago eta hobea dituen Euskadi eraikitzeko zutabeak</w:t>
      </w:r>
    </w:p>
    <w:p w:rsidR="0011408B" w:rsidRPr="00A87B05" w:rsidRDefault="0011408B">
      <w:pPr>
        <w:spacing w:before="8"/>
        <w:ind w:left="358" w:right="373"/>
        <w:jc w:val="center"/>
        <w:rPr>
          <w:rFonts w:ascii="Arial" w:eastAsia="Arial" w:hAnsi="Arial" w:cs="Arial"/>
          <w:sz w:val="56"/>
          <w:szCs w:val="56"/>
          <w:lang w:val="eu-ES"/>
        </w:rPr>
      </w:pPr>
    </w:p>
    <w:p w:rsidR="0011408B" w:rsidRPr="00A87B05" w:rsidRDefault="0011408B">
      <w:pPr>
        <w:jc w:val="center"/>
        <w:rPr>
          <w:rFonts w:ascii="Arial" w:eastAsia="Arial" w:hAnsi="Arial" w:cs="Arial"/>
          <w:sz w:val="56"/>
          <w:szCs w:val="56"/>
          <w:lang w:val="eu-ES"/>
        </w:rPr>
      </w:pPr>
    </w:p>
    <w:p w:rsidR="00EF3719" w:rsidRPr="00A87B05" w:rsidRDefault="00EF3719">
      <w:pPr>
        <w:jc w:val="center"/>
        <w:rPr>
          <w:rFonts w:ascii="Arial" w:eastAsia="Arial" w:hAnsi="Arial" w:cs="Arial"/>
          <w:sz w:val="56"/>
          <w:szCs w:val="56"/>
          <w:lang w:val="eu-ES"/>
        </w:rPr>
      </w:pPr>
    </w:p>
    <w:p w:rsidR="00CB71D3" w:rsidRPr="008E1C02" w:rsidRDefault="00A87B05">
      <w:pPr>
        <w:jc w:val="center"/>
        <w:rPr>
          <w:rFonts w:ascii="Arial" w:eastAsia="Arial" w:hAnsi="Arial" w:cs="Arial"/>
          <w:sz w:val="32"/>
          <w:szCs w:val="36"/>
          <w:lang w:val="es-ES_tradnl"/>
        </w:rPr>
      </w:pPr>
      <w:r w:rsidRPr="008E1C02">
        <w:rPr>
          <w:rFonts w:ascii="Arial" w:eastAsia="Arial" w:hAnsi="Arial" w:cs="Arial"/>
          <w:sz w:val="32"/>
          <w:szCs w:val="36"/>
          <w:lang w:val="es-ES_tradnl"/>
        </w:rPr>
        <w:t>Gasteizen,</w:t>
      </w:r>
    </w:p>
    <w:p w:rsidR="00A87B05" w:rsidRPr="008E1C02" w:rsidRDefault="00A87B05">
      <w:pPr>
        <w:jc w:val="center"/>
        <w:rPr>
          <w:rFonts w:ascii="Arial" w:eastAsia="Arial" w:hAnsi="Arial" w:cs="Arial"/>
          <w:sz w:val="32"/>
          <w:szCs w:val="36"/>
          <w:lang w:val="es-ES_tradnl"/>
        </w:rPr>
      </w:pPr>
      <w:r w:rsidRPr="008E1C02">
        <w:rPr>
          <w:rFonts w:ascii="Arial" w:eastAsia="Arial" w:hAnsi="Arial" w:cs="Arial"/>
          <w:sz w:val="32"/>
          <w:szCs w:val="36"/>
          <w:lang w:val="es-ES_tradnl"/>
        </w:rPr>
        <w:t>2016ko azaroaren 22an</w:t>
      </w:r>
    </w:p>
    <w:p w:rsidR="00A87B05" w:rsidRPr="00A87B05" w:rsidRDefault="00A87B05">
      <w:pPr>
        <w:jc w:val="center"/>
        <w:rPr>
          <w:rFonts w:ascii="Arial" w:eastAsia="Arial" w:hAnsi="Arial" w:cs="Arial"/>
          <w:sz w:val="36"/>
          <w:szCs w:val="36"/>
          <w:lang w:val="eu-ES"/>
        </w:rPr>
      </w:pPr>
    </w:p>
    <w:p w:rsidR="00A87B05" w:rsidRPr="00A87B05" w:rsidRDefault="00A87B05">
      <w:pPr>
        <w:jc w:val="center"/>
        <w:rPr>
          <w:rFonts w:ascii="Arial" w:eastAsia="Arial" w:hAnsi="Arial" w:cs="Arial"/>
          <w:sz w:val="36"/>
          <w:szCs w:val="36"/>
          <w:lang w:val="eu-ES"/>
        </w:rPr>
      </w:pPr>
    </w:p>
    <w:p w:rsidR="00A87B05" w:rsidRPr="00A87B05" w:rsidRDefault="00A87B05">
      <w:pPr>
        <w:jc w:val="center"/>
        <w:rPr>
          <w:rFonts w:ascii="Arial" w:eastAsia="Arial" w:hAnsi="Arial" w:cs="Arial"/>
          <w:sz w:val="36"/>
          <w:szCs w:val="36"/>
          <w:lang w:val="eu-ES"/>
        </w:rPr>
      </w:pPr>
    </w:p>
    <w:p w:rsidR="00A87B05" w:rsidRPr="00A87B05" w:rsidRDefault="00A87B05">
      <w:pPr>
        <w:jc w:val="center"/>
        <w:rPr>
          <w:rFonts w:ascii="Arial" w:eastAsia="Arial" w:hAnsi="Arial" w:cs="Arial"/>
          <w:sz w:val="36"/>
          <w:szCs w:val="36"/>
          <w:lang w:val="eu-ES"/>
        </w:rPr>
      </w:pPr>
    </w:p>
    <w:p w:rsidR="00A87B05" w:rsidRPr="00A87B05" w:rsidRDefault="00A87B05">
      <w:pPr>
        <w:jc w:val="center"/>
        <w:rPr>
          <w:rFonts w:ascii="Arial" w:eastAsia="Arial" w:hAnsi="Arial" w:cs="Arial"/>
          <w:sz w:val="36"/>
          <w:szCs w:val="36"/>
          <w:lang w:val="eu-ES"/>
        </w:rPr>
      </w:pPr>
    </w:p>
    <w:p w:rsidR="00A87B05" w:rsidRPr="00A87B05" w:rsidRDefault="00A87B05">
      <w:pPr>
        <w:jc w:val="center"/>
        <w:rPr>
          <w:rFonts w:ascii="Arial" w:eastAsia="Arial" w:hAnsi="Arial" w:cs="Arial"/>
          <w:sz w:val="36"/>
          <w:szCs w:val="36"/>
          <w:lang w:val="eu-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036"/>
      </w:tblGrid>
      <w:tr w:rsidR="00A87B05" w:rsidRPr="00A87B05" w:rsidTr="00A87B05">
        <w:trPr>
          <w:trHeight w:val="922"/>
        </w:trPr>
        <w:tc>
          <w:tcPr>
            <w:tcW w:w="5036" w:type="dxa"/>
          </w:tcPr>
          <w:p w:rsidR="00A87B05" w:rsidRPr="00A87B05" w:rsidRDefault="00FC3E29" w:rsidP="00A87B05">
            <w:pPr>
              <w:ind w:left="110"/>
              <w:rPr>
                <w:rFonts w:ascii="Arial" w:eastAsia="Arial" w:hAnsi="Arial" w:cs="Arial"/>
                <w:sz w:val="36"/>
                <w:szCs w:val="36"/>
                <w:lang w:val="es-ES_tradnl"/>
              </w:rPr>
            </w:pPr>
            <w:r>
              <w:rPr>
                <w:rFonts w:ascii="Arial" w:eastAsia="Arial" w:hAnsi="Arial" w:cs="Arial"/>
                <w:noProof/>
                <w:sz w:val="36"/>
                <w:szCs w:val="36"/>
                <w:lang w:val="es-ES" w:eastAsia="es-ES"/>
              </w:rPr>
              <w:drawing>
                <wp:inline distT="0" distB="0" distL="0" distR="0" wp14:anchorId="1FF3A2E0" wp14:editId="60BC278A">
                  <wp:extent cx="1049233" cy="819150"/>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j-pnv.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746" cy="823454"/>
                          </a:xfrm>
                          <a:prstGeom prst="rect">
                            <a:avLst/>
                          </a:prstGeom>
                        </pic:spPr>
                      </pic:pic>
                    </a:graphicData>
                  </a:graphic>
                </wp:inline>
              </w:drawing>
            </w:r>
          </w:p>
        </w:tc>
        <w:tc>
          <w:tcPr>
            <w:tcW w:w="5036" w:type="dxa"/>
          </w:tcPr>
          <w:p w:rsidR="00A87B05" w:rsidRPr="00A87B05" w:rsidRDefault="00A87B05" w:rsidP="00A87B05">
            <w:pPr>
              <w:ind w:right="176"/>
              <w:jc w:val="right"/>
              <w:rPr>
                <w:rFonts w:ascii="Arial" w:eastAsia="Arial" w:hAnsi="Arial" w:cs="Arial"/>
                <w:sz w:val="36"/>
                <w:szCs w:val="36"/>
                <w:lang w:val="es-ES_tradnl"/>
              </w:rPr>
            </w:pPr>
            <w:r w:rsidRPr="00A87B05">
              <w:rPr>
                <w:rFonts w:ascii="Arial" w:eastAsia="Arial" w:hAnsi="Arial" w:cs="Arial"/>
                <w:noProof/>
                <w:sz w:val="36"/>
                <w:szCs w:val="36"/>
                <w:lang w:val="es-ES" w:eastAsia="es-ES"/>
              </w:rPr>
              <w:drawing>
                <wp:inline distT="0" distB="0" distL="0" distR="0" wp14:anchorId="0D57A796" wp14:editId="76C4EC26">
                  <wp:extent cx="1668929" cy="822325"/>
                  <wp:effectExtent l="0" t="0" r="762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E-2015.png"/>
                          <pic:cNvPicPr/>
                        </pic:nvPicPr>
                        <pic:blipFill>
                          <a:blip r:embed="rId10">
                            <a:extLst>
                              <a:ext uri="{28A0092B-C50C-407E-A947-70E740481C1C}">
                                <a14:useLocalDpi xmlns:a14="http://schemas.microsoft.com/office/drawing/2010/main" val="0"/>
                              </a:ext>
                            </a:extLst>
                          </a:blip>
                          <a:stretch>
                            <a:fillRect/>
                          </a:stretch>
                        </pic:blipFill>
                        <pic:spPr>
                          <a:xfrm>
                            <a:off x="0" y="0"/>
                            <a:ext cx="1693370" cy="834368"/>
                          </a:xfrm>
                          <a:prstGeom prst="rect">
                            <a:avLst/>
                          </a:prstGeom>
                        </pic:spPr>
                      </pic:pic>
                    </a:graphicData>
                  </a:graphic>
                </wp:inline>
              </w:drawing>
            </w:r>
          </w:p>
        </w:tc>
      </w:tr>
    </w:tbl>
    <w:p w:rsidR="00A87B05" w:rsidRPr="00A87B05" w:rsidRDefault="00A87B05">
      <w:pPr>
        <w:jc w:val="center"/>
        <w:rPr>
          <w:rFonts w:ascii="Arial" w:eastAsia="Arial" w:hAnsi="Arial" w:cs="Arial"/>
          <w:sz w:val="36"/>
          <w:szCs w:val="36"/>
          <w:lang w:val="eu-ES"/>
        </w:rPr>
      </w:pPr>
    </w:p>
    <w:p w:rsidR="00A87B05" w:rsidRPr="00A87B05" w:rsidRDefault="00A87B05">
      <w:pPr>
        <w:jc w:val="center"/>
        <w:rPr>
          <w:rFonts w:ascii="Arial" w:eastAsia="Arial" w:hAnsi="Arial" w:cs="Arial"/>
          <w:sz w:val="36"/>
          <w:szCs w:val="36"/>
          <w:lang w:val="eu-ES"/>
        </w:rPr>
      </w:pPr>
    </w:p>
    <w:p w:rsidR="0011408B" w:rsidRPr="00A87B05" w:rsidRDefault="002D6EB3" w:rsidP="00A87B05">
      <w:pPr>
        <w:numPr>
          <w:ilvl w:val="0"/>
          <w:numId w:val="19"/>
        </w:numPr>
        <w:pBdr>
          <w:top w:val="single" w:sz="4" w:space="1" w:color="auto"/>
          <w:left w:val="single" w:sz="4" w:space="4" w:color="auto"/>
          <w:bottom w:val="single" w:sz="4" w:space="1" w:color="auto"/>
          <w:right w:val="single" w:sz="4" w:space="4" w:color="auto"/>
        </w:pBdr>
        <w:shd w:val="clear" w:color="auto" w:fill="FFFFFF" w:themeFill="background1"/>
        <w:tabs>
          <w:tab w:val="left" w:pos="400"/>
        </w:tabs>
        <w:spacing w:before="181"/>
        <w:ind w:hanging="283"/>
        <w:rPr>
          <w:rFonts w:ascii="Arial" w:eastAsia="Arial" w:hAnsi="Arial" w:cs="Arial"/>
          <w:sz w:val="28"/>
          <w:szCs w:val="28"/>
          <w:lang w:val="eu-ES"/>
        </w:rPr>
      </w:pPr>
      <w:r w:rsidRPr="00A87B05">
        <w:rPr>
          <w:rFonts w:ascii="Arial" w:hAnsi="Arial" w:cs="Arial"/>
          <w:b/>
          <w:sz w:val="28"/>
          <w:lang w:val="eu-ES"/>
        </w:rPr>
        <w:t>LAU HERRI</w:t>
      </w:r>
      <w:r w:rsidR="00A409ED" w:rsidRPr="00A87B05">
        <w:rPr>
          <w:rFonts w:ascii="Arial" w:hAnsi="Arial" w:cs="Arial"/>
          <w:b/>
          <w:sz w:val="28"/>
          <w:lang w:val="eu-ES"/>
        </w:rPr>
        <w:t>-</w:t>
      </w:r>
      <w:r w:rsidRPr="00A87B05">
        <w:rPr>
          <w:rFonts w:ascii="Arial" w:hAnsi="Arial" w:cs="Arial"/>
          <w:b/>
          <w:sz w:val="28"/>
          <w:lang w:val="eu-ES"/>
        </w:rPr>
        <w:t xml:space="preserve">ZUTABE </w:t>
      </w:r>
      <w:r w:rsidR="00A409ED" w:rsidRPr="00A87B05">
        <w:rPr>
          <w:rFonts w:ascii="Arial" w:hAnsi="Arial" w:cs="Arial"/>
          <w:b/>
          <w:sz w:val="28"/>
          <w:lang w:val="eu-ES"/>
        </w:rPr>
        <w:t>NAGUSI</w:t>
      </w:r>
    </w:p>
    <w:p w:rsidR="0011408B" w:rsidRPr="00A87B05" w:rsidRDefault="0011408B">
      <w:pPr>
        <w:rPr>
          <w:rFonts w:ascii="Arial" w:eastAsia="Arial" w:hAnsi="Arial" w:cs="Arial"/>
          <w:b/>
          <w:bCs/>
          <w:sz w:val="20"/>
          <w:szCs w:val="20"/>
          <w:lang w:val="eu-ES"/>
        </w:rPr>
      </w:pPr>
    </w:p>
    <w:p w:rsidR="0011408B" w:rsidRPr="00A87B05" w:rsidRDefault="0011408B">
      <w:pPr>
        <w:rPr>
          <w:rFonts w:ascii="Arial" w:eastAsia="Arial" w:hAnsi="Arial" w:cs="Arial"/>
          <w:b/>
          <w:bCs/>
          <w:sz w:val="20"/>
          <w:szCs w:val="20"/>
          <w:lang w:val="eu-ES"/>
        </w:rPr>
      </w:pPr>
    </w:p>
    <w:p w:rsidR="0011408B" w:rsidRPr="00A87B05" w:rsidRDefault="002D6EB3" w:rsidP="00FA356F">
      <w:pPr>
        <w:numPr>
          <w:ilvl w:val="1"/>
          <w:numId w:val="19"/>
        </w:numPr>
        <w:tabs>
          <w:tab w:val="left" w:pos="825"/>
        </w:tabs>
        <w:spacing w:before="231"/>
        <w:rPr>
          <w:rFonts w:ascii="Arial" w:eastAsia="Arial" w:hAnsi="Arial" w:cs="Arial"/>
          <w:sz w:val="28"/>
          <w:szCs w:val="28"/>
          <w:lang w:val="eu-ES"/>
        </w:rPr>
      </w:pPr>
      <w:r w:rsidRPr="00A87B05">
        <w:rPr>
          <w:rFonts w:ascii="Arial" w:hAnsi="Arial" w:cs="Arial"/>
          <w:b/>
          <w:sz w:val="28"/>
          <w:lang w:val="eu-ES"/>
        </w:rPr>
        <w:t>ENPLEGUA</w:t>
      </w:r>
      <w:r w:rsidR="00FF2D5B" w:rsidRPr="00A87B05">
        <w:rPr>
          <w:rFonts w:ascii="Arial" w:hAnsi="Arial" w:cs="Arial"/>
          <w:b/>
          <w:sz w:val="28"/>
          <w:lang w:val="eu-ES"/>
        </w:rPr>
        <w:t xml:space="preserve">, </w:t>
      </w:r>
      <w:r w:rsidRPr="00A87B05">
        <w:rPr>
          <w:rFonts w:ascii="Arial" w:hAnsi="Arial" w:cs="Arial"/>
          <w:b/>
          <w:sz w:val="28"/>
          <w:lang w:val="eu-ES"/>
        </w:rPr>
        <w:t>BERRAKTIBAZIOA ETA IRAUNKORTASUNA</w:t>
      </w:r>
    </w:p>
    <w:p w:rsidR="0011408B" w:rsidRPr="00A87B05" w:rsidRDefault="0011408B">
      <w:pPr>
        <w:rPr>
          <w:rFonts w:ascii="Arial" w:eastAsia="Arial" w:hAnsi="Arial" w:cs="Arial"/>
          <w:b/>
          <w:bCs/>
          <w:sz w:val="28"/>
          <w:szCs w:val="28"/>
          <w:lang w:val="eu-ES"/>
        </w:rPr>
      </w:pPr>
    </w:p>
    <w:p w:rsidR="0011408B" w:rsidRPr="00A87B05" w:rsidRDefault="0011408B">
      <w:pPr>
        <w:rPr>
          <w:rFonts w:ascii="Arial" w:eastAsia="Arial" w:hAnsi="Arial" w:cs="Arial"/>
          <w:b/>
          <w:bCs/>
          <w:sz w:val="28"/>
          <w:szCs w:val="28"/>
          <w:lang w:val="eu-ES"/>
        </w:rPr>
      </w:pPr>
    </w:p>
    <w:p w:rsidR="0011408B" w:rsidRPr="00A87B05" w:rsidRDefault="002D6EB3" w:rsidP="00FA356F">
      <w:pPr>
        <w:numPr>
          <w:ilvl w:val="1"/>
          <w:numId w:val="19"/>
        </w:numPr>
        <w:tabs>
          <w:tab w:val="left" w:pos="825"/>
          <w:tab w:val="left" w:pos="1421"/>
          <w:tab w:val="left" w:pos="3621"/>
          <w:tab w:val="left" w:pos="5197"/>
          <w:tab w:val="left" w:pos="5808"/>
          <w:tab w:val="left" w:pos="8011"/>
          <w:tab w:val="left" w:pos="9386"/>
        </w:tabs>
        <w:spacing w:before="194" w:line="288" w:lineRule="auto"/>
        <w:ind w:right="103"/>
        <w:rPr>
          <w:rFonts w:ascii="Arial" w:eastAsia="Arial" w:hAnsi="Arial" w:cs="Arial"/>
          <w:sz w:val="28"/>
          <w:szCs w:val="28"/>
          <w:lang w:val="eu-ES"/>
        </w:rPr>
      </w:pPr>
      <w:r w:rsidRPr="00A87B05">
        <w:rPr>
          <w:rFonts w:ascii="Arial" w:hAnsi="Arial" w:cs="Arial"/>
          <w:b/>
          <w:sz w:val="28"/>
          <w:lang w:val="eu-ES"/>
        </w:rPr>
        <w:t>GIZA GARAPENA, GIZARTE INTEGRAZIOA, BERDINTASUNA ETA KALITATEZKO ZERBITZU PUBLIKOAK</w:t>
      </w:r>
    </w:p>
    <w:p w:rsidR="0011408B" w:rsidRPr="00A87B05" w:rsidRDefault="0011408B">
      <w:pPr>
        <w:rPr>
          <w:rFonts w:ascii="Arial" w:eastAsia="Arial" w:hAnsi="Arial" w:cs="Arial"/>
          <w:b/>
          <w:bCs/>
          <w:sz w:val="28"/>
          <w:szCs w:val="28"/>
          <w:lang w:val="eu-ES"/>
        </w:rPr>
      </w:pPr>
    </w:p>
    <w:p w:rsidR="0011408B" w:rsidRPr="00A87B05" w:rsidRDefault="0011408B">
      <w:pPr>
        <w:spacing w:before="4"/>
        <w:rPr>
          <w:rFonts w:ascii="Arial" w:eastAsia="Arial" w:hAnsi="Arial" w:cs="Arial"/>
          <w:b/>
          <w:bCs/>
          <w:sz w:val="39"/>
          <w:szCs w:val="39"/>
          <w:lang w:val="eu-ES"/>
        </w:rPr>
      </w:pPr>
    </w:p>
    <w:p w:rsidR="0011408B" w:rsidRPr="00A87B05" w:rsidRDefault="002D6EB3" w:rsidP="00FA356F">
      <w:pPr>
        <w:numPr>
          <w:ilvl w:val="1"/>
          <w:numId w:val="19"/>
        </w:numPr>
        <w:tabs>
          <w:tab w:val="left" w:pos="825"/>
        </w:tabs>
        <w:spacing w:line="288" w:lineRule="auto"/>
        <w:ind w:right="118"/>
        <w:rPr>
          <w:rFonts w:ascii="Arial" w:eastAsia="Arial" w:hAnsi="Arial" w:cs="Arial"/>
          <w:sz w:val="28"/>
          <w:szCs w:val="28"/>
          <w:lang w:val="eu-ES"/>
        </w:rPr>
      </w:pPr>
      <w:r w:rsidRPr="00A87B05">
        <w:rPr>
          <w:rFonts w:ascii="Arial" w:hAnsi="Arial" w:cs="Arial"/>
          <w:b/>
          <w:sz w:val="28"/>
          <w:lang w:val="eu-ES"/>
        </w:rPr>
        <w:t>ELKARBIZITZA ETA GIZA ESKUBIDEAK</w:t>
      </w:r>
    </w:p>
    <w:p w:rsidR="0011408B" w:rsidRPr="00A87B05" w:rsidRDefault="0011408B">
      <w:pPr>
        <w:rPr>
          <w:rFonts w:ascii="Arial" w:eastAsia="Arial" w:hAnsi="Arial" w:cs="Arial"/>
          <w:b/>
          <w:bCs/>
          <w:sz w:val="28"/>
          <w:szCs w:val="28"/>
          <w:lang w:val="eu-ES"/>
        </w:rPr>
      </w:pPr>
    </w:p>
    <w:p w:rsidR="0011408B" w:rsidRPr="00A87B05" w:rsidRDefault="0011408B">
      <w:pPr>
        <w:spacing w:before="5"/>
        <w:rPr>
          <w:rFonts w:ascii="Arial" w:eastAsia="Arial" w:hAnsi="Arial" w:cs="Arial"/>
          <w:b/>
          <w:bCs/>
          <w:sz w:val="39"/>
          <w:szCs w:val="39"/>
          <w:lang w:val="eu-ES"/>
        </w:rPr>
      </w:pPr>
    </w:p>
    <w:p w:rsidR="00915A57" w:rsidRPr="00A87B05" w:rsidRDefault="002D6EB3" w:rsidP="00FA356F">
      <w:pPr>
        <w:numPr>
          <w:ilvl w:val="1"/>
          <w:numId w:val="19"/>
        </w:numPr>
        <w:tabs>
          <w:tab w:val="left" w:pos="825"/>
        </w:tabs>
        <w:rPr>
          <w:rFonts w:ascii="Arial" w:hAnsi="Arial" w:cs="Arial"/>
          <w:b/>
          <w:sz w:val="28"/>
          <w:lang w:val="eu-ES"/>
        </w:rPr>
      </w:pPr>
      <w:r w:rsidRPr="00A87B05">
        <w:rPr>
          <w:rFonts w:ascii="Arial" w:hAnsi="Arial" w:cs="Arial"/>
          <w:b/>
          <w:sz w:val="28"/>
          <w:lang w:val="eu-ES"/>
        </w:rPr>
        <w:t>AUTOGOBERNU GEHIAGO ETA HOBEA</w:t>
      </w:r>
    </w:p>
    <w:p w:rsidR="00915A57" w:rsidRPr="00A87B05" w:rsidRDefault="00915A57">
      <w:pPr>
        <w:rPr>
          <w:rFonts w:ascii="Arial" w:hAnsi="Arial" w:cs="Arial"/>
          <w:b/>
          <w:sz w:val="28"/>
          <w:lang w:val="eu-ES"/>
        </w:rPr>
      </w:pPr>
      <w:r w:rsidRPr="00A87B05">
        <w:rPr>
          <w:rFonts w:ascii="Arial" w:hAnsi="Arial" w:cs="Arial"/>
          <w:b/>
          <w:sz w:val="28"/>
          <w:lang w:val="eu-ES"/>
        </w:rPr>
        <w:br w:type="page"/>
      </w:r>
    </w:p>
    <w:p w:rsidR="0011408B" w:rsidRPr="00A87B05" w:rsidRDefault="0011408B" w:rsidP="00915A57">
      <w:pPr>
        <w:tabs>
          <w:tab w:val="left" w:pos="825"/>
        </w:tabs>
        <w:ind w:left="824"/>
        <w:rPr>
          <w:rFonts w:ascii="Arial" w:eastAsia="Arial" w:hAnsi="Arial" w:cs="Arial"/>
          <w:sz w:val="28"/>
          <w:szCs w:val="28"/>
          <w:lang w:val="eu-ES"/>
        </w:rPr>
      </w:pPr>
    </w:p>
    <w:p w:rsidR="00A87B05" w:rsidRPr="00A87B05" w:rsidRDefault="00A87B05" w:rsidP="00915A57">
      <w:pPr>
        <w:tabs>
          <w:tab w:val="left" w:pos="825"/>
        </w:tabs>
        <w:ind w:left="824"/>
        <w:rPr>
          <w:rFonts w:ascii="Arial" w:eastAsia="Arial" w:hAnsi="Arial" w:cs="Arial"/>
          <w:sz w:val="28"/>
          <w:szCs w:val="28"/>
          <w:lang w:val="eu-ES"/>
        </w:rPr>
      </w:pPr>
    </w:p>
    <w:p w:rsidR="0011408B" w:rsidRPr="00A87B05" w:rsidRDefault="002D6EB3" w:rsidP="00A87B05">
      <w:pPr>
        <w:pBdr>
          <w:top w:val="single" w:sz="4" w:space="1" w:color="auto"/>
          <w:left w:val="single" w:sz="4" w:space="4" w:color="auto"/>
          <w:bottom w:val="single" w:sz="4" w:space="1" w:color="auto"/>
          <w:right w:val="single" w:sz="4" w:space="4" w:color="auto"/>
        </w:pBdr>
        <w:shd w:val="clear" w:color="auto" w:fill="FFFFFF" w:themeFill="background1"/>
        <w:spacing w:before="15"/>
        <w:ind w:left="3553" w:right="3547"/>
        <w:jc w:val="center"/>
        <w:rPr>
          <w:rFonts w:ascii="Arial" w:eastAsia="Arial" w:hAnsi="Arial" w:cs="Arial"/>
          <w:sz w:val="44"/>
          <w:szCs w:val="44"/>
          <w:lang w:val="eu-ES"/>
        </w:rPr>
      </w:pPr>
      <w:r w:rsidRPr="00A87B05">
        <w:rPr>
          <w:rFonts w:ascii="Arial" w:hAnsi="Arial" w:cs="Arial"/>
          <w:b/>
          <w:sz w:val="44"/>
          <w:lang w:val="eu-ES"/>
        </w:rPr>
        <w:t>AURKIBIDEA</w:t>
      </w:r>
    </w:p>
    <w:p w:rsidR="0011408B" w:rsidRPr="00A87B05" w:rsidRDefault="0011408B">
      <w:pPr>
        <w:rPr>
          <w:rFonts w:ascii="Arial" w:eastAsia="Arial" w:hAnsi="Arial" w:cs="Arial"/>
          <w:b/>
          <w:bCs/>
          <w:sz w:val="20"/>
          <w:szCs w:val="20"/>
          <w:lang w:val="eu-ES"/>
        </w:rPr>
      </w:pPr>
    </w:p>
    <w:p w:rsidR="0011408B" w:rsidRPr="00A87B05" w:rsidRDefault="0011408B">
      <w:pPr>
        <w:rPr>
          <w:rFonts w:ascii="Arial" w:eastAsia="Arial" w:hAnsi="Arial" w:cs="Arial"/>
          <w:b/>
          <w:bCs/>
          <w:sz w:val="20"/>
          <w:szCs w:val="20"/>
          <w:lang w:val="eu-ES"/>
        </w:rPr>
      </w:pPr>
    </w:p>
    <w:p w:rsidR="0011408B" w:rsidRPr="00A87B05" w:rsidRDefault="002D6EB3" w:rsidP="00FA356F">
      <w:pPr>
        <w:pStyle w:val="Ttulo1"/>
        <w:numPr>
          <w:ilvl w:val="0"/>
          <w:numId w:val="18"/>
        </w:numPr>
        <w:tabs>
          <w:tab w:val="left" w:pos="683"/>
        </w:tabs>
        <w:spacing w:before="184"/>
        <w:rPr>
          <w:rFonts w:cs="Arial"/>
          <w:b w:val="0"/>
          <w:bCs w:val="0"/>
          <w:lang w:val="eu-ES"/>
        </w:rPr>
      </w:pPr>
      <w:r w:rsidRPr="00A87B05">
        <w:rPr>
          <w:rFonts w:cs="Arial"/>
          <w:lang w:val="eu-ES"/>
        </w:rPr>
        <w:t>ENPLEGUA, BERRAKTIBAZIOA ETA IRAUNKORTASUNA</w:t>
      </w:r>
    </w:p>
    <w:p w:rsidR="0011408B" w:rsidRPr="00A87B05" w:rsidRDefault="002D6EB3" w:rsidP="00FA356F">
      <w:pPr>
        <w:numPr>
          <w:ilvl w:val="1"/>
          <w:numId w:val="18"/>
        </w:numPr>
        <w:tabs>
          <w:tab w:val="left" w:pos="1250"/>
        </w:tabs>
        <w:spacing w:before="178"/>
        <w:rPr>
          <w:rFonts w:ascii="Arial" w:eastAsia="Arial" w:hAnsi="Arial" w:cs="Arial"/>
          <w:sz w:val="26"/>
          <w:szCs w:val="26"/>
          <w:lang w:val="eu-ES"/>
        </w:rPr>
      </w:pPr>
      <w:r w:rsidRPr="00A87B05">
        <w:rPr>
          <w:rFonts w:ascii="Arial" w:hAnsi="Arial" w:cs="Arial"/>
          <w:sz w:val="26"/>
          <w:lang w:val="eu-ES"/>
        </w:rPr>
        <w:t>Hazkunde sendoa, enplegu gehiago eta hobea dakarrena</w:t>
      </w:r>
    </w:p>
    <w:p w:rsidR="0011408B" w:rsidRPr="00A87B05" w:rsidRDefault="002D6EB3" w:rsidP="00FA356F">
      <w:pPr>
        <w:numPr>
          <w:ilvl w:val="1"/>
          <w:numId w:val="18"/>
        </w:numPr>
        <w:tabs>
          <w:tab w:val="left" w:pos="1250"/>
        </w:tabs>
        <w:spacing w:before="181"/>
        <w:rPr>
          <w:rFonts w:ascii="Arial" w:eastAsia="Arial" w:hAnsi="Arial" w:cs="Arial"/>
          <w:sz w:val="26"/>
          <w:szCs w:val="26"/>
          <w:lang w:val="eu-ES"/>
        </w:rPr>
      </w:pPr>
      <w:r w:rsidRPr="00A87B05">
        <w:rPr>
          <w:rFonts w:ascii="Arial" w:hAnsi="Arial" w:cs="Arial"/>
          <w:sz w:val="26"/>
          <w:lang w:val="eu-ES"/>
        </w:rPr>
        <w:t>Hazkunde iraunkorra</w:t>
      </w:r>
    </w:p>
    <w:p w:rsidR="0011408B" w:rsidRPr="00A87B05" w:rsidRDefault="002D6EB3" w:rsidP="00FA356F">
      <w:pPr>
        <w:numPr>
          <w:ilvl w:val="1"/>
          <w:numId w:val="18"/>
        </w:numPr>
        <w:tabs>
          <w:tab w:val="left" w:pos="1250"/>
        </w:tabs>
        <w:spacing w:before="178"/>
        <w:rPr>
          <w:rFonts w:ascii="Arial" w:eastAsia="Arial" w:hAnsi="Arial" w:cs="Arial"/>
          <w:sz w:val="26"/>
          <w:szCs w:val="26"/>
          <w:lang w:val="eu-ES"/>
        </w:rPr>
      </w:pPr>
      <w:r w:rsidRPr="00A87B05">
        <w:rPr>
          <w:rFonts w:ascii="Arial" w:hAnsi="Arial" w:cs="Arial"/>
          <w:sz w:val="26"/>
          <w:lang w:val="eu-ES"/>
        </w:rPr>
        <w:t>Hazkunde arduratsu eta gardena</w:t>
      </w:r>
    </w:p>
    <w:p w:rsidR="00120D17" w:rsidRPr="00A87B05" w:rsidRDefault="00120D17" w:rsidP="00120D17">
      <w:pPr>
        <w:tabs>
          <w:tab w:val="left" w:pos="1250"/>
        </w:tabs>
        <w:spacing w:before="178"/>
        <w:ind w:left="1249"/>
        <w:rPr>
          <w:rFonts w:ascii="Arial" w:eastAsia="Arial" w:hAnsi="Arial" w:cs="Arial"/>
          <w:sz w:val="26"/>
          <w:szCs w:val="26"/>
          <w:lang w:val="eu-ES"/>
        </w:rPr>
      </w:pPr>
    </w:p>
    <w:p w:rsidR="0011408B" w:rsidRPr="00A87B05" w:rsidRDefault="002D6EB3" w:rsidP="00FA356F">
      <w:pPr>
        <w:numPr>
          <w:ilvl w:val="0"/>
          <w:numId w:val="18"/>
        </w:numPr>
        <w:tabs>
          <w:tab w:val="left" w:pos="683"/>
        </w:tabs>
        <w:spacing w:before="181" w:line="287" w:lineRule="auto"/>
        <w:ind w:right="117"/>
        <w:rPr>
          <w:rFonts w:ascii="Arial" w:eastAsia="Arial" w:hAnsi="Arial" w:cs="Arial"/>
          <w:sz w:val="26"/>
          <w:szCs w:val="26"/>
          <w:lang w:val="eu-ES"/>
        </w:rPr>
      </w:pPr>
      <w:r w:rsidRPr="00A87B05">
        <w:rPr>
          <w:rFonts w:ascii="Arial" w:hAnsi="Arial" w:cs="Arial"/>
          <w:b/>
          <w:sz w:val="26"/>
          <w:lang w:val="eu-ES"/>
        </w:rPr>
        <w:t>GIZA GARAPENA, GIZARTE INTEGRAZIOA, BERDINTASUNA ETA KALITATEZKO ZERBITZU PUBLIKOAK</w:t>
      </w:r>
    </w:p>
    <w:p w:rsidR="0011408B" w:rsidRPr="00A87B05" w:rsidRDefault="002D6EB3" w:rsidP="00FA356F">
      <w:pPr>
        <w:numPr>
          <w:ilvl w:val="1"/>
          <w:numId w:val="18"/>
        </w:numPr>
        <w:tabs>
          <w:tab w:val="left" w:pos="1250"/>
        </w:tabs>
        <w:spacing w:before="124"/>
        <w:rPr>
          <w:rFonts w:ascii="Arial" w:eastAsia="Arial" w:hAnsi="Arial" w:cs="Arial"/>
          <w:sz w:val="26"/>
          <w:szCs w:val="26"/>
          <w:lang w:val="eu-ES"/>
        </w:rPr>
      </w:pPr>
      <w:r w:rsidRPr="00A87B05">
        <w:rPr>
          <w:rFonts w:ascii="Arial" w:hAnsi="Arial" w:cs="Arial"/>
          <w:sz w:val="26"/>
          <w:lang w:val="eu-ES"/>
        </w:rPr>
        <w:t>Osasun eskubide unibertsala</w:t>
      </w:r>
    </w:p>
    <w:p w:rsidR="0011408B" w:rsidRPr="00A87B05" w:rsidRDefault="002D6EB3" w:rsidP="00FA356F">
      <w:pPr>
        <w:numPr>
          <w:ilvl w:val="1"/>
          <w:numId w:val="18"/>
        </w:numPr>
        <w:tabs>
          <w:tab w:val="left" w:pos="1250"/>
        </w:tabs>
        <w:spacing w:before="178"/>
        <w:rPr>
          <w:rFonts w:ascii="Arial" w:eastAsia="Arial" w:hAnsi="Arial" w:cs="Arial"/>
          <w:sz w:val="26"/>
          <w:szCs w:val="26"/>
          <w:lang w:val="eu-ES"/>
        </w:rPr>
      </w:pPr>
      <w:r w:rsidRPr="00A87B05">
        <w:rPr>
          <w:rFonts w:ascii="Arial" w:hAnsi="Arial" w:cs="Arial"/>
          <w:sz w:val="26"/>
          <w:lang w:val="eu-ES"/>
        </w:rPr>
        <w:t>Gizarte oreka bermatzeko bikaintasunezko hezkuntza</w:t>
      </w:r>
    </w:p>
    <w:p w:rsidR="0011408B" w:rsidRPr="00A87B05" w:rsidRDefault="002D6EB3" w:rsidP="00FA356F">
      <w:pPr>
        <w:numPr>
          <w:ilvl w:val="1"/>
          <w:numId w:val="18"/>
        </w:numPr>
        <w:tabs>
          <w:tab w:val="left" w:pos="1250"/>
        </w:tabs>
        <w:spacing w:before="181"/>
        <w:rPr>
          <w:rFonts w:ascii="Arial" w:eastAsia="Arial" w:hAnsi="Arial" w:cs="Arial"/>
          <w:sz w:val="26"/>
          <w:szCs w:val="26"/>
          <w:lang w:val="eu-ES"/>
        </w:rPr>
      </w:pPr>
      <w:r w:rsidRPr="00A87B05">
        <w:rPr>
          <w:rFonts w:ascii="Arial" w:hAnsi="Arial" w:cs="Arial"/>
          <w:sz w:val="26"/>
          <w:lang w:val="eu-ES"/>
        </w:rPr>
        <w:t>Elkarbizitzarako giza eta kultura garapena</w:t>
      </w:r>
    </w:p>
    <w:p w:rsidR="0011408B" w:rsidRPr="00A87B05" w:rsidRDefault="002D6EB3" w:rsidP="00FA356F">
      <w:pPr>
        <w:numPr>
          <w:ilvl w:val="1"/>
          <w:numId w:val="18"/>
        </w:numPr>
        <w:tabs>
          <w:tab w:val="left" w:pos="1250"/>
        </w:tabs>
        <w:spacing w:before="178"/>
        <w:rPr>
          <w:rFonts w:ascii="Arial" w:eastAsia="Arial" w:hAnsi="Arial" w:cs="Arial"/>
          <w:sz w:val="26"/>
          <w:szCs w:val="26"/>
          <w:lang w:val="eu-ES"/>
        </w:rPr>
      </w:pPr>
      <w:r w:rsidRPr="00A87B05">
        <w:rPr>
          <w:rFonts w:ascii="Arial" w:hAnsi="Arial" w:cs="Arial"/>
          <w:sz w:val="26"/>
          <w:lang w:val="eu-ES"/>
        </w:rPr>
        <w:t>Integraziorako eta berdintasunerako agenda soziala</w:t>
      </w:r>
    </w:p>
    <w:p w:rsidR="0011408B" w:rsidRPr="00A87B05" w:rsidRDefault="002D6EB3" w:rsidP="00FA356F">
      <w:pPr>
        <w:numPr>
          <w:ilvl w:val="1"/>
          <w:numId w:val="18"/>
        </w:numPr>
        <w:tabs>
          <w:tab w:val="left" w:pos="1250"/>
        </w:tabs>
        <w:spacing w:before="181"/>
        <w:rPr>
          <w:rFonts w:ascii="Arial" w:eastAsia="Arial" w:hAnsi="Arial" w:cs="Arial"/>
          <w:sz w:val="26"/>
          <w:szCs w:val="26"/>
          <w:lang w:val="eu-ES"/>
        </w:rPr>
      </w:pPr>
      <w:r w:rsidRPr="00A87B05">
        <w:rPr>
          <w:rFonts w:ascii="Arial" w:hAnsi="Arial" w:cs="Arial"/>
          <w:sz w:val="26"/>
          <w:lang w:val="eu-ES"/>
        </w:rPr>
        <w:t>Kalitatezko zerbitzu publikoak</w:t>
      </w:r>
    </w:p>
    <w:p w:rsidR="00120D17" w:rsidRPr="00A87B05" w:rsidRDefault="00120D17" w:rsidP="00120D17">
      <w:pPr>
        <w:tabs>
          <w:tab w:val="left" w:pos="1250"/>
        </w:tabs>
        <w:spacing w:before="181"/>
        <w:ind w:left="1249"/>
        <w:rPr>
          <w:rFonts w:ascii="Arial" w:eastAsia="Arial" w:hAnsi="Arial" w:cs="Arial"/>
          <w:sz w:val="26"/>
          <w:szCs w:val="26"/>
          <w:lang w:val="eu-ES"/>
        </w:rPr>
      </w:pPr>
    </w:p>
    <w:p w:rsidR="0011408B" w:rsidRPr="00A87B05" w:rsidRDefault="00623B7B" w:rsidP="00FA356F">
      <w:pPr>
        <w:numPr>
          <w:ilvl w:val="0"/>
          <w:numId w:val="18"/>
        </w:numPr>
        <w:tabs>
          <w:tab w:val="left" w:pos="686"/>
        </w:tabs>
        <w:spacing w:before="179"/>
        <w:ind w:left="709" w:hanging="593"/>
        <w:rPr>
          <w:rFonts w:ascii="Arial" w:eastAsia="Arial" w:hAnsi="Arial" w:cs="Arial"/>
          <w:sz w:val="26"/>
          <w:szCs w:val="26"/>
          <w:lang w:val="eu-ES"/>
        </w:rPr>
      </w:pPr>
      <w:r w:rsidRPr="00A87B05">
        <w:rPr>
          <w:rFonts w:ascii="Arial" w:hAnsi="Arial" w:cs="Arial"/>
          <w:b/>
          <w:sz w:val="26"/>
          <w:lang w:val="eu-ES"/>
        </w:rPr>
        <w:t>ELKARBIZITZA ETA GIZA ESKUBIDEAK</w:t>
      </w:r>
    </w:p>
    <w:p w:rsidR="0011408B" w:rsidRPr="00A87B05" w:rsidRDefault="00E94EBD" w:rsidP="00FA356F">
      <w:pPr>
        <w:numPr>
          <w:ilvl w:val="1"/>
          <w:numId w:val="18"/>
        </w:numPr>
        <w:tabs>
          <w:tab w:val="left" w:pos="1246"/>
        </w:tabs>
        <w:spacing w:before="181"/>
        <w:ind w:left="1107" w:hanging="398"/>
        <w:rPr>
          <w:rFonts w:ascii="Arial" w:eastAsia="Arial" w:hAnsi="Arial" w:cs="Arial"/>
          <w:sz w:val="26"/>
          <w:szCs w:val="26"/>
          <w:lang w:val="eu-ES"/>
        </w:rPr>
      </w:pPr>
      <w:r w:rsidRPr="00A87B05">
        <w:rPr>
          <w:rFonts w:ascii="Arial" w:hAnsi="Arial" w:cs="Arial"/>
          <w:sz w:val="26"/>
          <w:lang w:val="eu-ES"/>
        </w:rPr>
        <w:t>Premisa</w:t>
      </w:r>
      <w:r w:rsidR="00E136D2" w:rsidRPr="00A87B05">
        <w:rPr>
          <w:rFonts w:ascii="Arial" w:hAnsi="Arial" w:cs="Arial"/>
          <w:sz w:val="26"/>
          <w:lang w:val="eu-ES"/>
        </w:rPr>
        <w:t>k</w:t>
      </w:r>
    </w:p>
    <w:p w:rsidR="0011408B" w:rsidRPr="00A87B05" w:rsidRDefault="00E136D2" w:rsidP="00FA356F">
      <w:pPr>
        <w:numPr>
          <w:ilvl w:val="1"/>
          <w:numId w:val="18"/>
        </w:numPr>
        <w:tabs>
          <w:tab w:val="left" w:pos="1260"/>
          <w:tab w:val="left" w:pos="4090"/>
          <w:tab w:val="left" w:pos="5846"/>
          <w:tab w:val="left" w:pos="6933"/>
          <w:tab w:val="left" w:pos="7458"/>
          <w:tab w:val="left" w:pos="7897"/>
          <w:tab w:val="left" w:pos="9611"/>
        </w:tabs>
        <w:spacing w:before="178" w:line="288" w:lineRule="auto"/>
        <w:ind w:left="1107" w:right="108" w:hanging="398"/>
        <w:rPr>
          <w:rFonts w:ascii="Arial" w:hAnsi="Arial" w:cs="Arial"/>
          <w:sz w:val="26"/>
          <w:lang w:val="eu-ES"/>
        </w:rPr>
      </w:pPr>
      <w:r w:rsidRPr="00A87B05">
        <w:rPr>
          <w:rFonts w:ascii="Arial" w:hAnsi="Arial" w:cs="Arial"/>
          <w:sz w:val="26"/>
          <w:lang w:val="eu-ES"/>
        </w:rPr>
        <w:t>Oinarrizko diagnostikoa</w:t>
      </w:r>
    </w:p>
    <w:p w:rsidR="00E94EBD" w:rsidRPr="00A87B05" w:rsidRDefault="00E136D2" w:rsidP="00FA356F">
      <w:pPr>
        <w:numPr>
          <w:ilvl w:val="1"/>
          <w:numId w:val="18"/>
        </w:numPr>
        <w:tabs>
          <w:tab w:val="left" w:pos="1108"/>
          <w:tab w:val="left" w:pos="1274"/>
          <w:tab w:val="left" w:pos="4090"/>
          <w:tab w:val="left" w:pos="5846"/>
          <w:tab w:val="left" w:pos="6933"/>
          <w:tab w:val="left" w:pos="7458"/>
          <w:tab w:val="left" w:pos="7897"/>
          <w:tab w:val="left" w:pos="9611"/>
        </w:tabs>
        <w:spacing w:before="178" w:line="288" w:lineRule="auto"/>
        <w:ind w:left="1107" w:right="108" w:hanging="398"/>
        <w:rPr>
          <w:rFonts w:ascii="Arial" w:hAnsi="Arial" w:cs="Arial"/>
          <w:sz w:val="26"/>
          <w:lang w:val="eu-ES"/>
        </w:rPr>
      </w:pPr>
      <w:r w:rsidRPr="00A87B05">
        <w:rPr>
          <w:rFonts w:ascii="Arial" w:hAnsi="Arial" w:cs="Arial"/>
          <w:sz w:val="26"/>
          <w:lang w:val="eu-ES"/>
        </w:rPr>
        <w:t>Konp</w:t>
      </w:r>
      <w:r w:rsidR="00E94EBD" w:rsidRPr="00A87B05">
        <w:rPr>
          <w:rFonts w:ascii="Arial" w:hAnsi="Arial" w:cs="Arial"/>
          <w:sz w:val="26"/>
          <w:lang w:val="eu-ES"/>
        </w:rPr>
        <w:t>romiso</w:t>
      </w:r>
      <w:r w:rsidRPr="00A87B05">
        <w:rPr>
          <w:rFonts w:ascii="Arial" w:hAnsi="Arial" w:cs="Arial"/>
          <w:sz w:val="26"/>
          <w:lang w:val="eu-ES"/>
        </w:rPr>
        <w:t>ak</w:t>
      </w:r>
    </w:p>
    <w:p w:rsidR="0011408B" w:rsidRPr="00A87B05" w:rsidRDefault="00E94EBD" w:rsidP="00FA356F">
      <w:pPr>
        <w:numPr>
          <w:ilvl w:val="1"/>
          <w:numId w:val="18"/>
        </w:numPr>
        <w:tabs>
          <w:tab w:val="left" w:pos="1260"/>
        </w:tabs>
        <w:spacing w:before="119"/>
        <w:ind w:left="1110" w:hanging="398"/>
        <w:rPr>
          <w:rFonts w:ascii="Arial" w:eastAsia="Arial" w:hAnsi="Arial" w:cs="Arial"/>
          <w:sz w:val="26"/>
          <w:szCs w:val="26"/>
          <w:lang w:val="eu-ES"/>
        </w:rPr>
      </w:pPr>
      <w:r w:rsidRPr="00A87B05">
        <w:rPr>
          <w:rFonts w:ascii="Arial" w:hAnsi="Arial" w:cs="Arial"/>
          <w:sz w:val="26"/>
          <w:lang w:val="eu-ES"/>
        </w:rPr>
        <w:t>Agenda</w:t>
      </w:r>
    </w:p>
    <w:p w:rsidR="00120D17" w:rsidRPr="00A87B05" w:rsidRDefault="00120D17" w:rsidP="00120D17">
      <w:pPr>
        <w:tabs>
          <w:tab w:val="left" w:pos="1260"/>
        </w:tabs>
        <w:spacing w:before="119"/>
        <w:ind w:left="1110"/>
        <w:rPr>
          <w:rFonts w:ascii="Arial" w:eastAsia="Arial" w:hAnsi="Arial" w:cs="Arial"/>
          <w:sz w:val="26"/>
          <w:szCs w:val="26"/>
          <w:lang w:val="eu-ES"/>
        </w:rPr>
      </w:pPr>
    </w:p>
    <w:p w:rsidR="0011408B" w:rsidRPr="00A87B05" w:rsidRDefault="00E136D2" w:rsidP="00FA356F">
      <w:pPr>
        <w:numPr>
          <w:ilvl w:val="0"/>
          <w:numId w:val="18"/>
        </w:numPr>
        <w:tabs>
          <w:tab w:val="left" w:pos="686"/>
        </w:tabs>
        <w:spacing w:before="181"/>
        <w:ind w:left="709" w:hanging="593"/>
        <w:rPr>
          <w:rFonts w:ascii="Arial" w:eastAsia="Arial" w:hAnsi="Arial" w:cs="Arial"/>
          <w:sz w:val="26"/>
          <w:szCs w:val="26"/>
          <w:lang w:val="eu-ES"/>
        </w:rPr>
      </w:pPr>
      <w:r w:rsidRPr="00A87B05">
        <w:rPr>
          <w:rFonts w:ascii="Arial" w:hAnsi="Arial" w:cs="Arial"/>
          <w:b/>
          <w:sz w:val="26"/>
          <w:lang w:val="eu-ES"/>
        </w:rPr>
        <w:t>AUTOGOBERNU GEHIAGO ETA HOBEA</w:t>
      </w:r>
    </w:p>
    <w:p w:rsidR="0011408B" w:rsidRPr="00A87B05" w:rsidRDefault="00E136D2" w:rsidP="00FA356F">
      <w:pPr>
        <w:numPr>
          <w:ilvl w:val="1"/>
          <w:numId w:val="18"/>
        </w:numPr>
        <w:tabs>
          <w:tab w:val="left" w:pos="1276"/>
        </w:tabs>
        <w:spacing w:before="179"/>
        <w:ind w:left="1110" w:hanging="401"/>
        <w:rPr>
          <w:rFonts w:ascii="Arial" w:eastAsia="Arial" w:hAnsi="Arial" w:cs="Arial"/>
          <w:sz w:val="26"/>
          <w:szCs w:val="26"/>
          <w:lang w:val="eu-ES"/>
        </w:rPr>
      </w:pPr>
      <w:r w:rsidRPr="00A87B05">
        <w:rPr>
          <w:rFonts w:ascii="Arial" w:hAnsi="Arial" w:cs="Arial"/>
          <w:sz w:val="26"/>
          <w:lang w:val="eu-ES"/>
        </w:rPr>
        <w:t xml:space="preserve">Estatutuaren esperientziari buruzko </w:t>
      </w:r>
      <w:r w:rsidR="00A409ED" w:rsidRPr="00A87B05">
        <w:rPr>
          <w:rFonts w:ascii="Arial" w:hAnsi="Arial" w:cs="Arial"/>
          <w:sz w:val="26"/>
          <w:lang w:val="eu-ES"/>
        </w:rPr>
        <w:t>aitzin h</w:t>
      </w:r>
      <w:r w:rsidRPr="00A87B05">
        <w:rPr>
          <w:rFonts w:ascii="Arial" w:hAnsi="Arial" w:cs="Arial"/>
          <w:sz w:val="26"/>
          <w:lang w:val="eu-ES"/>
        </w:rPr>
        <w:t>ausnarketa</w:t>
      </w:r>
      <w:r w:rsidR="00A409ED" w:rsidRPr="00A87B05">
        <w:rPr>
          <w:rFonts w:ascii="Arial" w:hAnsi="Arial" w:cs="Arial"/>
          <w:sz w:val="26"/>
          <w:lang w:val="eu-ES"/>
        </w:rPr>
        <w:t xml:space="preserve"> </w:t>
      </w:r>
    </w:p>
    <w:p w:rsidR="0011408B" w:rsidRPr="00A87B05" w:rsidRDefault="00E136D2" w:rsidP="00FA356F">
      <w:pPr>
        <w:numPr>
          <w:ilvl w:val="1"/>
          <w:numId w:val="18"/>
        </w:numPr>
        <w:tabs>
          <w:tab w:val="left" w:pos="1276"/>
        </w:tabs>
        <w:spacing w:before="181"/>
        <w:ind w:left="1110" w:hanging="401"/>
        <w:rPr>
          <w:rFonts w:ascii="Arial" w:eastAsia="Arial" w:hAnsi="Arial" w:cs="Arial"/>
          <w:sz w:val="26"/>
          <w:szCs w:val="26"/>
          <w:lang w:val="eu-ES"/>
        </w:rPr>
      </w:pPr>
      <w:r w:rsidRPr="00A87B05">
        <w:rPr>
          <w:rFonts w:ascii="Arial" w:hAnsi="Arial" w:cs="Arial"/>
          <w:sz w:val="26"/>
          <w:lang w:val="eu-ES"/>
        </w:rPr>
        <w:t>Autogobernu aitortuaren defentsa eta eskakizuna</w:t>
      </w:r>
    </w:p>
    <w:p w:rsidR="0011408B" w:rsidRPr="00A87B05" w:rsidRDefault="00E136D2" w:rsidP="00FA356F">
      <w:pPr>
        <w:numPr>
          <w:ilvl w:val="1"/>
          <w:numId w:val="18"/>
        </w:numPr>
        <w:tabs>
          <w:tab w:val="left" w:pos="1276"/>
        </w:tabs>
        <w:spacing w:before="178" w:line="288" w:lineRule="auto"/>
        <w:ind w:left="1276" w:right="118"/>
        <w:rPr>
          <w:rFonts w:ascii="Arial" w:eastAsia="Arial" w:hAnsi="Arial" w:cs="Arial"/>
          <w:sz w:val="26"/>
          <w:szCs w:val="26"/>
          <w:lang w:val="eu-ES"/>
        </w:rPr>
      </w:pPr>
      <w:r w:rsidRPr="00A87B05">
        <w:rPr>
          <w:rFonts w:ascii="Arial" w:hAnsi="Arial" w:cs="Arial"/>
          <w:sz w:val="26"/>
          <w:lang w:val="eu-ES"/>
        </w:rPr>
        <w:t>Autogobernua barrura begira. Oraingo erakunde ereduari buruzko proposamenak</w:t>
      </w:r>
    </w:p>
    <w:p w:rsidR="0011408B" w:rsidRPr="00A87B05" w:rsidRDefault="00E136D2" w:rsidP="00FA356F">
      <w:pPr>
        <w:numPr>
          <w:ilvl w:val="1"/>
          <w:numId w:val="18"/>
        </w:numPr>
        <w:tabs>
          <w:tab w:val="left" w:pos="1276"/>
        </w:tabs>
        <w:spacing w:before="119"/>
        <w:ind w:left="1110" w:hanging="401"/>
        <w:rPr>
          <w:rFonts w:ascii="Arial" w:eastAsia="Arial" w:hAnsi="Arial" w:cs="Arial"/>
          <w:sz w:val="26"/>
          <w:szCs w:val="26"/>
          <w:lang w:val="eu-ES"/>
        </w:rPr>
      </w:pPr>
      <w:r w:rsidRPr="00A87B05">
        <w:rPr>
          <w:rFonts w:ascii="Arial" w:hAnsi="Arial" w:cs="Arial"/>
          <w:sz w:val="26"/>
          <w:lang w:val="eu-ES"/>
        </w:rPr>
        <w:t>Estatutu Hitzarmena eguneratzea</w:t>
      </w:r>
    </w:p>
    <w:p w:rsidR="00915A57" w:rsidRPr="00A87B05" w:rsidRDefault="00915A57">
      <w:pPr>
        <w:rPr>
          <w:rFonts w:ascii="Arial" w:eastAsia="Times New Roman" w:hAnsi="Arial" w:cs="Arial"/>
          <w:sz w:val="20"/>
          <w:szCs w:val="20"/>
          <w:lang w:val="eu-ES"/>
        </w:rPr>
      </w:pPr>
      <w:r w:rsidRPr="00A87B05">
        <w:rPr>
          <w:rFonts w:ascii="Arial" w:eastAsia="Times New Roman" w:hAnsi="Arial" w:cs="Arial"/>
          <w:sz w:val="20"/>
          <w:szCs w:val="20"/>
          <w:lang w:val="eu-ES"/>
        </w:rPr>
        <w:br w:type="page"/>
      </w:r>
    </w:p>
    <w:p w:rsidR="0011408B" w:rsidRPr="00A87B05" w:rsidRDefault="0011408B">
      <w:pPr>
        <w:rPr>
          <w:rFonts w:ascii="Arial" w:eastAsia="Times New Roman" w:hAnsi="Arial" w:cs="Arial"/>
          <w:sz w:val="20"/>
          <w:szCs w:val="20"/>
          <w:lang w:val="eu-ES"/>
        </w:rPr>
      </w:pPr>
    </w:p>
    <w:p w:rsidR="0011408B" w:rsidRPr="00A87B05" w:rsidRDefault="0011408B">
      <w:pPr>
        <w:rPr>
          <w:rFonts w:ascii="Arial" w:eastAsia="Times New Roman" w:hAnsi="Arial" w:cs="Arial"/>
          <w:sz w:val="20"/>
          <w:szCs w:val="20"/>
          <w:lang w:val="eu-ES"/>
        </w:rPr>
      </w:pPr>
    </w:p>
    <w:p w:rsidR="0011408B" w:rsidRPr="00A87B05" w:rsidRDefault="0011408B">
      <w:pPr>
        <w:rPr>
          <w:rFonts w:ascii="Arial" w:eastAsia="Times New Roman" w:hAnsi="Arial" w:cs="Arial"/>
          <w:sz w:val="20"/>
          <w:szCs w:val="20"/>
          <w:lang w:val="eu-ES"/>
        </w:rPr>
      </w:pPr>
    </w:p>
    <w:p w:rsidR="0011408B" w:rsidRPr="00A87B05" w:rsidRDefault="0011408B">
      <w:pPr>
        <w:rPr>
          <w:rFonts w:ascii="Arial" w:eastAsia="Times New Roman" w:hAnsi="Arial" w:cs="Arial"/>
          <w:sz w:val="20"/>
          <w:szCs w:val="20"/>
          <w:lang w:val="eu-ES"/>
        </w:rPr>
      </w:pPr>
    </w:p>
    <w:p w:rsidR="0011408B" w:rsidRPr="00A87B05" w:rsidRDefault="0011408B">
      <w:pPr>
        <w:rPr>
          <w:rFonts w:ascii="Arial" w:eastAsia="Times New Roman" w:hAnsi="Arial" w:cs="Arial"/>
          <w:sz w:val="20"/>
          <w:szCs w:val="20"/>
          <w:lang w:val="eu-ES"/>
        </w:rPr>
      </w:pPr>
    </w:p>
    <w:p w:rsidR="0011408B" w:rsidRPr="00A87B05" w:rsidRDefault="0011408B">
      <w:pPr>
        <w:rPr>
          <w:rFonts w:ascii="Arial" w:eastAsia="Times New Roman" w:hAnsi="Arial" w:cs="Arial"/>
          <w:sz w:val="20"/>
          <w:szCs w:val="20"/>
          <w:lang w:val="eu-ES"/>
        </w:rPr>
      </w:pPr>
    </w:p>
    <w:p w:rsidR="0011408B" w:rsidRPr="00A87B05" w:rsidRDefault="0011408B">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A766F3" w:rsidRPr="00A87B05" w:rsidRDefault="00A766F3" w:rsidP="00B027A8">
      <w:pPr>
        <w:rPr>
          <w:rFonts w:ascii="Arial" w:eastAsia="Times New Roman" w:hAnsi="Arial" w:cs="Arial"/>
          <w:sz w:val="20"/>
          <w:szCs w:val="20"/>
          <w:lang w:val="eu-ES"/>
        </w:rPr>
      </w:pPr>
    </w:p>
    <w:p w:rsidR="00B027A8" w:rsidRPr="00A87B05" w:rsidRDefault="00B027A8" w:rsidP="00B027A8">
      <w:pPr>
        <w:rPr>
          <w:rFonts w:ascii="Arial" w:eastAsia="Times New Roman" w:hAnsi="Arial" w:cs="Arial"/>
          <w:sz w:val="20"/>
          <w:szCs w:val="20"/>
          <w:lang w:val="eu-ES"/>
        </w:rPr>
      </w:pPr>
    </w:p>
    <w:p w:rsidR="00B027A8" w:rsidRPr="00A87B05" w:rsidRDefault="00B027A8" w:rsidP="00A87B05">
      <w:pPr>
        <w:pBdr>
          <w:top w:val="single" w:sz="4" w:space="1" w:color="auto"/>
          <w:left w:val="single" w:sz="4" w:space="4" w:color="auto"/>
          <w:bottom w:val="single" w:sz="4" w:space="1" w:color="auto"/>
          <w:right w:val="single" w:sz="4" w:space="4" w:color="auto"/>
        </w:pBdr>
        <w:shd w:val="clear" w:color="auto" w:fill="FFFFFF" w:themeFill="background1"/>
        <w:rPr>
          <w:rFonts w:ascii="Arial" w:eastAsia="Times New Roman" w:hAnsi="Arial" w:cs="Arial"/>
          <w:b/>
          <w:sz w:val="32"/>
          <w:szCs w:val="32"/>
          <w:lang w:val="eu-ES"/>
        </w:rPr>
      </w:pPr>
    </w:p>
    <w:p w:rsidR="00B027A8" w:rsidRPr="00A87B05" w:rsidRDefault="00B027A8" w:rsidP="00A87B05">
      <w:pPr>
        <w:pBdr>
          <w:top w:val="single" w:sz="4" w:space="1" w:color="auto"/>
          <w:left w:val="single" w:sz="4" w:space="4" w:color="auto"/>
          <w:bottom w:val="single" w:sz="4" w:space="1" w:color="auto"/>
          <w:right w:val="single" w:sz="4" w:space="4" w:color="auto"/>
        </w:pBdr>
        <w:shd w:val="clear" w:color="auto" w:fill="FFFFFF" w:themeFill="background1"/>
        <w:rPr>
          <w:rFonts w:ascii="Arial" w:eastAsia="Times New Roman" w:hAnsi="Arial" w:cs="Arial"/>
          <w:b/>
          <w:sz w:val="32"/>
          <w:szCs w:val="32"/>
          <w:lang w:val="eu-ES"/>
        </w:rPr>
      </w:pPr>
      <w:r w:rsidRPr="00A87B05">
        <w:rPr>
          <w:rFonts w:ascii="Arial" w:eastAsia="Times New Roman" w:hAnsi="Arial" w:cs="Arial"/>
          <w:b/>
          <w:sz w:val="32"/>
          <w:szCs w:val="32"/>
          <w:lang w:val="eu-ES"/>
        </w:rPr>
        <w:t xml:space="preserve">1. </w:t>
      </w:r>
      <w:r w:rsidR="00A409ED" w:rsidRPr="00A87B05">
        <w:rPr>
          <w:rFonts w:ascii="Arial" w:eastAsia="Times New Roman" w:hAnsi="Arial" w:cs="Arial"/>
          <w:b/>
          <w:sz w:val="32"/>
          <w:szCs w:val="32"/>
          <w:lang w:val="eu-ES"/>
        </w:rPr>
        <w:t>ENPLEGUA, BERRAKTIBAZIOA ETA IRAUNKORTASUNA</w:t>
      </w:r>
    </w:p>
    <w:p w:rsidR="00B027A8" w:rsidRPr="00A87B05" w:rsidRDefault="00B027A8" w:rsidP="00A87B05">
      <w:pPr>
        <w:pBdr>
          <w:top w:val="single" w:sz="4" w:space="1" w:color="auto"/>
          <w:left w:val="single" w:sz="4" w:space="4" w:color="auto"/>
          <w:bottom w:val="single" w:sz="4" w:space="1" w:color="auto"/>
          <w:right w:val="single" w:sz="4" w:space="4" w:color="auto"/>
        </w:pBdr>
        <w:shd w:val="clear" w:color="auto" w:fill="FFFFFF" w:themeFill="background1"/>
        <w:rPr>
          <w:rFonts w:ascii="Arial" w:eastAsia="Times New Roman" w:hAnsi="Arial" w:cs="Arial"/>
          <w:b/>
          <w:sz w:val="32"/>
          <w:szCs w:val="32"/>
          <w:lang w:val="eu-ES"/>
        </w:rPr>
      </w:pPr>
    </w:p>
    <w:p w:rsidR="00B027A8" w:rsidRPr="00A87B05" w:rsidRDefault="00B027A8" w:rsidP="00A87B05">
      <w:pPr>
        <w:shd w:val="clear" w:color="auto" w:fill="FFFFFF" w:themeFill="background1"/>
        <w:rPr>
          <w:rFonts w:ascii="Arial" w:eastAsia="Times New Roman" w:hAnsi="Arial" w:cs="Arial"/>
          <w:sz w:val="20"/>
          <w:szCs w:val="20"/>
          <w:lang w:val="eu-ES"/>
        </w:rPr>
      </w:pPr>
    </w:p>
    <w:p w:rsidR="00B027A8" w:rsidRPr="00A87B05" w:rsidRDefault="00B027A8" w:rsidP="00A87B05">
      <w:pPr>
        <w:shd w:val="clear" w:color="auto" w:fill="FFFFFF" w:themeFill="background1"/>
        <w:rPr>
          <w:rFonts w:ascii="Arial" w:eastAsia="Times New Roman" w:hAnsi="Arial" w:cs="Arial"/>
          <w:sz w:val="20"/>
          <w:szCs w:val="20"/>
          <w:lang w:val="eu-ES"/>
        </w:rPr>
      </w:pPr>
    </w:p>
    <w:p w:rsidR="0011408B" w:rsidRPr="00A87B05" w:rsidRDefault="0011408B">
      <w:pPr>
        <w:spacing w:before="2"/>
        <w:rPr>
          <w:rFonts w:ascii="Arial" w:eastAsia="Times New Roman" w:hAnsi="Arial" w:cs="Arial"/>
          <w:sz w:val="14"/>
          <w:szCs w:val="14"/>
          <w:lang w:val="eu-ES"/>
        </w:rPr>
      </w:pPr>
    </w:p>
    <w:p w:rsidR="0011408B" w:rsidRPr="00A87B05" w:rsidRDefault="0011408B">
      <w:pPr>
        <w:spacing w:line="200" w:lineRule="atLeast"/>
        <w:ind w:left="107"/>
        <w:rPr>
          <w:rFonts w:ascii="Arial" w:eastAsia="Times New Roman" w:hAnsi="Arial" w:cs="Arial"/>
          <w:sz w:val="20"/>
          <w:szCs w:val="20"/>
          <w:lang w:val="eu-ES"/>
        </w:rPr>
      </w:pPr>
    </w:p>
    <w:p w:rsidR="0011408B" w:rsidRPr="00A87B05" w:rsidRDefault="0011408B">
      <w:pPr>
        <w:spacing w:before="9"/>
        <w:rPr>
          <w:rFonts w:ascii="Arial" w:eastAsia="Times New Roman" w:hAnsi="Arial" w:cs="Arial"/>
          <w:sz w:val="6"/>
          <w:szCs w:val="6"/>
          <w:lang w:val="eu-ES"/>
        </w:rPr>
      </w:pPr>
    </w:p>
    <w:p w:rsidR="002F142E" w:rsidRPr="00A87B05" w:rsidRDefault="002F142E" w:rsidP="00046D7C">
      <w:pPr>
        <w:rPr>
          <w:rFonts w:ascii="Arial" w:eastAsia="Times New Roman" w:hAnsi="Arial" w:cs="Arial"/>
          <w:sz w:val="6"/>
          <w:szCs w:val="6"/>
          <w:lang w:val="eu-ES"/>
        </w:rPr>
      </w:pPr>
      <w:r w:rsidRPr="00A87B05">
        <w:rPr>
          <w:rFonts w:ascii="Arial" w:eastAsia="Times New Roman" w:hAnsi="Arial" w:cs="Arial"/>
          <w:sz w:val="6"/>
          <w:szCs w:val="6"/>
          <w:lang w:val="eu-ES"/>
        </w:rPr>
        <w:br w:type="page"/>
      </w:r>
    </w:p>
    <w:p w:rsidR="00A87B05" w:rsidRPr="00A87B05" w:rsidRDefault="00A87B05" w:rsidP="00046D7C">
      <w:pPr>
        <w:rPr>
          <w:rFonts w:ascii="Arial" w:eastAsia="Times New Roman" w:hAnsi="Arial" w:cs="Arial"/>
          <w:sz w:val="26"/>
          <w:szCs w:val="26"/>
          <w:lang w:val="eu-ES"/>
        </w:rPr>
      </w:pPr>
    </w:p>
    <w:p w:rsidR="00A87B05" w:rsidRPr="00A87B05" w:rsidRDefault="00A87B05" w:rsidP="00046D7C">
      <w:pPr>
        <w:rPr>
          <w:rFonts w:ascii="Arial" w:eastAsia="Times New Roman" w:hAnsi="Arial" w:cs="Arial"/>
          <w:sz w:val="26"/>
          <w:szCs w:val="26"/>
          <w:lang w:val="eu-ES"/>
        </w:rPr>
      </w:pPr>
    </w:p>
    <w:p w:rsidR="00A87B05" w:rsidRPr="00A87B05" w:rsidRDefault="00A87B05" w:rsidP="00046D7C">
      <w:pPr>
        <w:rPr>
          <w:rFonts w:ascii="Arial" w:eastAsia="Times New Roman" w:hAnsi="Arial" w:cs="Arial"/>
          <w:sz w:val="6"/>
          <w:szCs w:val="6"/>
          <w:lang w:val="eu-ES"/>
        </w:rPr>
      </w:pPr>
    </w:p>
    <w:p w:rsidR="00047F3D" w:rsidRPr="00A87B05" w:rsidRDefault="00047F3D" w:rsidP="00A87B05">
      <w:pPr>
        <w:pBdr>
          <w:top w:val="single" w:sz="4" w:space="1" w:color="auto"/>
          <w:left w:val="single" w:sz="4" w:space="4" w:color="auto"/>
          <w:bottom w:val="single" w:sz="4" w:space="1" w:color="auto"/>
          <w:right w:val="single" w:sz="4" w:space="4" w:color="auto"/>
        </w:pBdr>
        <w:shd w:val="clear" w:color="auto" w:fill="FFFFFF" w:themeFill="background1"/>
        <w:spacing w:before="9"/>
        <w:rPr>
          <w:rFonts w:ascii="Arial" w:eastAsia="Times New Roman" w:hAnsi="Arial" w:cs="Arial"/>
          <w:b/>
          <w:sz w:val="28"/>
          <w:szCs w:val="28"/>
          <w:lang w:val="eu-ES"/>
        </w:rPr>
      </w:pPr>
      <w:r w:rsidRPr="00A87B05">
        <w:rPr>
          <w:rFonts w:ascii="Arial" w:eastAsia="Times New Roman" w:hAnsi="Arial" w:cs="Arial"/>
          <w:b/>
          <w:sz w:val="28"/>
          <w:szCs w:val="28"/>
          <w:lang w:val="eu-ES"/>
        </w:rPr>
        <w:t>1.1</w:t>
      </w:r>
      <w:r w:rsidR="00A87B05" w:rsidRPr="00A87B05">
        <w:rPr>
          <w:rFonts w:ascii="Arial" w:eastAsia="Times New Roman" w:hAnsi="Arial" w:cs="Arial"/>
          <w:b/>
          <w:sz w:val="28"/>
          <w:szCs w:val="28"/>
          <w:lang w:val="eu-ES"/>
        </w:rPr>
        <w:t>.</w:t>
      </w:r>
      <w:r w:rsidRPr="00A87B05">
        <w:rPr>
          <w:rFonts w:ascii="Arial" w:eastAsia="Times New Roman" w:hAnsi="Arial" w:cs="Arial"/>
          <w:b/>
          <w:sz w:val="28"/>
          <w:szCs w:val="28"/>
          <w:lang w:val="eu-ES"/>
        </w:rPr>
        <w:t xml:space="preserve"> </w:t>
      </w:r>
      <w:r w:rsidR="00A409ED" w:rsidRPr="00A87B05">
        <w:rPr>
          <w:rFonts w:ascii="Arial" w:eastAsia="Times New Roman" w:hAnsi="Arial" w:cs="Arial"/>
          <w:b/>
          <w:sz w:val="28"/>
          <w:szCs w:val="28"/>
          <w:lang w:val="eu-ES"/>
        </w:rPr>
        <w:t>HAZKUNDE SENDOA, ENPLEGU GEHIAGO ETA HOBEA DAKARRENA</w:t>
      </w:r>
    </w:p>
    <w:p w:rsidR="00047F3D" w:rsidRPr="00A87B05" w:rsidRDefault="00047F3D">
      <w:pPr>
        <w:spacing w:before="9"/>
        <w:rPr>
          <w:rFonts w:ascii="Arial" w:eastAsia="Times New Roman" w:hAnsi="Arial" w:cs="Arial"/>
          <w:sz w:val="6"/>
          <w:szCs w:val="6"/>
          <w:lang w:val="eu-ES"/>
        </w:rPr>
      </w:pPr>
    </w:p>
    <w:p w:rsidR="0011408B" w:rsidRPr="00A87B05" w:rsidRDefault="0011408B">
      <w:pPr>
        <w:rPr>
          <w:rFonts w:ascii="Arial" w:eastAsia="Times New Roman" w:hAnsi="Arial" w:cs="Arial"/>
          <w:szCs w:val="26"/>
          <w:lang w:val="eu-ES"/>
        </w:rPr>
      </w:pPr>
    </w:p>
    <w:p w:rsidR="009124AF" w:rsidRPr="00A87B05" w:rsidRDefault="009124AF">
      <w:pPr>
        <w:rPr>
          <w:rFonts w:ascii="Arial" w:eastAsia="Times New Roman" w:hAnsi="Arial" w:cs="Arial"/>
          <w:szCs w:val="26"/>
          <w:lang w:val="eu-ES"/>
        </w:rPr>
      </w:pPr>
    </w:p>
    <w:p w:rsidR="0011408B" w:rsidRPr="00A87B05" w:rsidRDefault="00FF2D5B">
      <w:pPr>
        <w:spacing w:before="66"/>
        <w:ind w:left="3180"/>
        <w:rPr>
          <w:rFonts w:ascii="Arial" w:eastAsia="Arial" w:hAnsi="Arial" w:cs="Arial"/>
          <w:sz w:val="26"/>
          <w:szCs w:val="26"/>
          <w:u w:val="single"/>
          <w:lang w:val="eu-ES"/>
        </w:rPr>
      </w:pPr>
      <w:r w:rsidRPr="00A87B05">
        <w:rPr>
          <w:rFonts w:ascii="Arial" w:hAnsi="Arial" w:cs="Arial"/>
          <w:b/>
          <w:sz w:val="26"/>
          <w:u w:val="single"/>
          <w:lang w:val="eu-ES"/>
        </w:rPr>
        <w:t>PRIN</w:t>
      </w:r>
      <w:r w:rsidR="00C95DFA" w:rsidRPr="00A87B05">
        <w:rPr>
          <w:rFonts w:ascii="Arial" w:hAnsi="Arial" w:cs="Arial"/>
          <w:b/>
          <w:sz w:val="26"/>
          <w:u w:val="single"/>
          <w:lang w:val="eu-ES"/>
        </w:rPr>
        <w:t>TZIPIO</w:t>
      </w:r>
      <w:r w:rsidRPr="00A87B05">
        <w:rPr>
          <w:rFonts w:ascii="Arial" w:hAnsi="Arial" w:cs="Arial"/>
          <w:b/>
          <w:sz w:val="26"/>
          <w:u w:val="single"/>
          <w:lang w:val="eu-ES"/>
        </w:rPr>
        <w:t xml:space="preserve"> </w:t>
      </w:r>
      <w:r w:rsidR="00C95DFA" w:rsidRPr="00A87B05">
        <w:rPr>
          <w:rFonts w:ascii="Arial" w:hAnsi="Arial" w:cs="Arial"/>
          <w:b/>
          <w:sz w:val="26"/>
          <w:u w:val="single"/>
          <w:lang w:val="eu-ES"/>
        </w:rPr>
        <w:t>INSPIRATZAILEAK</w:t>
      </w:r>
    </w:p>
    <w:p w:rsidR="0011408B" w:rsidRPr="00A87B05" w:rsidRDefault="0011408B" w:rsidP="00425141">
      <w:pPr>
        <w:spacing w:line="264" w:lineRule="auto"/>
        <w:rPr>
          <w:rFonts w:ascii="Arial" w:eastAsia="Arial" w:hAnsi="Arial" w:cs="Arial"/>
          <w:b/>
          <w:bCs/>
          <w:szCs w:val="26"/>
          <w:lang w:val="eu-ES"/>
        </w:rPr>
      </w:pPr>
    </w:p>
    <w:p w:rsidR="0011408B" w:rsidRPr="00A87B05" w:rsidRDefault="0011408B" w:rsidP="00425141">
      <w:pPr>
        <w:spacing w:before="6" w:line="264" w:lineRule="auto"/>
        <w:rPr>
          <w:rFonts w:ascii="Arial" w:eastAsia="Arial" w:hAnsi="Arial" w:cs="Arial"/>
          <w:b/>
          <w:bCs/>
          <w:szCs w:val="26"/>
          <w:lang w:val="eu-ES"/>
        </w:rPr>
      </w:pPr>
    </w:p>
    <w:p w:rsidR="00C95DFA" w:rsidRPr="00A87B05" w:rsidRDefault="00FF2D5B" w:rsidP="00FA356F">
      <w:pPr>
        <w:pStyle w:val="Textoindependiente"/>
        <w:numPr>
          <w:ilvl w:val="0"/>
          <w:numId w:val="28"/>
        </w:numPr>
        <w:spacing w:before="0" w:line="264" w:lineRule="auto"/>
        <w:ind w:right="150"/>
        <w:jc w:val="both"/>
        <w:rPr>
          <w:rFonts w:cs="Arial"/>
          <w:lang w:val="eu-ES"/>
        </w:rPr>
      </w:pPr>
      <w:r w:rsidRPr="00A87B05">
        <w:rPr>
          <w:rFonts w:cs="Arial"/>
          <w:i/>
          <w:lang w:val="eu-ES"/>
        </w:rPr>
        <w:t>E</w:t>
      </w:r>
      <w:r w:rsidR="00C95DFA" w:rsidRPr="00A87B05">
        <w:rPr>
          <w:rFonts w:cs="Arial"/>
          <w:i/>
          <w:lang w:val="eu-ES"/>
        </w:rPr>
        <w:t>nplegua, gure lehentasuna</w:t>
      </w:r>
      <w:r w:rsidRPr="00A87B05">
        <w:rPr>
          <w:rFonts w:cs="Arial"/>
          <w:lang w:val="eu-ES"/>
        </w:rPr>
        <w:t xml:space="preserve">. </w:t>
      </w:r>
      <w:r w:rsidR="00C95DFA" w:rsidRPr="00A87B05">
        <w:rPr>
          <w:rFonts w:cs="Arial"/>
          <w:lang w:val="eu-ES"/>
        </w:rPr>
        <w:t xml:space="preserve">Enplegua Jaurlaritza osoaren ekintza politikoaren oinarrizko ardatza da. Gure gizartearen erronka langabezia %10 baino beherago jaistea da. Horretarako, enplegu gehiago eta kalitate hobekoa sortzea zuzeneko helburu duten politika </w:t>
      </w:r>
      <w:r w:rsidR="00C24560" w:rsidRPr="00A87B05">
        <w:rPr>
          <w:rFonts w:cs="Arial"/>
          <w:lang w:val="eu-ES"/>
        </w:rPr>
        <w:t xml:space="preserve">ekonomiko eta sozial </w:t>
      </w:r>
      <w:r w:rsidR="00C95DFA" w:rsidRPr="00A87B05">
        <w:rPr>
          <w:rFonts w:cs="Arial"/>
          <w:lang w:val="eu-ES"/>
        </w:rPr>
        <w:t>publikoak pizgarriz hornituko ditugu</w:t>
      </w:r>
      <w:r w:rsidR="00C72EDD" w:rsidRPr="00A87B05">
        <w:rPr>
          <w:rFonts w:cs="Arial"/>
          <w:lang w:val="eu-ES"/>
        </w:rPr>
        <w:t>. Politika publiko horiek aurrera eramateko, Esparru Programa batean bai berariazko enplegu politikak bai garapen ekonomikoa</w:t>
      </w:r>
      <w:r w:rsidR="00A56AB2" w:rsidRPr="00A87B05">
        <w:rPr>
          <w:rFonts w:cs="Arial"/>
          <w:lang w:val="eu-ES"/>
        </w:rPr>
        <w:t>n</w:t>
      </w:r>
      <w:r w:rsidR="00C72EDD" w:rsidRPr="00A87B05">
        <w:rPr>
          <w:rFonts w:cs="Arial"/>
          <w:lang w:val="eu-ES"/>
        </w:rPr>
        <w:t xml:space="preserve"> eragi</w:t>
      </w:r>
      <w:r w:rsidR="00A56AB2" w:rsidRPr="00A87B05">
        <w:rPr>
          <w:rFonts w:cs="Arial"/>
          <w:lang w:val="eu-ES"/>
        </w:rPr>
        <w:t>na</w:t>
      </w:r>
      <w:r w:rsidR="00C72EDD" w:rsidRPr="00A87B05">
        <w:rPr>
          <w:rFonts w:cs="Arial"/>
          <w:lang w:val="eu-ES"/>
        </w:rPr>
        <w:t xml:space="preserve"> duten politikak </w:t>
      </w:r>
      <w:r w:rsidR="00A56AB2" w:rsidRPr="00A87B05">
        <w:rPr>
          <w:rFonts w:cs="Arial"/>
          <w:lang w:val="eu-ES"/>
        </w:rPr>
        <w:t>harmoniaz uztartu behar dira. Enplegua eta ekonomiaren berraktibazioa bereizi ezinik elkartuta daude.</w:t>
      </w:r>
    </w:p>
    <w:p w:rsidR="0011408B" w:rsidRPr="00A87B05" w:rsidRDefault="0011408B" w:rsidP="00425141">
      <w:pPr>
        <w:spacing w:before="3" w:line="264" w:lineRule="auto"/>
        <w:rPr>
          <w:rFonts w:ascii="Arial" w:eastAsia="Arial" w:hAnsi="Arial" w:cs="Arial"/>
          <w:sz w:val="26"/>
          <w:szCs w:val="26"/>
          <w:lang w:val="eu-ES"/>
        </w:rPr>
      </w:pPr>
    </w:p>
    <w:p w:rsidR="0011408B" w:rsidRPr="00A87B05" w:rsidRDefault="00A56AB2" w:rsidP="00FA356F">
      <w:pPr>
        <w:pStyle w:val="Textoindependiente"/>
        <w:numPr>
          <w:ilvl w:val="0"/>
          <w:numId w:val="28"/>
        </w:numPr>
        <w:tabs>
          <w:tab w:val="left" w:pos="703"/>
        </w:tabs>
        <w:spacing w:before="0" w:line="264" w:lineRule="auto"/>
        <w:ind w:right="151"/>
        <w:jc w:val="both"/>
        <w:rPr>
          <w:rFonts w:cs="Arial"/>
          <w:lang w:val="eu-ES"/>
        </w:rPr>
      </w:pPr>
      <w:r w:rsidRPr="00A87B05">
        <w:rPr>
          <w:rFonts w:cs="Arial"/>
          <w:lang w:val="eu-ES"/>
        </w:rPr>
        <w:t>Enplegu eta berraktibazio politika publikoa elkarrizketa sozialak lagundu eta bultzatu behar du, eragile ekonomiko eta sozialen artean etengabeko negoziazio</w:t>
      </w:r>
      <w:r w:rsidR="001B686C" w:rsidRPr="00A87B05">
        <w:rPr>
          <w:rFonts w:cs="Arial"/>
          <w:lang w:val="eu-ES"/>
        </w:rPr>
        <w:t>-</w:t>
      </w:r>
      <w:r w:rsidRPr="00A87B05">
        <w:rPr>
          <w:rFonts w:cs="Arial"/>
          <w:lang w:val="eu-ES"/>
        </w:rPr>
        <w:t>esparru bat finkatuaz eta Lan Harr</w:t>
      </w:r>
      <w:r w:rsidR="001B686C" w:rsidRPr="00A87B05">
        <w:rPr>
          <w:rFonts w:cs="Arial"/>
          <w:lang w:val="eu-ES"/>
        </w:rPr>
        <w:t>emanen Euskal Sistema indartuaz</w:t>
      </w:r>
      <w:r w:rsidR="00FF2D5B" w:rsidRPr="00A87B05">
        <w:rPr>
          <w:rFonts w:cs="Arial"/>
          <w:lang w:val="eu-ES"/>
        </w:rPr>
        <w:t>.</w:t>
      </w:r>
    </w:p>
    <w:p w:rsidR="0011408B" w:rsidRPr="00A87B05" w:rsidRDefault="0011408B" w:rsidP="00425141">
      <w:pPr>
        <w:spacing w:before="3" w:line="264" w:lineRule="auto"/>
        <w:rPr>
          <w:rFonts w:ascii="Arial" w:eastAsia="Arial" w:hAnsi="Arial" w:cs="Arial"/>
          <w:sz w:val="26"/>
          <w:szCs w:val="26"/>
          <w:lang w:val="eu-ES"/>
        </w:rPr>
      </w:pPr>
    </w:p>
    <w:p w:rsidR="0011408B" w:rsidRPr="00A87B05" w:rsidRDefault="001B686C" w:rsidP="00FA356F">
      <w:pPr>
        <w:pStyle w:val="Textoindependiente"/>
        <w:numPr>
          <w:ilvl w:val="0"/>
          <w:numId w:val="28"/>
        </w:numPr>
        <w:tabs>
          <w:tab w:val="left" w:pos="703"/>
        </w:tabs>
        <w:spacing w:before="0" w:line="264" w:lineRule="auto"/>
        <w:ind w:right="148"/>
        <w:jc w:val="both"/>
        <w:rPr>
          <w:rFonts w:cs="Arial"/>
          <w:lang w:val="eu-ES"/>
        </w:rPr>
      </w:pPr>
      <w:r w:rsidRPr="00A87B05">
        <w:rPr>
          <w:rFonts w:cs="Arial"/>
          <w:lang w:val="eu-ES"/>
        </w:rPr>
        <w:t xml:space="preserve">Enplegurako </w:t>
      </w:r>
      <w:proofErr w:type="spellStart"/>
      <w:r w:rsidRPr="00A87B05">
        <w:rPr>
          <w:rFonts w:cs="Arial"/>
          <w:lang w:val="eu-ES"/>
        </w:rPr>
        <w:t>prestakutza</w:t>
      </w:r>
      <w:proofErr w:type="spellEnd"/>
      <w:r w:rsidRPr="00A87B05">
        <w:rPr>
          <w:rFonts w:cs="Arial"/>
          <w:lang w:val="eu-ES"/>
        </w:rPr>
        <w:t xml:space="preserve"> kalitatezko enplegua bultzatzeko eta bermatzeko tresna garrantzitsuetako bat da. Eta aldi berean, enpresak teknologia eta antolakuntza erronka berrietara egokitzeko funtsezko tresna bat da.</w:t>
      </w:r>
    </w:p>
    <w:p w:rsidR="0011408B" w:rsidRPr="00A87B05" w:rsidRDefault="0011408B" w:rsidP="00425141">
      <w:pPr>
        <w:spacing w:before="3" w:line="264" w:lineRule="auto"/>
        <w:rPr>
          <w:rFonts w:ascii="Arial" w:eastAsia="Arial" w:hAnsi="Arial" w:cs="Arial"/>
          <w:sz w:val="26"/>
          <w:szCs w:val="26"/>
          <w:lang w:val="eu-ES"/>
        </w:rPr>
      </w:pPr>
    </w:p>
    <w:p w:rsidR="00915A57" w:rsidRPr="00A87B05" w:rsidRDefault="001B686C" w:rsidP="00FA356F">
      <w:pPr>
        <w:pStyle w:val="Textoindependiente"/>
        <w:numPr>
          <w:ilvl w:val="0"/>
          <w:numId w:val="28"/>
        </w:numPr>
        <w:tabs>
          <w:tab w:val="left" w:pos="703"/>
        </w:tabs>
        <w:spacing w:before="0" w:line="264" w:lineRule="auto"/>
        <w:ind w:right="146"/>
        <w:jc w:val="both"/>
        <w:rPr>
          <w:rFonts w:cs="Arial"/>
          <w:lang w:val="eu-ES"/>
        </w:rPr>
      </w:pPr>
      <w:r w:rsidRPr="00A87B05">
        <w:rPr>
          <w:rFonts w:cs="Arial"/>
          <w:i/>
          <w:lang w:val="eu-ES"/>
        </w:rPr>
        <w:t>Industria lehiakorragoa ezagutzaren ekonomia batean</w:t>
      </w:r>
      <w:r w:rsidR="00FF2D5B" w:rsidRPr="00A87B05">
        <w:rPr>
          <w:rFonts w:cs="Arial"/>
          <w:lang w:val="eu-ES"/>
        </w:rPr>
        <w:t xml:space="preserve">. </w:t>
      </w:r>
      <w:r w:rsidRPr="00A87B05">
        <w:rPr>
          <w:rFonts w:cs="Arial"/>
          <w:lang w:val="eu-ES"/>
        </w:rPr>
        <w:t>Funtsezkoa da gure ongizaterako eta gure ekonomia garapenerako</w:t>
      </w:r>
      <w:r w:rsidR="00FF2D5B" w:rsidRPr="00A87B05">
        <w:rPr>
          <w:rFonts w:cs="Arial"/>
          <w:w w:val="99"/>
          <w:lang w:val="eu-ES"/>
        </w:rPr>
        <w:t xml:space="preserve"> </w:t>
      </w:r>
      <w:r w:rsidRPr="00A87B05">
        <w:rPr>
          <w:rFonts w:cs="Arial"/>
          <w:w w:val="99"/>
          <w:lang w:val="eu-ES"/>
        </w:rPr>
        <w:t>Euskadik ekonomia-ehun ahaltsu bat izaten jarraitzea, munduari irekia, eta berrikuntzaren bitartez eta bere giza baliabideen bitartez produktibitatea hobetzearen alde egingo duena.</w:t>
      </w:r>
    </w:p>
    <w:p w:rsidR="00425141" w:rsidRPr="00A87B05" w:rsidRDefault="00425141" w:rsidP="00425141">
      <w:pPr>
        <w:pStyle w:val="Textoindependiente"/>
        <w:tabs>
          <w:tab w:val="left" w:pos="683"/>
        </w:tabs>
        <w:spacing w:before="36" w:line="264" w:lineRule="auto"/>
        <w:ind w:left="495" w:right="108"/>
        <w:jc w:val="both"/>
        <w:rPr>
          <w:rFonts w:cs="Arial"/>
          <w:lang w:val="eu-ES"/>
        </w:rPr>
      </w:pPr>
    </w:p>
    <w:p w:rsidR="0011408B" w:rsidRPr="00A87B05" w:rsidRDefault="001B686C" w:rsidP="00FA356F">
      <w:pPr>
        <w:pStyle w:val="Textoindependiente"/>
        <w:numPr>
          <w:ilvl w:val="0"/>
          <w:numId w:val="28"/>
        </w:numPr>
        <w:tabs>
          <w:tab w:val="left" w:pos="683"/>
        </w:tabs>
        <w:spacing w:before="36" w:line="264" w:lineRule="auto"/>
        <w:ind w:right="108"/>
        <w:jc w:val="both"/>
        <w:rPr>
          <w:rFonts w:cs="Arial"/>
          <w:lang w:val="eu-ES"/>
        </w:rPr>
      </w:pPr>
      <w:r w:rsidRPr="00A87B05">
        <w:rPr>
          <w:rFonts w:cs="Arial"/>
          <w:lang w:val="eu-ES"/>
        </w:rPr>
        <w:t>Gure ehun industriala modernizatu behar dugu</w:t>
      </w:r>
      <w:r w:rsidR="00FF2D5B" w:rsidRPr="00A87B05">
        <w:rPr>
          <w:rFonts w:cs="Arial"/>
          <w:w w:val="99"/>
          <w:lang w:val="eu-ES"/>
        </w:rPr>
        <w:t xml:space="preserve"> </w:t>
      </w:r>
      <w:r w:rsidR="00FF2D5B" w:rsidRPr="00A87B05">
        <w:rPr>
          <w:rFonts w:cs="Arial"/>
          <w:lang w:val="eu-ES"/>
        </w:rPr>
        <w:t xml:space="preserve">“Basque </w:t>
      </w:r>
      <w:proofErr w:type="spellStart"/>
      <w:r w:rsidR="00D117A4">
        <w:rPr>
          <w:rFonts w:cs="Arial"/>
          <w:lang w:val="eu-ES"/>
        </w:rPr>
        <w:t>I</w:t>
      </w:r>
      <w:r w:rsidR="00FF2D5B" w:rsidRPr="00A87B05">
        <w:rPr>
          <w:rFonts w:cs="Arial"/>
          <w:lang w:val="eu-ES"/>
        </w:rPr>
        <w:t>ndustry</w:t>
      </w:r>
      <w:proofErr w:type="spellEnd"/>
      <w:r w:rsidR="00FF2D5B" w:rsidRPr="00A87B05">
        <w:rPr>
          <w:rFonts w:cs="Arial"/>
          <w:lang w:val="eu-ES"/>
        </w:rPr>
        <w:t xml:space="preserve"> 4.0”</w:t>
      </w:r>
      <w:r w:rsidRPr="00A87B05">
        <w:rPr>
          <w:rFonts w:cs="Arial"/>
          <w:lang w:val="eu-ES"/>
        </w:rPr>
        <w:t xml:space="preserve"> estrategian aurrera eginaz</w:t>
      </w:r>
      <w:r w:rsidR="00FF2D5B" w:rsidRPr="00A87B05">
        <w:rPr>
          <w:rFonts w:cs="Arial"/>
          <w:lang w:val="eu-ES"/>
        </w:rPr>
        <w:t xml:space="preserve">, </w:t>
      </w:r>
      <w:r w:rsidRPr="00A87B05">
        <w:rPr>
          <w:rFonts w:cs="Arial"/>
          <w:lang w:val="eu-ES"/>
        </w:rPr>
        <w:t>fabrikazio aurreratu eta adimentsuko sistema berriak erantsiaz eta heziketa eta prestakuntza sistemak ingurune berri honen eskakizunetara egokituaz.</w:t>
      </w:r>
      <w:r w:rsidR="00EA10AC" w:rsidRPr="00A87B05">
        <w:rPr>
          <w:rFonts w:cs="Arial"/>
          <w:lang w:val="eu-ES"/>
        </w:rPr>
        <w:t xml:space="preserve"> Ezagutzaren ekonomia lehiakorrago baterantz aldatzeak euskal berrikuntza sistema bultzatzearen alde argi jokatzea eskatzen du. Berrikuntza, industria, </w:t>
      </w:r>
      <w:proofErr w:type="spellStart"/>
      <w:r w:rsidR="00EA10AC" w:rsidRPr="00A87B05">
        <w:rPr>
          <w:rFonts w:cs="Arial"/>
          <w:lang w:val="eu-ES"/>
        </w:rPr>
        <w:t>nazioarteratzea</w:t>
      </w:r>
      <w:proofErr w:type="spellEnd"/>
      <w:r w:rsidR="00EA10AC" w:rsidRPr="00A87B05">
        <w:rPr>
          <w:rFonts w:cs="Arial"/>
          <w:lang w:val="eu-ES"/>
        </w:rPr>
        <w:t xml:space="preserve"> eta inbestimendu produktiboa; horra </w:t>
      </w:r>
      <w:proofErr w:type="spellStart"/>
      <w:r w:rsidR="00EA10AC" w:rsidRPr="00A87B05">
        <w:rPr>
          <w:rFonts w:cs="Arial"/>
          <w:lang w:val="eu-ES"/>
        </w:rPr>
        <w:t>hor</w:t>
      </w:r>
      <w:proofErr w:type="spellEnd"/>
      <w:r w:rsidR="00EA10AC" w:rsidRPr="00A87B05">
        <w:rPr>
          <w:rFonts w:cs="Arial"/>
          <w:lang w:val="eu-ES"/>
        </w:rPr>
        <w:t>, Euskadin ekonomiaren berraktibazioa eta enplegua oinarritzeko lau zutabeak, lau ildoak.</w:t>
      </w:r>
    </w:p>
    <w:p w:rsidR="00F8009E" w:rsidRPr="00A87B05" w:rsidRDefault="00F8009E" w:rsidP="00425141">
      <w:pPr>
        <w:spacing w:line="264" w:lineRule="auto"/>
        <w:rPr>
          <w:rFonts w:ascii="Arial" w:eastAsia="Arial" w:hAnsi="Arial" w:cs="Arial"/>
          <w:sz w:val="26"/>
          <w:szCs w:val="26"/>
          <w:lang w:val="eu-ES"/>
        </w:rPr>
      </w:pPr>
    </w:p>
    <w:p w:rsidR="0011408B" w:rsidRPr="00A87B05" w:rsidRDefault="00EA10AC" w:rsidP="00FA356F">
      <w:pPr>
        <w:pStyle w:val="Textoindependiente"/>
        <w:numPr>
          <w:ilvl w:val="0"/>
          <w:numId w:val="28"/>
        </w:numPr>
        <w:tabs>
          <w:tab w:val="left" w:pos="683"/>
        </w:tabs>
        <w:spacing w:before="0" w:line="264" w:lineRule="auto"/>
        <w:ind w:right="111"/>
        <w:jc w:val="both"/>
        <w:rPr>
          <w:rFonts w:cs="Arial"/>
          <w:lang w:val="eu-ES"/>
        </w:rPr>
      </w:pPr>
      <w:r w:rsidRPr="00A87B05">
        <w:rPr>
          <w:rFonts w:cs="Arial"/>
          <w:lang w:val="eu-ES"/>
        </w:rPr>
        <w:t>Talentua, pertsonen parte-hartzea eta lan-harremanen eredu berri gardenago bat giltzarri dira gure ekonomiaren lehiakortasunerako. Horregatik, enpresen eraldaketa bultzatuko dugu antolakunde lehiakorragoak izan daitezen eta enpresetako pertsonen parte-hartzea enpresetan handiagoa izan dadin.</w:t>
      </w:r>
    </w:p>
    <w:p w:rsidR="00EA10AC" w:rsidRPr="00A87B05" w:rsidRDefault="00EA10AC" w:rsidP="00425141">
      <w:pPr>
        <w:spacing w:line="264" w:lineRule="auto"/>
        <w:ind w:left="116" w:right="117"/>
        <w:rPr>
          <w:rFonts w:ascii="Arial" w:hAnsi="Arial" w:cs="Arial"/>
          <w:i/>
          <w:sz w:val="26"/>
          <w:lang w:val="eu-ES"/>
        </w:rPr>
      </w:pPr>
    </w:p>
    <w:p w:rsidR="00EA10AC" w:rsidRPr="00A87B05" w:rsidRDefault="00EA10AC" w:rsidP="00425141">
      <w:pPr>
        <w:spacing w:line="264" w:lineRule="auto"/>
        <w:ind w:left="116" w:right="117"/>
        <w:rPr>
          <w:rFonts w:ascii="Arial" w:hAnsi="Arial" w:cs="Arial"/>
          <w:i/>
          <w:sz w:val="26"/>
          <w:lang w:val="eu-ES"/>
        </w:rPr>
      </w:pPr>
    </w:p>
    <w:p w:rsidR="00A87B05" w:rsidRPr="00A87B05" w:rsidRDefault="00A87B05" w:rsidP="00425141">
      <w:pPr>
        <w:spacing w:line="264" w:lineRule="auto"/>
        <w:ind w:left="116" w:right="117"/>
        <w:rPr>
          <w:rFonts w:ascii="Arial" w:hAnsi="Arial" w:cs="Arial"/>
          <w:i/>
          <w:sz w:val="26"/>
          <w:lang w:val="eu-ES"/>
        </w:rPr>
      </w:pPr>
    </w:p>
    <w:p w:rsidR="0011408B" w:rsidRPr="00A87B05" w:rsidRDefault="00EA10AC" w:rsidP="00425141">
      <w:pPr>
        <w:spacing w:line="264" w:lineRule="auto"/>
        <w:ind w:left="116" w:right="117"/>
        <w:rPr>
          <w:rFonts w:ascii="Arial" w:eastAsia="Arial" w:hAnsi="Arial" w:cs="Arial"/>
          <w:sz w:val="26"/>
          <w:szCs w:val="26"/>
          <w:lang w:val="eu-ES"/>
        </w:rPr>
      </w:pPr>
      <w:r w:rsidRPr="00A87B05">
        <w:rPr>
          <w:rFonts w:ascii="Arial" w:hAnsi="Arial" w:cs="Arial"/>
          <w:i/>
          <w:sz w:val="26"/>
          <w:lang w:val="eu-ES"/>
        </w:rPr>
        <w:t>Oinarri horietan tinko, enpleguaren alde eta ekonomia berraktibatzearen alde egiten dugun apustua konpromiso hauetan hezurmamitzen da:</w:t>
      </w:r>
    </w:p>
    <w:p w:rsidR="0011408B" w:rsidRPr="00A87B05" w:rsidRDefault="0011408B" w:rsidP="00425141">
      <w:pPr>
        <w:spacing w:line="264" w:lineRule="auto"/>
        <w:rPr>
          <w:rFonts w:ascii="Arial" w:eastAsia="Arial" w:hAnsi="Arial" w:cs="Arial"/>
          <w:sz w:val="26"/>
          <w:szCs w:val="26"/>
          <w:lang w:val="eu-ES"/>
        </w:rPr>
      </w:pPr>
    </w:p>
    <w:p w:rsidR="0011408B" w:rsidRPr="00A87B05" w:rsidRDefault="0011408B" w:rsidP="00425141">
      <w:pPr>
        <w:spacing w:before="1" w:line="264" w:lineRule="auto"/>
        <w:rPr>
          <w:rFonts w:ascii="Arial" w:eastAsia="Arial" w:hAnsi="Arial" w:cs="Arial"/>
          <w:sz w:val="26"/>
          <w:szCs w:val="26"/>
          <w:lang w:val="eu-ES"/>
        </w:rPr>
      </w:pPr>
    </w:p>
    <w:p w:rsidR="0011408B" w:rsidRPr="00A87B05" w:rsidRDefault="00EA10AC" w:rsidP="00425141">
      <w:pPr>
        <w:pStyle w:val="Ttulo1"/>
        <w:spacing w:line="264" w:lineRule="auto"/>
        <w:ind w:left="3552" w:right="3547" w:firstLine="0"/>
        <w:jc w:val="center"/>
        <w:rPr>
          <w:rFonts w:cs="Arial"/>
          <w:b w:val="0"/>
          <w:bCs w:val="0"/>
          <w:u w:val="single"/>
          <w:lang w:val="eu-ES"/>
        </w:rPr>
      </w:pPr>
      <w:r w:rsidRPr="00A87B05">
        <w:rPr>
          <w:rFonts w:cs="Arial"/>
          <w:u w:val="single"/>
          <w:lang w:val="eu-ES"/>
        </w:rPr>
        <w:t>KON</w:t>
      </w:r>
      <w:r w:rsidR="00FF2D5B" w:rsidRPr="00A87B05">
        <w:rPr>
          <w:rFonts w:cs="Arial"/>
          <w:u w:val="single"/>
          <w:lang w:val="eu-ES"/>
        </w:rPr>
        <w:t>PROMISO</w:t>
      </w:r>
      <w:r w:rsidR="009D4F89" w:rsidRPr="00A87B05">
        <w:rPr>
          <w:rFonts w:cs="Arial"/>
          <w:u w:val="single"/>
          <w:lang w:val="eu-ES"/>
        </w:rPr>
        <w:t>AK</w:t>
      </w:r>
    </w:p>
    <w:p w:rsidR="00B818AA" w:rsidRPr="00A87B05" w:rsidRDefault="00B818AA" w:rsidP="00425141">
      <w:pPr>
        <w:spacing w:line="264" w:lineRule="auto"/>
        <w:rPr>
          <w:rFonts w:ascii="Arial" w:eastAsia="Arial" w:hAnsi="Arial" w:cs="Arial"/>
          <w:b/>
          <w:bCs/>
          <w:sz w:val="26"/>
          <w:szCs w:val="26"/>
          <w:lang w:val="eu-ES"/>
        </w:rPr>
      </w:pPr>
    </w:p>
    <w:p w:rsidR="00425141" w:rsidRPr="00A87B05" w:rsidRDefault="00425141" w:rsidP="00425141">
      <w:pPr>
        <w:spacing w:line="264" w:lineRule="auto"/>
        <w:rPr>
          <w:rFonts w:ascii="Arial" w:eastAsia="Arial" w:hAnsi="Arial" w:cs="Arial"/>
          <w:b/>
          <w:bCs/>
          <w:sz w:val="26"/>
          <w:szCs w:val="26"/>
          <w:lang w:val="eu-ES"/>
        </w:rPr>
      </w:pPr>
    </w:p>
    <w:p w:rsidR="0011408B" w:rsidRPr="00A87B05" w:rsidRDefault="009D4F89" w:rsidP="00FA356F">
      <w:pPr>
        <w:numPr>
          <w:ilvl w:val="0"/>
          <w:numId w:val="17"/>
        </w:numPr>
        <w:tabs>
          <w:tab w:val="left" w:pos="683"/>
        </w:tabs>
        <w:spacing w:line="264" w:lineRule="auto"/>
        <w:ind w:left="680" w:hanging="566"/>
        <w:rPr>
          <w:rFonts w:ascii="Arial" w:eastAsia="Arial" w:hAnsi="Arial" w:cs="Arial"/>
          <w:sz w:val="26"/>
          <w:szCs w:val="26"/>
          <w:lang w:val="eu-ES"/>
        </w:rPr>
      </w:pPr>
      <w:r w:rsidRPr="00A87B05">
        <w:rPr>
          <w:rFonts w:ascii="Arial" w:hAnsi="Arial" w:cs="Arial"/>
          <w:b/>
          <w:sz w:val="26"/>
          <w:lang w:val="eu-ES"/>
        </w:rPr>
        <w:t>Enplegu</w:t>
      </w:r>
      <w:r w:rsidR="003E507F" w:rsidRPr="00A87B05">
        <w:rPr>
          <w:rFonts w:ascii="Arial" w:hAnsi="Arial" w:cs="Arial"/>
          <w:b/>
          <w:sz w:val="26"/>
          <w:lang w:val="eu-ES"/>
        </w:rPr>
        <w:t>rako</w:t>
      </w:r>
      <w:r w:rsidRPr="00A87B05">
        <w:rPr>
          <w:rFonts w:ascii="Arial" w:hAnsi="Arial" w:cs="Arial"/>
          <w:b/>
          <w:sz w:val="26"/>
          <w:lang w:val="eu-ES"/>
        </w:rPr>
        <w:t xml:space="preserve"> eta Ekonomia Berraktibatze</w:t>
      </w:r>
      <w:r w:rsidR="003E507F" w:rsidRPr="00A87B05">
        <w:rPr>
          <w:rFonts w:ascii="Arial" w:hAnsi="Arial" w:cs="Arial"/>
          <w:b/>
          <w:sz w:val="26"/>
          <w:lang w:val="eu-ES"/>
        </w:rPr>
        <w:t>ko</w:t>
      </w:r>
      <w:r w:rsidRPr="00A87B05">
        <w:rPr>
          <w:rFonts w:ascii="Arial" w:hAnsi="Arial" w:cs="Arial"/>
          <w:b/>
          <w:sz w:val="26"/>
          <w:lang w:val="eu-ES"/>
        </w:rPr>
        <w:t xml:space="preserve"> Esparru Programa</w:t>
      </w:r>
      <w:r w:rsidR="00FF2D5B" w:rsidRPr="00A87B05">
        <w:rPr>
          <w:rFonts w:ascii="Arial" w:hAnsi="Arial" w:cs="Arial"/>
          <w:b/>
          <w:sz w:val="26"/>
          <w:lang w:val="eu-ES"/>
        </w:rPr>
        <w:t>.</w:t>
      </w:r>
    </w:p>
    <w:p w:rsidR="006C7A22" w:rsidRPr="00A87B05" w:rsidRDefault="006C7A22" w:rsidP="00425141">
      <w:pPr>
        <w:tabs>
          <w:tab w:val="left" w:pos="683"/>
        </w:tabs>
        <w:spacing w:line="264" w:lineRule="auto"/>
        <w:ind w:left="680"/>
        <w:rPr>
          <w:rFonts w:ascii="Arial" w:eastAsia="Arial" w:hAnsi="Arial" w:cs="Arial"/>
          <w:sz w:val="20"/>
          <w:szCs w:val="20"/>
          <w:lang w:val="eu-ES"/>
        </w:rPr>
      </w:pPr>
    </w:p>
    <w:p w:rsidR="0011408B" w:rsidRPr="00A87B05" w:rsidRDefault="003E507F" w:rsidP="00425141">
      <w:pPr>
        <w:pStyle w:val="Textoindependiente"/>
        <w:spacing w:before="0" w:line="264" w:lineRule="auto"/>
        <w:ind w:left="680" w:right="107"/>
        <w:jc w:val="both"/>
        <w:rPr>
          <w:rFonts w:cs="Arial"/>
          <w:lang w:val="eu-ES"/>
        </w:rPr>
      </w:pPr>
      <w:r w:rsidRPr="00A87B05">
        <w:rPr>
          <w:rFonts w:cs="Arial"/>
          <w:lang w:val="eu-ES"/>
        </w:rPr>
        <w:t xml:space="preserve">2017ko lehen urte-erdian Enplegurako eta Ekonomia Berraktibatzeko Esparru Programa bat onartzea, legealdi honen amaierarako langabezia tasak %10etik behera jaisteko helburuarekin. Langabeziaren aurkako borrokarako politiken esparruan, lan munduan txertatzeko zailtasunik handienak dituzten gizataldeen </w:t>
      </w:r>
      <w:proofErr w:type="spellStart"/>
      <w:r w:rsidRPr="00A87B05">
        <w:rPr>
          <w:rFonts w:cs="Arial"/>
          <w:lang w:val="eu-ES"/>
        </w:rPr>
        <w:t>enplegagarritasuna</w:t>
      </w:r>
      <w:proofErr w:type="spellEnd"/>
      <w:r w:rsidRPr="00A87B05">
        <w:rPr>
          <w:rFonts w:cs="Arial"/>
          <w:lang w:val="eu-ES"/>
        </w:rPr>
        <w:t xml:space="preserve"> bultzatzeko eta errazteko ekintzei emango zaie lehentasuna (gazteak, 45 urte baino gehiagokoak eta iraupen luzeko langabeak, emakumeak eta mendeko pertsonak</w:t>
      </w:r>
      <w:r w:rsidR="00FF2D5B" w:rsidRPr="00A87B05">
        <w:rPr>
          <w:rFonts w:cs="Arial"/>
          <w:lang w:val="eu-ES"/>
        </w:rPr>
        <w:t>).</w:t>
      </w:r>
    </w:p>
    <w:p w:rsidR="006C7A22" w:rsidRPr="00A87B05" w:rsidRDefault="006C7A22" w:rsidP="00425141">
      <w:pPr>
        <w:pStyle w:val="Textoindependiente"/>
        <w:spacing w:before="0" w:line="264" w:lineRule="auto"/>
        <w:ind w:left="680" w:right="107"/>
        <w:jc w:val="both"/>
        <w:rPr>
          <w:rFonts w:cs="Arial"/>
          <w:sz w:val="20"/>
          <w:szCs w:val="20"/>
          <w:lang w:val="eu-ES"/>
        </w:rPr>
      </w:pPr>
    </w:p>
    <w:p w:rsidR="0011408B" w:rsidRPr="00A87B05" w:rsidRDefault="00DF4BA4" w:rsidP="00425141">
      <w:pPr>
        <w:pStyle w:val="Textoindependiente"/>
        <w:spacing w:before="0" w:line="264" w:lineRule="auto"/>
        <w:ind w:left="680" w:right="109"/>
        <w:jc w:val="both"/>
        <w:rPr>
          <w:rFonts w:cs="Arial"/>
          <w:lang w:val="eu-ES"/>
        </w:rPr>
      </w:pPr>
      <w:r w:rsidRPr="00A87B05">
        <w:rPr>
          <w:rFonts w:cs="Arial"/>
          <w:lang w:val="eu-ES"/>
        </w:rPr>
        <w:t xml:space="preserve">Esparru Programak berariazko enplegu plan bat edukiko du, hauek jasoko dituena: gazteen enpleguaren aldeko neurriak, emakumea ekonomia eta lan jardueran bete-betean txertatzea, tokiko eta eskualdeko enplegu planen bitartez lan munduratzea, enplegurako prestakuntza, </w:t>
      </w:r>
      <w:proofErr w:type="spellStart"/>
      <w:r w:rsidRPr="00A87B05">
        <w:rPr>
          <w:rFonts w:cs="Arial"/>
          <w:lang w:val="eu-ES"/>
        </w:rPr>
        <w:t>ekintzailetza</w:t>
      </w:r>
      <w:proofErr w:type="spellEnd"/>
      <w:r w:rsidRPr="00A87B05">
        <w:rPr>
          <w:rFonts w:cs="Arial"/>
          <w:lang w:val="eu-ES"/>
        </w:rPr>
        <w:t xml:space="preserve">, </w:t>
      </w:r>
      <w:proofErr w:type="spellStart"/>
      <w:r w:rsidRPr="00A87B05">
        <w:rPr>
          <w:rFonts w:cs="Arial"/>
          <w:lang w:val="eu-ES"/>
        </w:rPr>
        <w:t>ETEetarako</w:t>
      </w:r>
      <w:proofErr w:type="spellEnd"/>
      <w:r w:rsidRPr="00A87B05">
        <w:rPr>
          <w:rFonts w:cs="Arial"/>
          <w:lang w:val="eu-ES"/>
        </w:rPr>
        <w:t xml:space="preserve"> langile autonomoentzako laguntza, tokiko merkataritza finkatzea eta “</w:t>
      </w:r>
      <w:proofErr w:type="spellStart"/>
      <w:r w:rsidRPr="00A87B05">
        <w:rPr>
          <w:rFonts w:cs="Arial"/>
          <w:lang w:val="eu-ES"/>
        </w:rPr>
        <w:t>Renove</w:t>
      </w:r>
      <w:proofErr w:type="spellEnd"/>
      <w:r w:rsidRPr="00A87B05">
        <w:rPr>
          <w:rFonts w:cs="Arial"/>
          <w:lang w:val="eu-ES"/>
        </w:rPr>
        <w:t>” programak etxegintzan, bereziki intentsiboak lan sorkuntzan.</w:t>
      </w:r>
    </w:p>
    <w:p w:rsidR="006C7A22" w:rsidRPr="00A87B05" w:rsidRDefault="006C7A22" w:rsidP="00425141">
      <w:pPr>
        <w:pStyle w:val="Textoindependiente"/>
        <w:spacing w:before="0" w:line="264" w:lineRule="auto"/>
        <w:ind w:left="680" w:right="107"/>
        <w:jc w:val="both"/>
        <w:rPr>
          <w:rFonts w:cs="Arial"/>
          <w:sz w:val="20"/>
          <w:szCs w:val="20"/>
          <w:lang w:val="eu-ES"/>
        </w:rPr>
      </w:pPr>
    </w:p>
    <w:p w:rsidR="00C37E13" w:rsidRPr="00A87B05" w:rsidRDefault="00DF4BA4" w:rsidP="00425141">
      <w:pPr>
        <w:pStyle w:val="Textoindependiente"/>
        <w:spacing w:before="36" w:line="264" w:lineRule="auto"/>
        <w:ind w:right="112"/>
        <w:jc w:val="both"/>
        <w:rPr>
          <w:rFonts w:cs="Arial"/>
          <w:lang w:val="eu-ES"/>
        </w:rPr>
      </w:pPr>
      <w:r w:rsidRPr="00A87B05">
        <w:rPr>
          <w:rFonts w:cs="Arial"/>
          <w:lang w:val="eu-ES"/>
        </w:rPr>
        <w:t xml:space="preserve">Horren osagarri, Esparru Programan inbestimenduaren, berrikuntzaren, </w:t>
      </w:r>
      <w:proofErr w:type="spellStart"/>
      <w:r w:rsidRPr="00A87B05">
        <w:rPr>
          <w:rFonts w:cs="Arial"/>
          <w:lang w:val="eu-ES"/>
        </w:rPr>
        <w:t>nazioarteratzearen</w:t>
      </w:r>
      <w:proofErr w:type="spellEnd"/>
      <w:r w:rsidRPr="00A87B05">
        <w:rPr>
          <w:rFonts w:cs="Arial"/>
          <w:lang w:val="eu-ES"/>
        </w:rPr>
        <w:t xml:space="preserve"> eta industria eta energia garapenaren arloetan ekonomia berraktibatzeko planak jasoko dira.</w:t>
      </w:r>
    </w:p>
    <w:p w:rsidR="000377AF" w:rsidRPr="00A87B05" w:rsidRDefault="000377AF" w:rsidP="00425141">
      <w:pPr>
        <w:spacing w:line="264" w:lineRule="auto"/>
        <w:rPr>
          <w:rFonts w:ascii="Arial" w:eastAsia="Arial" w:hAnsi="Arial" w:cs="Arial"/>
          <w:sz w:val="26"/>
          <w:szCs w:val="26"/>
          <w:lang w:val="eu-ES"/>
        </w:rPr>
      </w:pPr>
    </w:p>
    <w:p w:rsidR="0011408B" w:rsidRPr="00A87B05" w:rsidRDefault="00DF4BA4" w:rsidP="00FA356F">
      <w:pPr>
        <w:pStyle w:val="Ttulo1"/>
        <w:numPr>
          <w:ilvl w:val="0"/>
          <w:numId w:val="17"/>
        </w:numPr>
        <w:tabs>
          <w:tab w:val="left" w:pos="683"/>
        </w:tabs>
        <w:spacing w:line="264" w:lineRule="auto"/>
        <w:ind w:hanging="566"/>
        <w:rPr>
          <w:rFonts w:cs="Arial"/>
          <w:b w:val="0"/>
          <w:bCs w:val="0"/>
          <w:lang w:val="eu-ES"/>
        </w:rPr>
      </w:pPr>
      <w:r w:rsidRPr="00A87B05">
        <w:rPr>
          <w:rFonts w:cs="Arial"/>
          <w:lang w:val="eu-ES"/>
        </w:rPr>
        <w:t>Lanbide berritu eta modernizatzea</w:t>
      </w:r>
      <w:r w:rsidR="00FF2D5B" w:rsidRPr="00A87B05">
        <w:rPr>
          <w:rFonts w:cs="Arial"/>
          <w:lang w:val="eu-ES"/>
        </w:rPr>
        <w:t>.</w:t>
      </w:r>
    </w:p>
    <w:p w:rsidR="006C7A22" w:rsidRPr="00A87B05" w:rsidRDefault="006C7A22" w:rsidP="00425141">
      <w:pPr>
        <w:pStyle w:val="Ttulo1"/>
        <w:tabs>
          <w:tab w:val="left" w:pos="683"/>
        </w:tabs>
        <w:spacing w:line="264" w:lineRule="auto"/>
        <w:ind w:firstLine="0"/>
        <w:rPr>
          <w:rFonts w:cs="Arial"/>
          <w:b w:val="0"/>
          <w:bCs w:val="0"/>
          <w:sz w:val="20"/>
          <w:szCs w:val="20"/>
          <w:lang w:val="eu-ES"/>
        </w:rPr>
      </w:pPr>
    </w:p>
    <w:p w:rsidR="0011408B" w:rsidRPr="00A87B05" w:rsidRDefault="003F02C9" w:rsidP="00425141">
      <w:pPr>
        <w:pStyle w:val="Textoindependiente"/>
        <w:spacing w:before="0" w:line="264" w:lineRule="auto"/>
        <w:ind w:left="680" w:right="105"/>
        <w:jc w:val="both"/>
        <w:rPr>
          <w:rFonts w:cs="Arial"/>
          <w:lang w:val="eu-ES"/>
        </w:rPr>
      </w:pPr>
      <w:r w:rsidRPr="00A87B05">
        <w:rPr>
          <w:rFonts w:cs="Arial"/>
          <w:lang w:val="eu-ES"/>
        </w:rPr>
        <w:t>E</w:t>
      </w:r>
      <w:r w:rsidR="00DF4BA4" w:rsidRPr="00A87B05">
        <w:rPr>
          <w:rFonts w:cs="Arial"/>
          <w:lang w:val="eu-ES"/>
        </w:rPr>
        <w:t>nplegu zerbitzu publikoa</w:t>
      </w:r>
      <w:r w:rsidRPr="00A87B05">
        <w:rPr>
          <w:rFonts w:cs="Arial"/>
          <w:lang w:val="eu-ES"/>
        </w:rPr>
        <w:t>,</w:t>
      </w:r>
      <w:r w:rsidR="00DF4BA4" w:rsidRPr="00A87B05">
        <w:rPr>
          <w:rFonts w:cs="Arial"/>
          <w:lang w:val="eu-ES"/>
        </w:rPr>
        <w:t xml:space="preserve"> </w:t>
      </w:r>
      <w:r w:rsidRPr="00A87B05">
        <w:rPr>
          <w:rFonts w:cs="Arial"/>
          <w:lang w:val="eu-ES"/>
        </w:rPr>
        <w:t xml:space="preserve">Lanbide, </w:t>
      </w:r>
      <w:r w:rsidR="00DF4BA4" w:rsidRPr="00A87B05">
        <w:rPr>
          <w:rFonts w:cs="Arial"/>
          <w:lang w:val="eu-ES"/>
        </w:rPr>
        <w:t xml:space="preserve">berritu eta modernizatzea, </w:t>
      </w:r>
      <w:r w:rsidRPr="00A87B05">
        <w:rPr>
          <w:rFonts w:cs="Arial"/>
          <w:lang w:val="eu-ES"/>
        </w:rPr>
        <w:t xml:space="preserve">zailtasun handienak dituzten gizataldeei enplegu bilaketan laguntzeari eta lan munduratzeko ibilbide </w:t>
      </w:r>
      <w:proofErr w:type="spellStart"/>
      <w:r w:rsidRPr="00A87B05">
        <w:rPr>
          <w:rFonts w:cs="Arial"/>
          <w:lang w:val="eu-ES"/>
        </w:rPr>
        <w:t>indibidualizatuak</w:t>
      </w:r>
      <w:proofErr w:type="spellEnd"/>
      <w:r w:rsidRPr="00A87B05">
        <w:rPr>
          <w:rFonts w:cs="Arial"/>
          <w:lang w:val="eu-ES"/>
        </w:rPr>
        <w:t xml:space="preserve"> marrazteari lehentasuna emanik lan merkaturako orientazio, prestakuntza eta txertatze eginkizunak indartu ahal izateko tresnak emanaz. Berrantolaketa horretan, zerbitzu sozialekiko elkarlanari ekingo zaio izaera sozialeko prestazio ekonomikoak ebaluatu eta kudeatzeko, laguntza-hartzaileen aktibazioa eta lan munduratzea optimizatzea helburu izanik, gizarte bazterkeriazko egoeretan kron</w:t>
      </w:r>
      <w:r w:rsidR="00E03AA0" w:rsidRPr="00A87B05">
        <w:rPr>
          <w:rFonts w:cs="Arial"/>
          <w:lang w:val="eu-ES"/>
        </w:rPr>
        <w:t>iko bihur</w:t>
      </w:r>
      <w:r w:rsidRPr="00A87B05">
        <w:rPr>
          <w:rFonts w:cs="Arial"/>
          <w:lang w:val="eu-ES"/>
        </w:rPr>
        <w:t>tzea saihestuaz.</w:t>
      </w:r>
    </w:p>
    <w:p w:rsidR="006C7A22" w:rsidRPr="00A87B05" w:rsidRDefault="006C7A22" w:rsidP="00425141">
      <w:pPr>
        <w:pStyle w:val="Textoindependiente"/>
        <w:spacing w:before="0" w:line="264" w:lineRule="auto"/>
        <w:ind w:left="680" w:right="107"/>
        <w:jc w:val="both"/>
        <w:rPr>
          <w:rFonts w:cs="Arial"/>
          <w:sz w:val="20"/>
          <w:szCs w:val="20"/>
          <w:lang w:val="eu-ES"/>
        </w:rPr>
      </w:pPr>
    </w:p>
    <w:p w:rsidR="0011408B" w:rsidRPr="00A87B05" w:rsidRDefault="003F02C9" w:rsidP="00425141">
      <w:pPr>
        <w:pStyle w:val="Textoindependiente"/>
        <w:spacing w:before="0" w:line="264" w:lineRule="auto"/>
        <w:ind w:left="680" w:right="108"/>
        <w:jc w:val="both"/>
        <w:rPr>
          <w:rFonts w:cs="Arial"/>
          <w:sz w:val="18"/>
          <w:szCs w:val="18"/>
          <w:lang w:val="eu-ES"/>
        </w:rPr>
      </w:pPr>
      <w:r w:rsidRPr="00A87B05">
        <w:rPr>
          <w:rFonts w:cs="Arial"/>
          <w:lang w:val="eu-ES"/>
        </w:rPr>
        <w:t>Eragile sozial eta ekonomikoekin akordio bat bilatuko da, Lanbide berritzen eta modernizatzen adostasun zabal-zabala bermatzeko.</w:t>
      </w:r>
    </w:p>
    <w:p w:rsidR="0011408B" w:rsidRPr="00A87B05" w:rsidRDefault="0011408B">
      <w:pPr>
        <w:spacing w:before="11"/>
        <w:rPr>
          <w:rFonts w:ascii="Arial" w:eastAsia="Arial" w:hAnsi="Arial" w:cs="Arial"/>
          <w:sz w:val="18"/>
          <w:szCs w:val="18"/>
          <w:lang w:val="eu-ES"/>
        </w:rPr>
      </w:pPr>
    </w:p>
    <w:p w:rsidR="00B027A8" w:rsidRPr="00A87B05" w:rsidRDefault="00B027A8">
      <w:pPr>
        <w:spacing w:before="11"/>
        <w:rPr>
          <w:rFonts w:ascii="Arial" w:eastAsia="Arial" w:hAnsi="Arial" w:cs="Arial"/>
          <w:sz w:val="18"/>
          <w:szCs w:val="18"/>
          <w:lang w:val="eu-ES"/>
        </w:rPr>
      </w:pPr>
    </w:p>
    <w:p w:rsidR="009124AF" w:rsidRPr="00A87B05" w:rsidRDefault="009124AF">
      <w:pPr>
        <w:spacing w:before="11"/>
        <w:rPr>
          <w:rFonts w:ascii="Arial" w:eastAsia="Arial" w:hAnsi="Arial" w:cs="Arial"/>
          <w:sz w:val="26"/>
          <w:szCs w:val="26"/>
          <w:lang w:val="eu-ES"/>
        </w:rPr>
      </w:pPr>
    </w:p>
    <w:p w:rsidR="009124AF" w:rsidRPr="00A87B05" w:rsidRDefault="009124AF">
      <w:pPr>
        <w:spacing w:before="11"/>
        <w:rPr>
          <w:rFonts w:ascii="Arial" w:eastAsia="Arial" w:hAnsi="Arial" w:cs="Arial"/>
          <w:sz w:val="26"/>
          <w:szCs w:val="26"/>
          <w:lang w:val="eu-ES"/>
        </w:rPr>
      </w:pPr>
    </w:p>
    <w:p w:rsidR="0011408B" w:rsidRPr="00A87B05" w:rsidRDefault="003F02C9" w:rsidP="00FA356F">
      <w:pPr>
        <w:pStyle w:val="Ttulo1"/>
        <w:numPr>
          <w:ilvl w:val="0"/>
          <w:numId w:val="17"/>
        </w:numPr>
        <w:tabs>
          <w:tab w:val="left" w:pos="683"/>
        </w:tabs>
        <w:spacing w:line="264" w:lineRule="auto"/>
        <w:ind w:hanging="566"/>
        <w:rPr>
          <w:rFonts w:cs="Arial"/>
          <w:b w:val="0"/>
          <w:bCs w:val="0"/>
          <w:lang w:val="eu-ES"/>
        </w:rPr>
      </w:pPr>
      <w:r w:rsidRPr="00A87B05">
        <w:rPr>
          <w:rFonts w:cs="Arial"/>
          <w:lang w:val="eu-ES"/>
        </w:rPr>
        <w:t>Kualifikazio eta birziklatze profesionala</w:t>
      </w:r>
      <w:r w:rsidR="00FF2D5B" w:rsidRPr="00A87B05">
        <w:rPr>
          <w:rFonts w:cs="Arial"/>
          <w:lang w:val="eu-ES"/>
        </w:rPr>
        <w:t>.</w:t>
      </w:r>
    </w:p>
    <w:p w:rsidR="006C7A22" w:rsidRPr="00A87B05" w:rsidRDefault="006C7A22" w:rsidP="00425141">
      <w:pPr>
        <w:pStyle w:val="Ttulo1"/>
        <w:tabs>
          <w:tab w:val="left" w:pos="683"/>
        </w:tabs>
        <w:spacing w:line="264" w:lineRule="auto"/>
        <w:ind w:firstLine="0"/>
        <w:rPr>
          <w:rFonts w:cs="Arial"/>
          <w:b w:val="0"/>
          <w:bCs w:val="0"/>
          <w:sz w:val="20"/>
          <w:szCs w:val="16"/>
          <w:lang w:val="eu-ES"/>
        </w:rPr>
      </w:pPr>
    </w:p>
    <w:p w:rsidR="0011408B" w:rsidRPr="00A87B05" w:rsidRDefault="004E7B37" w:rsidP="00425141">
      <w:pPr>
        <w:pStyle w:val="Textoindependiente"/>
        <w:spacing w:before="0" w:line="264" w:lineRule="auto"/>
        <w:ind w:left="680" w:right="105"/>
        <w:jc w:val="both"/>
        <w:rPr>
          <w:rFonts w:cs="Arial"/>
          <w:sz w:val="16"/>
          <w:szCs w:val="16"/>
          <w:lang w:val="eu-ES"/>
        </w:rPr>
      </w:pPr>
      <w:r w:rsidRPr="00A87B05">
        <w:rPr>
          <w:rFonts w:cs="Arial"/>
          <w:lang w:val="eu-ES"/>
        </w:rPr>
        <w:t xml:space="preserve">Herri moduan, kualifikazio eta birziklatze profesionalaren alde jokatzea enpresekin, unibertsitateekin eta lanbide heziketako ikastetxeekin elkarlan estuan jardunda, prestakuntza duala bultzatuaz eta praktikak enpresetan </w:t>
      </w:r>
      <w:proofErr w:type="spellStart"/>
      <w:r w:rsidRPr="00A87B05">
        <w:rPr>
          <w:rFonts w:cs="Arial"/>
          <w:lang w:val="eu-ES"/>
        </w:rPr>
        <w:t>eta/edo</w:t>
      </w:r>
      <w:proofErr w:type="spellEnd"/>
      <w:r w:rsidRPr="00A87B05">
        <w:rPr>
          <w:rFonts w:cs="Arial"/>
          <w:lang w:val="eu-ES"/>
        </w:rPr>
        <w:t xml:space="preserve"> erakundeetan egitea sustatuaz.</w:t>
      </w:r>
    </w:p>
    <w:p w:rsidR="00B027A8" w:rsidRPr="00A87B05" w:rsidRDefault="00B027A8" w:rsidP="00425141">
      <w:pPr>
        <w:spacing w:line="264" w:lineRule="auto"/>
        <w:rPr>
          <w:rFonts w:ascii="Arial" w:eastAsia="Arial" w:hAnsi="Arial" w:cs="Arial"/>
          <w:sz w:val="26"/>
          <w:szCs w:val="26"/>
          <w:lang w:val="eu-ES"/>
        </w:rPr>
      </w:pPr>
    </w:p>
    <w:p w:rsidR="0011408B" w:rsidRPr="00A87B05" w:rsidRDefault="004E7B37" w:rsidP="00FA356F">
      <w:pPr>
        <w:pStyle w:val="Ttulo1"/>
        <w:numPr>
          <w:ilvl w:val="0"/>
          <w:numId w:val="17"/>
        </w:numPr>
        <w:tabs>
          <w:tab w:val="left" w:pos="683"/>
        </w:tabs>
        <w:spacing w:line="264" w:lineRule="auto"/>
        <w:ind w:left="680" w:hanging="566"/>
        <w:rPr>
          <w:rFonts w:cs="Arial"/>
          <w:b w:val="0"/>
          <w:bCs w:val="0"/>
          <w:sz w:val="16"/>
          <w:szCs w:val="16"/>
          <w:lang w:val="eu-ES"/>
        </w:rPr>
      </w:pPr>
      <w:r w:rsidRPr="00A87B05">
        <w:rPr>
          <w:rFonts w:cs="Arial"/>
          <w:lang w:val="eu-ES"/>
        </w:rPr>
        <w:t>Elkarrizketa soziala eta parte-hartzea</w:t>
      </w:r>
      <w:r w:rsidR="00FF2D5B" w:rsidRPr="00A87B05">
        <w:rPr>
          <w:rFonts w:cs="Arial"/>
          <w:lang w:val="eu-ES"/>
        </w:rPr>
        <w:t>.</w:t>
      </w:r>
    </w:p>
    <w:p w:rsidR="006C7A22" w:rsidRPr="00A87B05" w:rsidRDefault="006C7A22" w:rsidP="00425141">
      <w:pPr>
        <w:pStyle w:val="Ttulo1"/>
        <w:tabs>
          <w:tab w:val="left" w:pos="683"/>
        </w:tabs>
        <w:spacing w:line="264" w:lineRule="auto"/>
        <w:ind w:left="680" w:firstLine="0"/>
        <w:rPr>
          <w:rFonts w:cs="Arial"/>
          <w:b w:val="0"/>
          <w:bCs w:val="0"/>
          <w:sz w:val="20"/>
          <w:szCs w:val="20"/>
          <w:lang w:val="eu-ES"/>
        </w:rPr>
      </w:pPr>
    </w:p>
    <w:p w:rsidR="0011408B" w:rsidRPr="00A87B05" w:rsidRDefault="004E7B37" w:rsidP="00425141">
      <w:pPr>
        <w:pStyle w:val="Textoindependiente"/>
        <w:spacing w:before="0" w:line="264" w:lineRule="auto"/>
        <w:ind w:left="680" w:right="112"/>
        <w:jc w:val="both"/>
        <w:rPr>
          <w:rFonts w:cs="Arial"/>
          <w:lang w:val="eu-ES"/>
        </w:rPr>
      </w:pPr>
      <w:r w:rsidRPr="00A87B05">
        <w:rPr>
          <w:rFonts w:cs="Arial"/>
          <w:lang w:val="eu-ES"/>
        </w:rPr>
        <w:t xml:space="preserve">Elkarrizketa soziala eta langileek enpresetan parte hartzea bultzatzea, helburu horretara bideratutako </w:t>
      </w:r>
      <w:r w:rsidR="00593A86" w:rsidRPr="00A87B05">
        <w:rPr>
          <w:rFonts w:cs="Arial"/>
          <w:lang w:val="eu-ES"/>
        </w:rPr>
        <w:t>diru laguntzen eta zerga-pizgarrien programak indartuaz</w:t>
      </w:r>
      <w:r w:rsidR="00FF2D5B" w:rsidRPr="00A87B05">
        <w:rPr>
          <w:rFonts w:cs="Arial"/>
          <w:lang w:val="eu-ES"/>
        </w:rPr>
        <w:t>.</w:t>
      </w:r>
    </w:p>
    <w:p w:rsidR="006C7A22" w:rsidRPr="00A87B05" w:rsidRDefault="006C7A22" w:rsidP="00425141">
      <w:pPr>
        <w:pStyle w:val="Textoindependiente"/>
        <w:spacing w:before="0" w:line="264" w:lineRule="auto"/>
        <w:ind w:left="680" w:right="107"/>
        <w:jc w:val="both"/>
        <w:rPr>
          <w:rFonts w:cs="Arial"/>
          <w:sz w:val="20"/>
          <w:szCs w:val="16"/>
          <w:lang w:val="eu-ES"/>
        </w:rPr>
      </w:pPr>
    </w:p>
    <w:p w:rsidR="0011408B" w:rsidRPr="00A87B05" w:rsidRDefault="001D2F73" w:rsidP="00425141">
      <w:pPr>
        <w:pStyle w:val="Textoindependiente"/>
        <w:spacing w:before="0" w:line="264" w:lineRule="auto"/>
        <w:ind w:left="680" w:right="108"/>
        <w:jc w:val="both"/>
        <w:rPr>
          <w:rFonts w:cs="Arial"/>
          <w:sz w:val="16"/>
          <w:szCs w:val="16"/>
          <w:lang w:val="eu-ES"/>
        </w:rPr>
      </w:pPr>
      <w:r w:rsidRPr="00A87B05">
        <w:rPr>
          <w:rFonts w:cs="Arial"/>
          <w:lang w:val="eu-ES"/>
        </w:rPr>
        <w:t xml:space="preserve">Elkarrizketa soziala tresnarik onena </w:t>
      </w:r>
      <w:r w:rsidR="00381FC5" w:rsidRPr="00A87B05">
        <w:rPr>
          <w:rFonts w:cs="Arial"/>
          <w:lang w:val="eu-ES"/>
        </w:rPr>
        <w:t xml:space="preserve">bilakatu </w:t>
      </w:r>
      <w:r w:rsidRPr="00A87B05">
        <w:rPr>
          <w:rFonts w:cs="Arial"/>
          <w:lang w:val="eu-ES"/>
        </w:rPr>
        <w:t>da Jaurlaritzaren eta gizarte-eragileen artean politika publikoak hitzartzeko gizarte eta lan arloan. Horretarako, gizarte-eragileen parte-hartze instituzionala garatzeko organo iraunkor bat sortuko da, Eusko Jaurlaritzaren eta ordezkaritza zabalena duten sindikatu eta enpresaburu antolakundeetatik hartan instituzionalki parte hartu nahi dutela adierazten dutenen ordezkariek osatua.</w:t>
      </w:r>
    </w:p>
    <w:p w:rsidR="0015539A" w:rsidRPr="00A87B05" w:rsidRDefault="0015539A" w:rsidP="00425141">
      <w:pPr>
        <w:pStyle w:val="Textoindependiente"/>
        <w:spacing w:before="0" w:line="264" w:lineRule="auto"/>
        <w:ind w:left="0" w:right="108"/>
        <w:jc w:val="both"/>
        <w:rPr>
          <w:rFonts w:cs="Arial"/>
          <w:color w:val="FF0000"/>
          <w:lang w:val="eu-ES"/>
        </w:rPr>
      </w:pPr>
    </w:p>
    <w:p w:rsidR="0011408B" w:rsidRPr="00A87B05" w:rsidRDefault="007C6C2A" w:rsidP="00A87B05">
      <w:pPr>
        <w:pStyle w:val="Ttulo1"/>
        <w:numPr>
          <w:ilvl w:val="0"/>
          <w:numId w:val="17"/>
        </w:numPr>
        <w:tabs>
          <w:tab w:val="left" w:pos="683"/>
        </w:tabs>
        <w:spacing w:line="264" w:lineRule="auto"/>
        <w:ind w:right="111" w:hanging="566"/>
        <w:jc w:val="both"/>
        <w:rPr>
          <w:rFonts w:cs="Arial"/>
          <w:b w:val="0"/>
          <w:bCs w:val="0"/>
          <w:lang w:val="eu-ES"/>
        </w:rPr>
      </w:pPr>
      <w:r w:rsidRPr="00A87B05">
        <w:rPr>
          <w:rFonts w:cs="Arial"/>
          <w:lang w:val="eu-ES"/>
        </w:rPr>
        <w:t>Enplegu politika pasiboen eta Gizarte Segurantzaren erregimen ekonomikoaren kudeaketa</w:t>
      </w:r>
      <w:r w:rsidR="00FF2D5B" w:rsidRPr="00A87B05">
        <w:rPr>
          <w:rFonts w:cs="Arial"/>
          <w:lang w:val="eu-ES"/>
        </w:rPr>
        <w:t>.</w:t>
      </w:r>
    </w:p>
    <w:p w:rsidR="006C7A22" w:rsidRPr="00A87B05" w:rsidRDefault="006C7A22" w:rsidP="00425141">
      <w:pPr>
        <w:pStyle w:val="Ttulo1"/>
        <w:tabs>
          <w:tab w:val="left" w:pos="683"/>
        </w:tabs>
        <w:spacing w:line="264" w:lineRule="auto"/>
        <w:ind w:right="111" w:firstLine="0"/>
        <w:rPr>
          <w:rFonts w:cs="Arial"/>
          <w:b w:val="0"/>
          <w:bCs w:val="0"/>
          <w:sz w:val="20"/>
          <w:szCs w:val="16"/>
          <w:lang w:val="eu-ES"/>
        </w:rPr>
      </w:pPr>
    </w:p>
    <w:p w:rsidR="0011408B" w:rsidRPr="00A87B05" w:rsidRDefault="00F347FF" w:rsidP="00425141">
      <w:pPr>
        <w:pStyle w:val="Textoindependiente"/>
        <w:spacing w:before="0" w:line="264" w:lineRule="auto"/>
        <w:ind w:right="106"/>
        <w:jc w:val="both"/>
        <w:rPr>
          <w:rFonts w:cs="Arial"/>
          <w:sz w:val="16"/>
          <w:szCs w:val="16"/>
          <w:lang w:val="eu-ES"/>
        </w:rPr>
      </w:pPr>
      <w:r w:rsidRPr="00A87B05">
        <w:rPr>
          <w:rFonts w:cs="Arial"/>
          <w:lang w:val="eu-ES"/>
        </w:rPr>
        <w:t xml:space="preserve">Politika pasiboak eta langabezia prestazioak Lanbidek politika aktiboetan dagoeneko badarabiltzan prestatze eta txertatze ekintzei eraginkorrago lotzeko behar diren biltze eta aurrekontu-kudeatze tresna ekonomiko guztiak izan behar ditugu eskura. Horri dagokionez, eta Gernikako Estatutuaren 18.2 artikuluaren eta bosgarren xedapen iragankorraren ildotik, </w:t>
      </w:r>
      <w:r w:rsidR="00931D84" w:rsidRPr="00A87B05">
        <w:rPr>
          <w:rFonts w:cs="Arial"/>
          <w:lang w:val="eu-ES"/>
        </w:rPr>
        <w:t>Gizarte Segurantzaren erregimen ekonomikoaren kudeaketa eskualdatzea mahairatuko diogu Estatuari, bai eta, Eskumenak Eskualdatzeko Bitariko Batzordean, elkartasun printzipioa eta sistemaren batasuna errespetatuaz</w:t>
      </w:r>
      <w:r w:rsidR="004E41B6" w:rsidRPr="00A87B05">
        <w:rPr>
          <w:rFonts w:cs="Arial"/>
          <w:lang w:val="eu-ES"/>
        </w:rPr>
        <w:t>,</w:t>
      </w:r>
      <w:r w:rsidR="00931D84" w:rsidRPr="00A87B05">
        <w:rPr>
          <w:rFonts w:cs="Arial"/>
          <w:lang w:val="eu-ES"/>
        </w:rPr>
        <w:t xml:space="preserve"> </w:t>
      </w:r>
      <w:r w:rsidR="004E41B6" w:rsidRPr="00A87B05">
        <w:rPr>
          <w:rFonts w:cs="Arial"/>
          <w:lang w:val="eu-ES"/>
        </w:rPr>
        <w:t xml:space="preserve">transferentzia hori arautzeko behar diren hitzarmenak </w:t>
      </w:r>
      <w:r w:rsidR="00931D84" w:rsidRPr="00A87B05">
        <w:rPr>
          <w:rFonts w:cs="Arial"/>
          <w:lang w:val="eu-ES"/>
        </w:rPr>
        <w:t>negoziatzea ere.</w:t>
      </w:r>
    </w:p>
    <w:p w:rsidR="0015539A" w:rsidRPr="00A87B05" w:rsidRDefault="0015539A" w:rsidP="00425141">
      <w:pPr>
        <w:spacing w:line="264" w:lineRule="auto"/>
        <w:rPr>
          <w:rFonts w:ascii="Arial" w:eastAsia="Arial" w:hAnsi="Arial" w:cs="Arial"/>
          <w:sz w:val="26"/>
          <w:szCs w:val="26"/>
          <w:lang w:val="eu-ES"/>
        </w:rPr>
      </w:pPr>
    </w:p>
    <w:p w:rsidR="0011408B" w:rsidRPr="00A87B05" w:rsidRDefault="00FF2D5B" w:rsidP="00FA356F">
      <w:pPr>
        <w:pStyle w:val="Ttulo1"/>
        <w:numPr>
          <w:ilvl w:val="0"/>
          <w:numId w:val="17"/>
        </w:numPr>
        <w:tabs>
          <w:tab w:val="left" w:pos="683"/>
        </w:tabs>
        <w:spacing w:line="264" w:lineRule="auto"/>
        <w:ind w:hanging="566"/>
        <w:rPr>
          <w:rFonts w:cs="Arial"/>
          <w:b w:val="0"/>
          <w:bCs w:val="0"/>
          <w:lang w:val="eu-ES"/>
        </w:rPr>
      </w:pPr>
      <w:r w:rsidRPr="00A87B05">
        <w:rPr>
          <w:rFonts w:cs="Arial"/>
          <w:lang w:val="eu-ES"/>
        </w:rPr>
        <w:t xml:space="preserve">“Basque </w:t>
      </w:r>
      <w:proofErr w:type="spellStart"/>
      <w:r w:rsidRPr="00A87B05">
        <w:rPr>
          <w:rFonts w:cs="Arial"/>
          <w:lang w:val="eu-ES"/>
        </w:rPr>
        <w:t>Industry</w:t>
      </w:r>
      <w:proofErr w:type="spellEnd"/>
      <w:r w:rsidRPr="00A87B05">
        <w:rPr>
          <w:rFonts w:cs="Arial"/>
          <w:lang w:val="eu-ES"/>
        </w:rPr>
        <w:t xml:space="preserve"> 4.0”. </w:t>
      </w:r>
      <w:r w:rsidR="004E41B6" w:rsidRPr="00A87B05">
        <w:rPr>
          <w:rFonts w:cs="Arial"/>
          <w:lang w:val="eu-ES"/>
        </w:rPr>
        <w:t>Euskal industriaren aldeko plan integrala</w:t>
      </w:r>
      <w:r w:rsidR="006C7A22" w:rsidRPr="00A87B05">
        <w:rPr>
          <w:rFonts w:cs="Arial"/>
          <w:lang w:val="eu-ES"/>
        </w:rPr>
        <w:t>.</w:t>
      </w:r>
    </w:p>
    <w:p w:rsidR="006C7A22" w:rsidRPr="00A87B05" w:rsidRDefault="006C7A22" w:rsidP="00425141">
      <w:pPr>
        <w:pStyle w:val="Ttulo1"/>
        <w:tabs>
          <w:tab w:val="left" w:pos="683"/>
        </w:tabs>
        <w:spacing w:line="264" w:lineRule="auto"/>
        <w:ind w:firstLine="0"/>
        <w:rPr>
          <w:rFonts w:cs="Arial"/>
          <w:b w:val="0"/>
          <w:bCs w:val="0"/>
          <w:sz w:val="20"/>
          <w:szCs w:val="16"/>
          <w:lang w:val="eu-ES"/>
        </w:rPr>
      </w:pPr>
    </w:p>
    <w:p w:rsidR="00B027A8" w:rsidRPr="00A87B05" w:rsidRDefault="004E41B6" w:rsidP="00425141">
      <w:pPr>
        <w:pStyle w:val="Textoindependiente"/>
        <w:spacing w:before="0" w:line="264" w:lineRule="auto"/>
        <w:ind w:right="109"/>
        <w:jc w:val="both"/>
        <w:rPr>
          <w:rFonts w:cs="Arial"/>
          <w:lang w:val="eu-ES"/>
        </w:rPr>
      </w:pPr>
      <w:r w:rsidRPr="00A87B05">
        <w:rPr>
          <w:rFonts w:cs="Arial"/>
          <w:lang w:val="eu-ES"/>
        </w:rPr>
        <w:t xml:space="preserve">Berrikuntza, fabrikazio adimentsuan aitzindari izatea eta industriara zerbitzu aurreratuak ekartzea ardatz dituen </w:t>
      </w:r>
      <w:r w:rsidR="00FF2D5B" w:rsidRPr="00A87B05">
        <w:rPr>
          <w:rFonts w:cs="Arial"/>
          <w:lang w:val="eu-ES"/>
        </w:rPr>
        <w:t xml:space="preserve">“Basque </w:t>
      </w:r>
      <w:proofErr w:type="spellStart"/>
      <w:r w:rsidR="00FF2D5B" w:rsidRPr="00A87B05">
        <w:rPr>
          <w:rFonts w:cs="Arial"/>
          <w:lang w:val="eu-ES"/>
        </w:rPr>
        <w:t>Industry</w:t>
      </w:r>
      <w:proofErr w:type="spellEnd"/>
      <w:r w:rsidR="00FF2D5B" w:rsidRPr="00A87B05">
        <w:rPr>
          <w:rFonts w:cs="Arial"/>
          <w:lang w:val="eu-ES"/>
        </w:rPr>
        <w:t xml:space="preserve"> 4.0”</w:t>
      </w:r>
      <w:r w:rsidR="00FF2D5B" w:rsidRPr="00A87B05">
        <w:rPr>
          <w:rFonts w:cs="Arial"/>
          <w:w w:val="99"/>
          <w:lang w:val="eu-ES"/>
        </w:rPr>
        <w:t xml:space="preserve"> </w:t>
      </w:r>
      <w:r w:rsidRPr="00A87B05">
        <w:rPr>
          <w:rFonts w:cs="Arial"/>
          <w:lang w:val="eu-ES"/>
        </w:rPr>
        <w:t xml:space="preserve">industrializazio plan estrategikoa garatuko dugu, </w:t>
      </w:r>
      <w:r w:rsidR="009C6E88" w:rsidRPr="00A87B05">
        <w:rPr>
          <w:rFonts w:cs="Arial"/>
          <w:lang w:val="eu-ES"/>
        </w:rPr>
        <w:t xml:space="preserve">industria sektorea </w:t>
      </w:r>
      <w:r w:rsidRPr="00A87B05">
        <w:rPr>
          <w:rFonts w:cs="Arial"/>
          <w:lang w:val="eu-ES"/>
        </w:rPr>
        <w:t xml:space="preserve">euskal </w:t>
      </w:r>
      <w:proofErr w:type="spellStart"/>
      <w:r w:rsidRPr="00A87B05">
        <w:rPr>
          <w:rFonts w:cs="Arial"/>
          <w:lang w:val="eu-ES"/>
        </w:rPr>
        <w:t>BPGd</w:t>
      </w:r>
      <w:r w:rsidR="009C6E88" w:rsidRPr="00A87B05">
        <w:rPr>
          <w:rFonts w:cs="Arial"/>
          <w:lang w:val="eu-ES"/>
        </w:rPr>
        <w:t>-aren</w:t>
      </w:r>
      <w:proofErr w:type="spellEnd"/>
      <w:r w:rsidR="009C6E88" w:rsidRPr="00A87B05">
        <w:rPr>
          <w:rFonts w:cs="Arial"/>
          <w:lang w:val="eu-ES"/>
        </w:rPr>
        <w:t xml:space="preserve"> %25 izatera heltzea helburu hartuta.</w:t>
      </w:r>
      <w:r w:rsidRPr="00A87B05">
        <w:rPr>
          <w:rFonts w:cs="Arial"/>
          <w:lang w:val="eu-ES"/>
        </w:rPr>
        <w:t xml:space="preserve"> </w:t>
      </w:r>
      <w:r w:rsidR="009C6E88" w:rsidRPr="00A87B05">
        <w:rPr>
          <w:rFonts w:cs="Arial"/>
          <w:lang w:val="eu-ES"/>
        </w:rPr>
        <w:t>Oraingo Plana egokitu egingo da erakunde arteko berariazko ekintza plan sektorialak, euskal ekoizpen sistemaren</w:t>
      </w:r>
      <w:r w:rsidR="00BF72B0" w:rsidRPr="00A87B05">
        <w:rPr>
          <w:rFonts w:cs="Arial"/>
          <w:lang w:val="eu-ES"/>
        </w:rPr>
        <w:t xml:space="preserve"> dibertsifikazioa, unibertsitate heziketaren bultzada, lanbide heziketa</w:t>
      </w:r>
      <w:r w:rsidR="009C6E88" w:rsidRPr="00A87B05">
        <w:rPr>
          <w:rFonts w:cs="Arial"/>
          <w:lang w:val="eu-ES"/>
        </w:rPr>
        <w:t xml:space="preserve"> </w:t>
      </w:r>
      <w:r w:rsidR="00BF72B0" w:rsidRPr="00A87B05">
        <w:rPr>
          <w:rFonts w:cs="Arial"/>
          <w:lang w:val="eu-ES"/>
        </w:rPr>
        <w:t>duala, prestakuntza etengabea, atzerriko inbestimendu proiektuak erakartzea eta prezio lehiakorreko zoru industrialaren eskaintza</w:t>
      </w:r>
      <w:r w:rsidR="009C6E88" w:rsidRPr="00A87B05">
        <w:rPr>
          <w:rFonts w:cs="Arial"/>
          <w:lang w:val="eu-ES"/>
        </w:rPr>
        <w:t xml:space="preserve"> kontuan hartzeko</w:t>
      </w:r>
      <w:r w:rsidR="00FF2D5B" w:rsidRPr="00A87B05">
        <w:rPr>
          <w:rFonts w:cs="Arial"/>
          <w:lang w:val="eu-ES"/>
        </w:rPr>
        <w:t>.</w:t>
      </w:r>
    </w:p>
    <w:p w:rsidR="009C6E88" w:rsidRPr="00A87B05" w:rsidRDefault="009C6E88" w:rsidP="00425141">
      <w:pPr>
        <w:pStyle w:val="Textoindependiente"/>
        <w:spacing w:before="0" w:line="264" w:lineRule="auto"/>
        <w:ind w:right="109"/>
        <w:jc w:val="both"/>
        <w:rPr>
          <w:rFonts w:cs="Arial"/>
          <w:lang w:val="eu-ES"/>
        </w:rPr>
      </w:pPr>
    </w:p>
    <w:p w:rsidR="00A87B05" w:rsidRPr="00A87B05" w:rsidRDefault="00A87B05" w:rsidP="00425141">
      <w:pPr>
        <w:pStyle w:val="Textoindependiente"/>
        <w:spacing w:before="0" w:line="264" w:lineRule="auto"/>
        <w:ind w:right="109"/>
        <w:jc w:val="both"/>
        <w:rPr>
          <w:rFonts w:cs="Arial"/>
          <w:lang w:val="eu-ES"/>
        </w:rPr>
      </w:pPr>
    </w:p>
    <w:p w:rsidR="0011408B" w:rsidRPr="00A87B05" w:rsidRDefault="00BF72B0" w:rsidP="00FA356F">
      <w:pPr>
        <w:pStyle w:val="Ttulo1"/>
        <w:numPr>
          <w:ilvl w:val="0"/>
          <w:numId w:val="17"/>
        </w:numPr>
        <w:tabs>
          <w:tab w:val="left" w:pos="683"/>
        </w:tabs>
        <w:spacing w:line="264" w:lineRule="auto"/>
        <w:ind w:hanging="566"/>
        <w:rPr>
          <w:rFonts w:cs="Arial"/>
          <w:b w:val="0"/>
          <w:bCs w:val="0"/>
          <w:lang w:val="eu-ES"/>
        </w:rPr>
      </w:pPr>
      <w:proofErr w:type="spellStart"/>
      <w:r w:rsidRPr="00A87B05">
        <w:rPr>
          <w:rFonts w:cs="Arial"/>
          <w:lang w:val="eu-ES"/>
        </w:rPr>
        <w:t>ETEetarako</w:t>
      </w:r>
      <w:proofErr w:type="spellEnd"/>
      <w:r w:rsidRPr="00A87B05">
        <w:rPr>
          <w:rFonts w:cs="Arial"/>
          <w:lang w:val="eu-ES"/>
        </w:rPr>
        <w:t xml:space="preserve"> laguntza eta zailtasunak dituzten enpresen berregituraketa</w:t>
      </w:r>
      <w:r w:rsidR="00FF2D5B" w:rsidRPr="00A87B05">
        <w:rPr>
          <w:rFonts w:cs="Arial"/>
          <w:lang w:val="eu-ES"/>
        </w:rPr>
        <w:t>.</w:t>
      </w:r>
    </w:p>
    <w:p w:rsidR="006C7A22" w:rsidRPr="00A87B05" w:rsidRDefault="006C7A22" w:rsidP="00425141">
      <w:pPr>
        <w:pStyle w:val="Ttulo1"/>
        <w:tabs>
          <w:tab w:val="left" w:pos="683"/>
        </w:tabs>
        <w:spacing w:line="264" w:lineRule="auto"/>
        <w:ind w:firstLine="0"/>
        <w:rPr>
          <w:rFonts w:cs="Arial"/>
          <w:b w:val="0"/>
          <w:bCs w:val="0"/>
          <w:sz w:val="20"/>
          <w:lang w:val="eu-ES"/>
        </w:rPr>
      </w:pPr>
    </w:p>
    <w:p w:rsidR="0011408B" w:rsidRPr="00A87B05" w:rsidRDefault="0054285B" w:rsidP="00425141">
      <w:pPr>
        <w:pStyle w:val="Textoindependiente"/>
        <w:spacing w:before="0" w:line="264" w:lineRule="auto"/>
        <w:ind w:right="109"/>
        <w:jc w:val="both"/>
        <w:rPr>
          <w:rFonts w:cs="Arial"/>
          <w:lang w:val="eu-ES"/>
        </w:rPr>
      </w:pPr>
      <w:r w:rsidRPr="00A87B05">
        <w:rPr>
          <w:rFonts w:cs="Arial"/>
          <w:lang w:val="eu-ES"/>
        </w:rPr>
        <w:t xml:space="preserve">Euskal enpresa txiki eta ertainek inbestimendu produktiboan eta finantzaketan dituzten beharrei laguntzeko finantzabide berriak eta abal publikoak bultzatuaz </w:t>
      </w:r>
      <w:r w:rsidR="00BF72B0" w:rsidRPr="00A87B05">
        <w:rPr>
          <w:rFonts w:cs="Arial"/>
          <w:lang w:val="eu-ES"/>
        </w:rPr>
        <w:t>garatuko da</w:t>
      </w:r>
      <w:r w:rsidRPr="00A87B05">
        <w:rPr>
          <w:rFonts w:cs="Arial"/>
          <w:lang w:val="eu-ES"/>
        </w:rPr>
        <w:t xml:space="preserve"> </w:t>
      </w:r>
      <w:proofErr w:type="spellStart"/>
      <w:r w:rsidRPr="00A87B05">
        <w:rPr>
          <w:rFonts w:cs="Arial"/>
          <w:lang w:val="eu-ES"/>
        </w:rPr>
        <w:t>ETEei</w:t>
      </w:r>
      <w:proofErr w:type="spellEnd"/>
      <w:r w:rsidRPr="00A87B05">
        <w:rPr>
          <w:rFonts w:cs="Arial"/>
          <w:lang w:val="eu-ES"/>
        </w:rPr>
        <w:t xml:space="preserve"> laguntzeko politika</w:t>
      </w:r>
      <w:r w:rsidR="00FF2D5B" w:rsidRPr="00A87B05">
        <w:rPr>
          <w:rFonts w:cs="Arial"/>
          <w:lang w:val="eu-ES"/>
        </w:rPr>
        <w:t>.</w:t>
      </w:r>
    </w:p>
    <w:p w:rsidR="006C7A22" w:rsidRPr="00A87B05" w:rsidRDefault="006C7A22" w:rsidP="00425141">
      <w:pPr>
        <w:spacing w:line="264" w:lineRule="auto"/>
        <w:rPr>
          <w:rFonts w:ascii="Arial" w:eastAsia="Arial" w:hAnsi="Arial" w:cs="Arial"/>
          <w:sz w:val="20"/>
          <w:szCs w:val="20"/>
          <w:lang w:val="eu-ES"/>
        </w:rPr>
      </w:pPr>
    </w:p>
    <w:p w:rsidR="00F8009E" w:rsidRPr="00A87B05" w:rsidRDefault="0054285B" w:rsidP="00425141">
      <w:pPr>
        <w:pStyle w:val="Textoindependiente"/>
        <w:spacing w:before="0" w:line="264" w:lineRule="auto"/>
        <w:ind w:right="112"/>
        <w:jc w:val="both"/>
        <w:rPr>
          <w:rFonts w:cs="Arial"/>
          <w:lang w:val="eu-ES"/>
        </w:rPr>
      </w:pPr>
      <w:r w:rsidRPr="00A87B05">
        <w:rPr>
          <w:rFonts w:cs="Arial"/>
          <w:lang w:val="eu-ES"/>
        </w:rPr>
        <w:t xml:space="preserve">Bestalde, Bideratu programa sendotuko da zailtasunetan dauden enpresak berregituratzeko tresna gisa. Partaidetza maileguak indartuko dira </w:t>
      </w:r>
      <w:proofErr w:type="spellStart"/>
      <w:r w:rsidRPr="00A87B05">
        <w:rPr>
          <w:rFonts w:cs="Arial"/>
          <w:lang w:val="eu-ES"/>
        </w:rPr>
        <w:t>Luzaroren</w:t>
      </w:r>
      <w:proofErr w:type="spellEnd"/>
      <w:r w:rsidRPr="00A87B05">
        <w:rPr>
          <w:rFonts w:cs="Arial"/>
          <w:lang w:val="eu-ES"/>
        </w:rPr>
        <w:t xml:space="preserve"> bidez, enpresak berregituratzeko behar diren inbestimenduei laguntzeko, eta zailtasunetan dauden enpresetarako banako konponbideak zehaztuko dira, tarteko diren eragile guztiekin koordinaturik jardunda.</w:t>
      </w:r>
    </w:p>
    <w:p w:rsidR="00CB71D3" w:rsidRPr="00A87B05" w:rsidRDefault="00CB71D3" w:rsidP="00425141">
      <w:pPr>
        <w:pStyle w:val="Ttulo1"/>
        <w:tabs>
          <w:tab w:val="left" w:pos="683"/>
        </w:tabs>
        <w:spacing w:line="264" w:lineRule="auto"/>
        <w:ind w:left="0" w:firstLine="0"/>
        <w:rPr>
          <w:rFonts w:cs="Arial"/>
          <w:b w:val="0"/>
          <w:bCs w:val="0"/>
          <w:lang w:val="eu-ES"/>
        </w:rPr>
      </w:pPr>
    </w:p>
    <w:p w:rsidR="0011408B" w:rsidRPr="00A87B05" w:rsidRDefault="00926CD7" w:rsidP="00FA356F">
      <w:pPr>
        <w:pStyle w:val="Ttulo1"/>
        <w:numPr>
          <w:ilvl w:val="0"/>
          <w:numId w:val="17"/>
        </w:numPr>
        <w:tabs>
          <w:tab w:val="left" w:pos="683"/>
        </w:tabs>
        <w:spacing w:line="264" w:lineRule="auto"/>
        <w:ind w:hanging="566"/>
        <w:rPr>
          <w:rFonts w:cs="Arial"/>
          <w:b w:val="0"/>
          <w:bCs w:val="0"/>
          <w:lang w:val="eu-ES"/>
        </w:rPr>
      </w:pPr>
      <w:r w:rsidRPr="00A87B05">
        <w:rPr>
          <w:rFonts w:cs="Arial"/>
          <w:lang w:val="eu-ES"/>
        </w:rPr>
        <w:t>Proiektu industrial estrategikoen garapena</w:t>
      </w:r>
      <w:r w:rsidR="00FF2D5B" w:rsidRPr="00A87B05">
        <w:rPr>
          <w:rFonts w:cs="Arial"/>
          <w:lang w:val="eu-ES"/>
        </w:rPr>
        <w:t>.</w:t>
      </w:r>
    </w:p>
    <w:p w:rsidR="006C7A22" w:rsidRPr="00A87B05" w:rsidRDefault="006C7A22" w:rsidP="00425141">
      <w:pPr>
        <w:pStyle w:val="Ttulo1"/>
        <w:tabs>
          <w:tab w:val="left" w:pos="683"/>
        </w:tabs>
        <w:spacing w:line="264" w:lineRule="auto"/>
        <w:ind w:firstLine="0"/>
        <w:rPr>
          <w:rFonts w:cs="Arial"/>
          <w:b w:val="0"/>
          <w:bCs w:val="0"/>
          <w:sz w:val="20"/>
          <w:lang w:val="eu-ES"/>
        </w:rPr>
      </w:pPr>
    </w:p>
    <w:p w:rsidR="0011408B" w:rsidRPr="00A87B05" w:rsidRDefault="00926CD7" w:rsidP="00425141">
      <w:pPr>
        <w:pStyle w:val="Textoindependiente"/>
        <w:spacing w:before="0" w:line="264" w:lineRule="auto"/>
        <w:ind w:right="108"/>
        <w:jc w:val="both"/>
        <w:rPr>
          <w:rFonts w:cs="Arial"/>
          <w:lang w:val="eu-ES"/>
        </w:rPr>
      </w:pPr>
      <w:r w:rsidRPr="00A87B05">
        <w:rPr>
          <w:rFonts w:cs="Arial"/>
          <w:lang w:val="eu-ES"/>
        </w:rPr>
        <w:t xml:space="preserve">Proiektu industrial estrategikoen garapena </w:t>
      </w:r>
      <w:r w:rsidR="006F75CE" w:rsidRPr="00A87B05">
        <w:rPr>
          <w:rFonts w:cs="Arial"/>
          <w:lang w:val="eu-ES"/>
        </w:rPr>
        <w:t xml:space="preserve">bultzatzeko eta herri-gidari diren sektore eta jardueretan enpresen tamaina handitzea bultzatzeko konpromisoa. Horretarako, </w:t>
      </w:r>
      <w:r w:rsidR="008D6EA7" w:rsidRPr="00A87B05">
        <w:rPr>
          <w:rFonts w:cs="Arial"/>
          <w:lang w:val="eu-ES"/>
        </w:rPr>
        <w:t xml:space="preserve">teknologian eta </w:t>
      </w:r>
      <w:proofErr w:type="spellStart"/>
      <w:r w:rsidR="008D6EA7" w:rsidRPr="00A87B05">
        <w:rPr>
          <w:rFonts w:cs="Arial"/>
          <w:lang w:val="eu-ES"/>
        </w:rPr>
        <w:t>nazioarteratzen</w:t>
      </w:r>
      <w:proofErr w:type="spellEnd"/>
      <w:r w:rsidR="008D6EA7" w:rsidRPr="00A87B05">
        <w:rPr>
          <w:rFonts w:cs="Arial"/>
          <w:lang w:val="eu-ES"/>
        </w:rPr>
        <w:t xml:space="preserve"> gaitasuna duten euskal enpresen hazkundea eta sustraitzea bermatzeko 250 milioiko funts </w:t>
      </w:r>
      <w:proofErr w:type="spellStart"/>
      <w:r w:rsidR="008D6EA7" w:rsidRPr="00A87B05">
        <w:rPr>
          <w:rFonts w:cs="Arial"/>
          <w:lang w:val="eu-ES"/>
        </w:rPr>
        <w:t>publiko-pribatu</w:t>
      </w:r>
      <w:proofErr w:type="spellEnd"/>
      <w:r w:rsidR="008D6EA7" w:rsidRPr="00A87B05">
        <w:rPr>
          <w:rFonts w:cs="Arial"/>
          <w:lang w:val="eu-ES"/>
        </w:rPr>
        <w:t xml:space="preserve"> bat bultzatuko da.</w:t>
      </w:r>
    </w:p>
    <w:p w:rsidR="00B027A8" w:rsidRPr="00A87B05" w:rsidRDefault="00B027A8" w:rsidP="00425141">
      <w:pPr>
        <w:spacing w:line="264" w:lineRule="auto"/>
        <w:rPr>
          <w:rFonts w:ascii="Arial" w:eastAsia="Arial" w:hAnsi="Arial" w:cs="Arial"/>
          <w:sz w:val="26"/>
          <w:szCs w:val="26"/>
          <w:lang w:val="eu-ES"/>
        </w:rPr>
      </w:pPr>
    </w:p>
    <w:p w:rsidR="0011408B" w:rsidRPr="00A87B05" w:rsidRDefault="008D6EA7" w:rsidP="00FA356F">
      <w:pPr>
        <w:pStyle w:val="Ttulo1"/>
        <w:numPr>
          <w:ilvl w:val="0"/>
          <w:numId w:val="17"/>
        </w:numPr>
        <w:tabs>
          <w:tab w:val="left" w:pos="683"/>
        </w:tabs>
        <w:spacing w:line="264" w:lineRule="auto"/>
        <w:ind w:hanging="566"/>
        <w:rPr>
          <w:rFonts w:cs="Arial"/>
          <w:b w:val="0"/>
          <w:bCs w:val="0"/>
          <w:lang w:val="eu-ES"/>
        </w:rPr>
      </w:pPr>
      <w:proofErr w:type="spellStart"/>
      <w:r w:rsidRPr="00A87B05">
        <w:rPr>
          <w:rFonts w:cs="Arial"/>
          <w:lang w:val="eu-ES"/>
        </w:rPr>
        <w:t>Ekintzailetzari</w:t>
      </w:r>
      <w:proofErr w:type="spellEnd"/>
      <w:r w:rsidRPr="00A87B05">
        <w:rPr>
          <w:rFonts w:cs="Arial"/>
          <w:lang w:val="eu-ES"/>
        </w:rPr>
        <w:t xml:space="preserve"> laguntzea</w:t>
      </w:r>
      <w:r w:rsidR="00FF2D5B" w:rsidRPr="00A87B05">
        <w:rPr>
          <w:rFonts w:cs="Arial"/>
          <w:lang w:val="eu-ES"/>
        </w:rPr>
        <w:t>.</w:t>
      </w:r>
    </w:p>
    <w:p w:rsidR="006C7A22" w:rsidRPr="00A87B05" w:rsidRDefault="006C7A22" w:rsidP="00425141">
      <w:pPr>
        <w:pStyle w:val="Ttulo1"/>
        <w:tabs>
          <w:tab w:val="left" w:pos="683"/>
        </w:tabs>
        <w:spacing w:line="264" w:lineRule="auto"/>
        <w:ind w:firstLine="0"/>
        <w:rPr>
          <w:rFonts w:cs="Arial"/>
          <w:b w:val="0"/>
          <w:bCs w:val="0"/>
          <w:sz w:val="20"/>
          <w:lang w:val="eu-ES"/>
        </w:rPr>
      </w:pPr>
    </w:p>
    <w:p w:rsidR="0015539A" w:rsidRPr="00A87B05" w:rsidRDefault="008D6EA7" w:rsidP="00425141">
      <w:pPr>
        <w:pStyle w:val="Textoindependiente"/>
        <w:spacing w:before="0" w:line="264" w:lineRule="auto"/>
        <w:ind w:right="110"/>
        <w:jc w:val="both"/>
        <w:rPr>
          <w:rFonts w:cs="Arial"/>
          <w:lang w:val="eu-ES"/>
        </w:rPr>
      </w:pPr>
      <w:proofErr w:type="spellStart"/>
      <w:r w:rsidRPr="00A87B05">
        <w:rPr>
          <w:rFonts w:cs="Arial"/>
          <w:lang w:val="eu-ES"/>
        </w:rPr>
        <w:t>Ekintzailetzari</w:t>
      </w:r>
      <w:proofErr w:type="spellEnd"/>
      <w:r w:rsidRPr="00A87B05">
        <w:rPr>
          <w:rFonts w:cs="Arial"/>
          <w:lang w:val="eu-ES"/>
        </w:rPr>
        <w:t xml:space="preserve"> laguntzea funtsezkoa da azken helburua lortzeko: “enpresa</w:t>
      </w:r>
      <w:r w:rsidR="00F55A61" w:rsidRPr="00A87B05">
        <w:rPr>
          <w:rFonts w:cs="Arial"/>
          <w:lang w:val="eu-ES"/>
        </w:rPr>
        <w:t xml:space="preserve"> egite</w:t>
      </w:r>
      <w:r w:rsidRPr="00A87B05">
        <w:rPr>
          <w:rFonts w:cs="Arial"/>
          <w:lang w:val="eu-ES"/>
        </w:rPr>
        <w:t>a”.</w:t>
      </w:r>
      <w:r w:rsidR="00F55A61" w:rsidRPr="00A87B05">
        <w:rPr>
          <w:rFonts w:cs="Arial"/>
          <w:lang w:val="eu-ES"/>
        </w:rPr>
        <w:t xml:space="preserve"> Hortaz, foru aldundiekin elkarlanean, euskal gizartean </w:t>
      </w:r>
      <w:proofErr w:type="spellStart"/>
      <w:r w:rsidR="00F55A61" w:rsidRPr="00A87B05">
        <w:rPr>
          <w:rFonts w:cs="Arial"/>
          <w:lang w:val="eu-ES"/>
        </w:rPr>
        <w:t>ekintzailetzaren</w:t>
      </w:r>
      <w:proofErr w:type="spellEnd"/>
      <w:r w:rsidR="00F55A61" w:rsidRPr="00A87B05">
        <w:rPr>
          <w:rFonts w:cs="Arial"/>
          <w:lang w:val="eu-ES"/>
        </w:rPr>
        <w:t xml:space="preserve"> kultura aktibatzeko eta atzerriko ekintzaile talentua erakartzeko euskal </w:t>
      </w:r>
      <w:proofErr w:type="spellStart"/>
      <w:r w:rsidR="00F55A61" w:rsidRPr="00A87B05">
        <w:rPr>
          <w:rFonts w:cs="Arial"/>
          <w:lang w:val="eu-ES"/>
        </w:rPr>
        <w:t>ekintzailetza</w:t>
      </w:r>
      <w:proofErr w:type="spellEnd"/>
      <w:r w:rsidR="00F55A61" w:rsidRPr="00A87B05">
        <w:rPr>
          <w:rFonts w:cs="Arial"/>
          <w:lang w:val="eu-ES"/>
        </w:rPr>
        <w:t xml:space="preserve"> sistema bultzatuko da, batez ere gazteen artean, Euskadi ekintzaileen lurraldea izan dadin.</w:t>
      </w:r>
    </w:p>
    <w:p w:rsidR="0015539A" w:rsidRPr="00A87B05" w:rsidRDefault="0015539A" w:rsidP="00425141">
      <w:pPr>
        <w:pStyle w:val="Textoindependiente"/>
        <w:spacing w:before="0" w:line="264" w:lineRule="auto"/>
        <w:ind w:right="110"/>
        <w:jc w:val="both"/>
        <w:rPr>
          <w:rFonts w:cs="Arial"/>
          <w:sz w:val="20"/>
          <w:szCs w:val="20"/>
          <w:lang w:val="eu-ES"/>
        </w:rPr>
      </w:pPr>
    </w:p>
    <w:p w:rsidR="0011408B" w:rsidRPr="00A87B05" w:rsidRDefault="00F55A61" w:rsidP="00425141">
      <w:pPr>
        <w:pStyle w:val="Textoindependiente"/>
        <w:spacing w:before="0" w:line="264" w:lineRule="auto"/>
        <w:ind w:right="105"/>
        <w:jc w:val="both"/>
        <w:rPr>
          <w:rFonts w:cs="Arial"/>
          <w:lang w:val="eu-ES"/>
        </w:rPr>
      </w:pPr>
      <w:r w:rsidRPr="00A87B05">
        <w:rPr>
          <w:rFonts w:cs="Arial"/>
          <w:lang w:val="eu-ES"/>
        </w:rPr>
        <w:t xml:space="preserve">Planak neurri fiskalak eta pizgarri ekonomikoak jasoko ditu, bai eta enpresak sortzeko izapideak sinplifikatzeaz arduratuko den, ekintzaile izateko ekintza eta aholku zerbitzu guztien berri emango duen eta </w:t>
      </w:r>
      <w:r w:rsidR="00AB3778" w:rsidRPr="00A87B05">
        <w:rPr>
          <w:rFonts w:cs="Arial"/>
          <w:lang w:val="eu-ES"/>
        </w:rPr>
        <w:t xml:space="preserve">gazteen </w:t>
      </w:r>
      <w:proofErr w:type="spellStart"/>
      <w:r w:rsidR="00AB3778" w:rsidRPr="00A87B05">
        <w:rPr>
          <w:rFonts w:cs="Arial"/>
          <w:lang w:val="eu-ES"/>
        </w:rPr>
        <w:t>ekintzailetzari</w:t>
      </w:r>
      <w:proofErr w:type="spellEnd"/>
      <w:r w:rsidR="00AB3778" w:rsidRPr="00A87B05">
        <w:rPr>
          <w:rFonts w:cs="Arial"/>
          <w:lang w:val="eu-ES"/>
        </w:rPr>
        <w:t xml:space="preserve">, emakume ekintzaileei eta autonomoei </w:t>
      </w:r>
      <w:r w:rsidRPr="00A87B05">
        <w:rPr>
          <w:rFonts w:cs="Arial"/>
          <w:lang w:val="eu-ES"/>
        </w:rPr>
        <w:t>arreta eta laguntasun berezia emango dien “leihatila bakarra” sortzea ere</w:t>
      </w:r>
      <w:r w:rsidR="00FF2D5B" w:rsidRPr="00A87B05">
        <w:rPr>
          <w:rFonts w:cs="Arial"/>
          <w:lang w:val="eu-ES"/>
        </w:rPr>
        <w:t>.</w:t>
      </w:r>
    </w:p>
    <w:p w:rsidR="00B027A8" w:rsidRPr="00A87B05" w:rsidRDefault="00B027A8" w:rsidP="00425141">
      <w:pPr>
        <w:spacing w:line="264" w:lineRule="auto"/>
        <w:rPr>
          <w:rFonts w:ascii="Arial" w:eastAsia="Arial" w:hAnsi="Arial" w:cs="Arial"/>
          <w:sz w:val="26"/>
          <w:szCs w:val="26"/>
          <w:lang w:val="eu-ES"/>
        </w:rPr>
      </w:pPr>
    </w:p>
    <w:p w:rsidR="0011408B" w:rsidRPr="00A87B05" w:rsidRDefault="00AB3778" w:rsidP="00FA356F">
      <w:pPr>
        <w:pStyle w:val="Ttulo1"/>
        <w:numPr>
          <w:ilvl w:val="0"/>
          <w:numId w:val="17"/>
        </w:numPr>
        <w:tabs>
          <w:tab w:val="left" w:pos="683"/>
        </w:tabs>
        <w:spacing w:line="264" w:lineRule="auto"/>
        <w:ind w:hanging="566"/>
        <w:rPr>
          <w:rFonts w:cs="Arial"/>
          <w:b w:val="0"/>
          <w:bCs w:val="0"/>
          <w:lang w:val="eu-ES"/>
        </w:rPr>
      </w:pPr>
      <w:r w:rsidRPr="00A87B05">
        <w:rPr>
          <w:rFonts w:cs="Arial"/>
          <w:lang w:val="eu-ES"/>
        </w:rPr>
        <w:t>Ikerketa, berrikuntza eta teknologia ardatz</w:t>
      </w:r>
      <w:r w:rsidR="00FF2D5B" w:rsidRPr="00A87B05">
        <w:rPr>
          <w:rFonts w:cs="Arial"/>
          <w:lang w:val="eu-ES"/>
        </w:rPr>
        <w:t>.</w:t>
      </w:r>
    </w:p>
    <w:p w:rsidR="006C7A22" w:rsidRPr="00A87B05" w:rsidRDefault="006C7A22" w:rsidP="00425141">
      <w:pPr>
        <w:pStyle w:val="Ttulo1"/>
        <w:tabs>
          <w:tab w:val="left" w:pos="683"/>
        </w:tabs>
        <w:spacing w:line="264" w:lineRule="auto"/>
        <w:ind w:firstLine="0"/>
        <w:rPr>
          <w:rFonts w:cs="Arial"/>
          <w:b w:val="0"/>
          <w:bCs w:val="0"/>
          <w:sz w:val="20"/>
          <w:lang w:val="eu-ES"/>
        </w:rPr>
      </w:pPr>
    </w:p>
    <w:p w:rsidR="000377AF" w:rsidRPr="00A87B05" w:rsidRDefault="00FF2D5B" w:rsidP="00425141">
      <w:pPr>
        <w:pStyle w:val="Textoindependiente"/>
        <w:spacing w:before="0" w:line="264" w:lineRule="auto"/>
        <w:ind w:right="107"/>
        <w:jc w:val="both"/>
        <w:rPr>
          <w:rFonts w:cs="Arial"/>
          <w:lang w:val="eu-ES"/>
        </w:rPr>
      </w:pPr>
      <w:r w:rsidRPr="00A87B05">
        <w:rPr>
          <w:rFonts w:cs="Arial"/>
          <w:lang w:val="eu-ES"/>
        </w:rPr>
        <w:t>“RIS 3 Euskadi”</w:t>
      </w:r>
      <w:r w:rsidR="00AB3778" w:rsidRPr="00A87B05">
        <w:rPr>
          <w:rFonts w:cs="Arial"/>
          <w:lang w:val="eu-ES"/>
        </w:rPr>
        <w:t xml:space="preserve"> espezializazio adimentsuaren estrategia garatzea</w:t>
      </w:r>
      <w:r w:rsidRPr="00A87B05">
        <w:rPr>
          <w:rFonts w:cs="Arial"/>
          <w:lang w:val="eu-ES"/>
        </w:rPr>
        <w:t xml:space="preserve">, </w:t>
      </w:r>
      <w:r w:rsidR="00AB3778" w:rsidRPr="00A87B05">
        <w:rPr>
          <w:rFonts w:cs="Arial"/>
          <w:lang w:val="eu-ES"/>
        </w:rPr>
        <w:t>gutxienez bost urteko ziklo batean urtean aurrekontu publikoaren %5 hazteko konpromisoa hartuta, I+G+</w:t>
      </w:r>
      <w:proofErr w:type="spellStart"/>
      <w:r w:rsidR="00AB3778" w:rsidRPr="00A87B05">
        <w:rPr>
          <w:rFonts w:cs="Arial"/>
          <w:lang w:val="eu-ES"/>
        </w:rPr>
        <w:t>b-an</w:t>
      </w:r>
      <w:proofErr w:type="spellEnd"/>
      <w:r w:rsidR="00AB3778" w:rsidRPr="00A87B05">
        <w:rPr>
          <w:rFonts w:cs="Arial"/>
          <w:lang w:val="eu-ES"/>
        </w:rPr>
        <w:t xml:space="preserve"> erabiliaz arlo honetako inbestimendu </w:t>
      </w:r>
      <w:proofErr w:type="spellStart"/>
      <w:r w:rsidR="00AB3778" w:rsidRPr="00A87B05">
        <w:rPr>
          <w:rFonts w:cs="Arial"/>
          <w:lang w:val="eu-ES"/>
        </w:rPr>
        <w:t>publiko-pribatua</w:t>
      </w:r>
      <w:proofErr w:type="spellEnd"/>
      <w:r w:rsidR="00AB3778" w:rsidRPr="00A87B05">
        <w:rPr>
          <w:rFonts w:cs="Arial"/>
          <w:lang w:val="eu-ES"/>
        </w:rPr>
        <w:t xml:space="preserve"> bizkortzeko eta Euskadiren egoera Europako eskualde berritzaile gisa sendotzeko,</w:t>
      </w:r>
      <w:r w:rsidR="00FC3E29">
        <w:rPr>
          <w:rFonts w:cs="Arial"/>
          <w:lang w:val="eu-ES"/>
        </w:rPr>
        <w:t xml:space="preserve"> </w:t>
      </w:r>
      <w:r w:rsidR="00AB3778" w:rsidRPr="00A87B05">
        <w:rPr>
          <w:rFonts w:cs="Arial"/>
          <w:lang w:val="eu-ES"/>
        </w:rPr>
        <w:t>I+G+b-ko inbestimendu</w:t>
      </w:r>
      <w:r w:rsidR="00050B01">
        <w:rPr>
          <w:rFonts w:cs="Arial"/>
          <w:lang w:val="eu-ES"/>
        </w:rPr>
        <w:t xml:space="preserve"> </w:t>
      </w:r>
      <w:proofErr w:type="spellStart"/>
      <w:r w:rsidR="00AB3778" w:rsidRPr="00A87B05">
        <w:rPr>
          <w:rFonts w:cs="Arial"/>
          <w:lang w:val="eu-ES"/>
        </w:rPr>
        <w:t>publiko-pribatuaren</w:t>
      </w:r>
      <w:proofErr w:type="spellEnd"/>
      <w:r w:rsidR="00AB3778" w:rsidRPr="00A87B05">
        <w:rPr>
          <w:rFonts w:cs="Arial"/>
          <w:lang w:val="eu-ES"/>
        </w:rPr>
        <w:t xml:space="preserve"> %3rantz eboluzionatzea helburu hartuta.</w:t>
      </w:r>
    </w:p>
    <w:p w:rsidR="00A87B05" w:rsidRPr="00A87B05" w:rsidRDefault="00A87B05" w:rsidP="00425141">
      <w:pPr>
        <w:pStyle w:val="Textoindependiente"/>
        <w:spacing w:before="0" w:line="264" w:lineRule="auto"/>
        <w:ind w:right="107"/>
        <w:jc w:val="both"/>
        <w:rPr>
          <w:rFonts w:cs="Arial"/>
          <w:lang w:val="eu-ES"/>
        </w:rPr>
      </w:pPr>
    </w:p>
    <w:p w:rsidR="0011408B" w:rsidRPr="00A87B05" w:rsidRDefault="00AB3778" w:rsidP="00425141">
      <w:pPr>
        <w:pStyle w:val="Textoindependiente"/>
        <w:spacing w:before="0" w:line="264" w:lineRule="auto"/>
        <w:ind w:right="112"/>
        <w:jc w:val="both"/>
        <w:rPr>
          <w:rFonts w:cs="Arial"/>
          <w:lang w:val="eu-ES"/>
        </w:rPr>
      </w:pPr>
      <w:r w:rsidRPr="00A87B05">
        <w:rPr>
          <w:rFonts w:cs="Arial"/>
          <w:lang w:val="eu-ES"/>
        </w:rPr>
        <w:t xml:space="preserve">100 ikerketa proiektu estrategiko garatzeko konpromisoa, Euskadi </w:t>
      </w:r>
      <w:r w:rsidR="00F46443" w:rsidRPr="00A87B05">
        <w:rPr>
          <w:rFonts w:cs="Arial"/>
          <w:lang w:val="eu-ES"/>
        </w:rPr>
        <w:t xml:space="preserve">fabrikazio aurreratua, energia eta </w:t>
      </w:r>
      <w:proofErr w:type="spellStart"/>
      <w:r w:rsidR="00F46443" w:rsidRPr="00A87B05">
        <w:rPr>
          <w:rFonts w:cs="Arial"/>
          <w:lang w:val="eu-ES"/>
        </w:rPr>
        <w:t>biozientzia/osasuna</w:t>
      </w:r>
      <w:proofErr w:type="spellEnd"/>
      <w:r w:rsidR="00F46443" w:rsidRPr="00A87B05">
        <w:rPr>
          <w:rFonts w:cs="Arial"/>
          <w:lang w:val="eu-ES"/>
        </w:rPr>
        <w:t xml:space="preserve"> bezalako lehentasun estrategikoen ikerketa proiektuetan aitzindari kokatzeko.</w:t>
      </w:r>
    </w:p>
    <w:p w:rsidR="006C7A22" w:rsidRPr="00A87B05" w:rsidRDefault="006C7A22" w:rsidP="00425141">
      <w:pPr>
        <w:pStyle w:val="Textoindependiente"/>
        <w:spacing w:before="0" w:line="264" w:lineRule="auto"/>
        <w:ind w:right="110"/>
        <w:jc w:val="both"/>
        <w:rPr>
          <w:rFonts w:cs="Arial"/>
          <w:sz w:val="20"/>
          <w:szCs w:val="20"/>
          <w:lang w:val="eu-ES"/>
        </w:rPr>
      </w:pPr>
    </w:p>
    <w:p w:rsidR="0011408B" w:rsidRPr="00A87B05" w:rsidRDefault="00F46443" w:rsidP="00425141">
      <w:pPr>
        <w:pStyle w:val="Textoindependiente"/>
        <w:spacing w:before="0" w:line="264" w:lineRule="auto"/>
        <w:ind w:right="106"/>
        <w:jc w:val="both"/>
        <w:rPr>
          <w:rFonts w:cs="Arial"/>
          <w:lang w:val="eu-ES"/>
        </w:rPr>
      </w:pPr>
      <w:r w:rsidRPr="00A87B05">
        <w:rPr>
          <w:rFonts w:cs="Arial"/>
          <w:lang w:val="eu-ES"/>
        </w:rPr>
        <w:t>Zientzia eta teknologiaren euskal sareko eragileekin, enpresekin eta unibertsitateekin elkarlanean talentu zientifikoa berreskuratu, erantsi eta sendotzeko Plan Berezi bat bultzatuko dugu; plan horretan, datozen lau urteetan euskal ekoizpen-ehunean gazte ikertzaileak txertatzeko helburuak zenbatetsiko dira</w:t>
      </w:r>
      <w:r w:rsidR="00161F19" w:rsidRPr="00A87B05">
        <w:rPr>
          <w:rFonts w:cs="Arial"/>
          <w:lang w:val="eu-ES"/>
        </w:rPr>
        <w:t>.</w:t>
      </w:r>
    </w:p>
    <w:p w:rsidR="0011408B" w:rsidRPr="00A87B05" w:rsidRDefault="0011408B" w:rsidP="006C7A22">
      <w:pPr>
        <w:rPr>
          <w:rFonts w:ascii="Arial" w:eastAsia="Arial" w:hAnsi="Arial" w:cs="Arial"/>
          <w:sz w:val="26"/>
          <w:szCs w:val="26"/>
          <w:lang w:val="eu-ES"/>
        </w:rPr>
      </w:pPr>
    </w:p>
    <w:p w:rsidR="0011408B" w:rsidRPr="00A87B05" w:rsidRDefault="00F46443" w:rsidP="00FA356F">
      <w:pPr>
        <w:pStyle w:val="Ttulo1"/>
        <w:numPr>
          <w:ilvl w:val="0"/>
          <w:numId w:val="17"/>
        </w:numPr>
        <w:tabs>
          <w:tab w:val="left" w:pos="683"/>
        </w:tabs>
        <w:spacing w:line="264" w:lineRule="auto"/>
        <w:ind w:right="117" w:hanging="566"/>
        <w:rPr>
          <w:rFonts w:cs="Arial"/>
          <w:b w:val="0"/>
          <w:bCs w:val="0"/>
          <w:lang w:val="eu-ES"/>
        </w:rPr>
      </w:pPr>
      <w:r w:rsidRPr="00A87B05">
        <w:rPr>
          <w:rFonts w:cs="Arial"/>
          <w:lang w:val="eu-ES"/>
        </w:rPr>
        <w:t xml:space="preserve">Euskal enpresak </w:t>
      </w:r>
      <w:proofErr w:type="spellStart"/>
      <w:r w:rsidRPr="00A87B05">
        <w:rPr>
          <w:rFonts w:cs="Arial"/>
          <w:lang w:val="eu-ES"/>
        </w:rPr>
        <w:t>nazioarteratzeko</w:t>
      </w:r>
      <w:proofErr w:type="spellEnd"/>
      <w:r w:rsidRPr="00A87B05">
        <w:rPr>
          <w:rFonts w:cs="Arial"/>
          <w:lang w:val="eu-ES"/>
        </w:rPr>
        <w:t xml:space="preserve"> bultzada</w:t>
      </w:r>
      <w:r w:rsidR="00FF2D5B" w:rsidRPr="00A87B05">
        <w:rPr>
          <w:rFonts w:cs="Arial"/>
          <w:lang w:val="eu-ES"/>
        </w:rPr>
        <w:t>. “Basque Country”</w:t>
      </w:r>
      <w:r w:rsidRPr="00A87B05">
        <w:rPr>
          <w:rFonts w:cs="Arial"/>
          <w:lang w:val="eu-ES"/>
        </w:rPr>
        <w:t xml:space="preserve"> estrategia</w:t>
      </w:r>
      <w:r w:rsidR="006C7A22" w:rsidRPr="00A87B05">
        <w:rPr>
          <w:rFonts w:cs="Arial"/>
          <w:lang w:val="eu-ES"/>
        </w:rPr>
        <w:t>.</w:t>
      </w:r>
    </w:p>
    <w:p w:rsidR="006C7A22" w:rsidRPr="00A87B05" w:rsidRDefault="006C7A22" w:rsidP="00425141">
      <w:pPr>
        <w:pStyle w:val="Ttulo1"/>
        <w:tabs>
          <w:tab w:val="left" w:pos="683"/>
        </w:tabs>
        <w:spacing w:line="264" w:lineRule="auto"/>
        <w:ind w:right="117" w:firstLine="0"/>
        <w:rPr>
          <w:rFonts w:cs="Arial"/>
          <w:b w:val="0"/>
          <w:bCs w:val="0"/>
          <w:sz w:val="20"/>
          <w:szCs w:val="16"/>
          <w:lang w:val="eu-ES"/>
        </w:rPr>
      </w:pPr>
    </w:p>
    <w:p w:rsidR="0011408B" w:rsidRPr="00A87B05" w:rsidRDefault="00DD4AFA" w:rsidP="00425141">
      <w:pPr>
        <w:pStyle w:val="Textoindependiente"/>
        <w:spacing w:before="0" w:line="264" w:lineRule="auto"/>
        <w:ind w:right="114"/>
        <w:jc w:val="both"/>
        <w:rPr>
          <w:rFonts w:cs="Arial"/>
          <w:lang w:val="eu-ES"/>
        </w:rPr>
      </w:pPr>
      <w:proofErr w:type="spellStart"/>
      <w:r w:rsidRPr="00A87B05">
        <w:rPr>
          <w:rFonts w:cs="Arial"/>
          <w:lang w:val="eu-ES"/>
        </w:rPr>
        <w:t>Nazioarteratzeko</w:t>
      </w:r>
      <w:proofErr w:type="spellEnd"/>
      <w:r w:rsidR="00FF2D5B" w:rsidRPr="00A87B05">
        <w:rPr>
          <w:rFonts w:cs="Arial"/>
          <w:lang w:val="eu-ES"/>
        </w:rPr>
        <w:t xml:space="preserve"> “Basque Country”</w:t>
      </w:r>
      <w:r w:rsidRPr="00A87B05">
        <w:rPr>
          <w:rFonts w:cs="Arial"/>
          <w:lang w:val="eu-ES"/>
        </w:rPr>
        <w:t xml:space="preserve"> euskal estrategia garatuko da</w:t>
      </w:r>
      <w:r w:rsidR="00FF2D5B" w:rsidRPr="00A87B05">
        <w:rPr>
          <w:rFonts w:cs="Arial"/>
          <w:lang w:val="eu-ES"/>
        </w:rPr>
        <w:t>,</w:t>
      </w:r>
      <w:r w:rsidRPr="00A87B05">
        <w:rPr>
          <w:rFonts w:cs="Arial"/>
          <w:lang w:val="eu-ES"/>
        </w:rPr>
        <w:t xml:space="preserve"> </w:t>
      </w:r>
      <w:proofErr w:type="spellStart"/>
      <w:r w:rsidR="00CA0847" w:rsidRPr="00A87B05">
        <w:rPr>
          <w:rFonts w:cs="Arial"/>
          <w:lang w:val="eu-ES"/>
        </w:rPr>
        <w:t>Nazioarteratzeko</w:t>
      </w:r>
      <w:proofErr w:type="spellEnd"/>
      <w:r w:rsidR="00CA0847" w:rsidRPr="00A87B05">
        <w:rPr>
          <w:rFonts w:cs="Arial"/>
          <w:lang w:val="eu-ES"/>
        </w:rPr>
        <w:t xml:space="preserve"> </w:t>
      </w:r>
      <w:r w:rsidRPr="00A87B05">
        <w:rPr>
          <w:rFonts w:cs="Arial"/>
          <w:lang w:val="eu-ES"/>
        </w:rPr>
        <w:t xml:space="preserve">Euskal Partzuergoa bultzatuaz. Horren osagarri, </w:t>
      </w:r>
      <w:r w:rsidR="00FF2D5B" w:rsidRPr="00A87B05">
        <w:rPr>
          <w:rFonts w:cs="Arial"/>
          <w:lang w:val="eu-ES"/>
        </w:rPr>
        <w:t>“</w:t>
      </w:r>
      <w:proofErr w:type="spellStart"/>
      <w:r w:rsidR="00FF2D5B" w:rsidRPr="00A87B05">
        <w:rPr>
          <w:rFonts w:cs="Arial"/>
          <w:lang w:val="eu-ES"/>
        </w:rPr>
        <w:t>invest</w:t>
      </w:r>
      <w:proofErr w:type="spellEnd"/>
      <w:r w:rsidR="00FF2D5B" w:rsidRPr="00A87B05">
        <w:rPr>
          <w:rFonts w:cs="Arial"/>
          <w:lang w:val="eu-ES"/>
        </w:rPr>
        <w:t xml:space="preserve"> </w:t>
      </w:r>
      <w:proofErr w:type="spellStart"/>
      <w:r w:rsidR="00FF2D5B" w:rsidRPr="00A87B05">
        <w:rPr>
          <w:rFonts w:cs="Arial"/>
          <w:lang w:val="eu-ES"/>
        </w:rPr>
        <w:t>in</w:t>
      </w:r>
      <w:proofErr w:type="spellEnd"/>
      <w:r w:rsidR="00FF2D5B" w:rsidRPr="00A87B05">
        <w:rPr>
          <w:rFonts w:cs="Arial"/>
          <w:lang w:val="eu-ES"/>
        </w:rPr>
        <w:t xml:space="preserve"> Basque </w:t>
      </w:r>
      <w:r w:rsidRPr="00A87B05">
        <w:rPr>
          <w:rFonts w:cs="Arial"/>
          <w:lang w:val="eu-ES"/>
        </w:rPr>
        <w:t>Country”</w:t>
      </w:r>
      <w:r w:rsidR="00FF2D5B" w:rsidRPr="00A87B05">
        <w:rPr>
          <w:rFonts w:cs="Arial"/>
          <w:lang w:val="eu-ES"/>
        </w:rPr>
        <w:t xml:space="preserve"> </w:t>
      </w:r>
      <w:r w:rsidRPr="00A87B05">
        <w:rPr>
          <w:rFonts w:cs="Arial"/>
          <w:lang w:val="eu-ES"/>
        </w:rPr>
        <w:t>estrategia indartuko da, atzerriko enpresak Euskadira lotzeko eta erakartzeko tresna gisa.</w:t>
      </w:r>
    </w:p>
    <w:p w:rsidR="006C7A22" w:rsidRPr="00A87B05" w:rsidRDefault="006C7A22" w:rsidP="00425141">
      <w:pPr>
        <w:pStyle w:val="Textoindependiente"/>
        <w:spacing w:before="0" w:line="264" w:lineRule="auto"/>
        <w:ind w:right="114"/>
        <w:jc w:val="both"/>
        <w:rPr>
          <w:rFonts w:cs="Arial"/>
          <w:sz w:val="20"/>
          <w:szCs w:val="20"/>
          <w:lang w:val="eu-ES"/>
        </w:rPr>
      </w:pPr>
    </w:p>
    <w:p w:rsidR="00906043" w:rsidRPr="00A87B05" w:rsidRDefault="00DD4AFA" w:rsidP="00425141">
      <w:pPr>
        <w:pStyle w:val="Textoindependiente"/>
        <w:spacing w:before="0" w:line="264" w:lineRule="auto"/>
        <w:ind w:right="113"/>
        <w:jc w:val="both"/>
        <w:rPr>
          <w:rFonts w:cs="Arial"/>
          <w:lang w:val="eu-ES"/>
        </w:rPr>
      </w:pPr>
      <w:proofErr w:type="spellStart"/>
      <w:r w:rsidRPr="00A87B05">
        <w:rPr>
          <w:rFonts w:cs="Arial"/>
          <w:lang w:val="eu-ES"/>
        </w:rPr>
        <w:t>SPRI</w:t>
      </w:r>
      <w:r w:rsidR="00CA0847" w:rsidRPr="00A87B05">
        <w:rPr>
          <w:rFonts w:cs="Arial"/>
          <w:lang w:val="eu-ES"/>
        </w:rPr>
        <w:t>ren</w:t>
      </w:r>
      <w:proofErr w:type="spellEnd"/>
      <w:r w:rsidR="00CA0847" w:rsidRPr="00A87B05">
        <w:rPr>
          <w:rFonts w:cs="Arial"/>
          <w:lang w:val="eu-ES"/>
        </w:rPr>
        <w:t xml:space="preserve"> antolakuntza eta jarduteko estrategiak berraztertu egingo dira eragile publiko eta pribatuei euskal ekonomia </w:t>
      </w:r>
      <w:proofErr w:type="spellStart"/>
      <w:r w:rsidR="00CA0847" w:rsidRPr="00A87B05">
        <w:rPr>
          <w:rFonts w:cs="Arial"/>
          <w:lang w:val="eu-ES"/>
        </w:rPr>
        <w:t>nazioarteratzen</w:t>
      </w:r>
      <w:proofErr w:type="spellEnd"/>
      <w:r w:rsidR="00CA0847" w:rsidRPr="00A87B05">
        <w:rPr>
          <w:rFonts w:cs="Arial"/>
          <w:lang w:val="eu-ES"/>
        </w:rPr>
        <w:t xml:space="preserve"> partaidetza handiagoa emateko, </w:t>
      </w:r>
      <w:proofErr w:type="spellStart"/>
      <w:r w:rsidR="00CA0847" w:rsidRPr="00A87B05">
        <w:rPr>
          <w:rFonts w:cs="Arial"/>
          <w:lang w:val="eu-ES"/>
        </w:rPr>
        <w:t>Nazioarteratzeko</w:t>
      </w:r>
      <w:proofErr w:type="spellEnd"/>
      <w:r w:rsidR="00CA0847" w:rsidRPr="00A87B05">
        <w:rPr>
          <w:rFonts w:cs="Arial"/>
          <w:lang w:val="eu-ES"/>
        </w:rPr>
        <w:t xml:space="preserve"> Euskal Partzuergoaren lana bultzatuaz.</w:t>
      </w:r>
    </w:p>
    <w:p w:rsidR="00906043" w:rsidRPr="00A87B05" w:rsidRDefault="00906043" w:rsidP="00425141">
      <w:pPr>
        <w:spacing w:line="264" w:lineRule="auto"/>
        <w:rPr>
          <w:rFonts w:ascii="Arial" w:eastAsia="Arial" w:hAnsi="Arial" w:cs="Arial"/>
          <w:sz w:val="26"/>
          <w:szCs w:val="26"/>
          <w:lang w:val="eu-ES"/>
        </w:rPr>
      </w:pPr>
    </w:p>
    <w:p w:rsidR="0011408B" w:rsidRPr="00A87B05" w:rsidRDefault="00CA0847" w:rsidP="00FA356F">
      <w:pPr>
        <w:pStyle w:val="Ttulo1"/>
        <w:numPr>
          <w:ilvl w:val="0"/>
          <w:numId w:val="17"/>
        </w:numPr>
        <w:tabs>
          <w:tab w:val="left" w:pos="683"/>
        </w:tabs>
        <w:spacing w:line="264" w:lineRule="auto"/>
        <w:ind w:hanging="566"/>
        <w:rPr>
          <w:rFonts w:cs="Arial"/>
          <w:b w:val="0"/>
          <w:bCs w:val="0"/>
          <w:lang w:val="eu-ES"/>
        </w:rPr>
      </w:pPr>
      <w:r w:rsidRPr="00A87B05">
        <w:rPr>
          <w:rFonts w:cs="Arial"/>
          <w:lang w:val="eu-ES"/>
        </w:rPr>
        <w:t>Tokiko merkataritza, turismoa eta ostalaritza sustatzea</w:t>
      </w:r>
      <w:r w:rsidR="00FF2D5B" w:rsidRPr="00A87B05">
        <w:rPr>
          <w:rFonts w:cs="Arial"/>
          <w:lang w:val="eu-ES"/>
        </w:rPr>
        <w:t>.</w:t>
      </w:r>
    </w:p>
    <w:p w:rsidR="006C7A22" w:rsidRPr="00A87B05" w:rsidRDefault="006C7A22" w:rsidP="00425141">
      <w:pPr>
        <w:pStyle w:val="Ttulo1"/>
        <w:tabs>
          <w:tab w:val="left" w:pos="683"/>
        </w:tabs>
        <w:spacing w:line="264" w:lineRule="auto"/>
        <w:ind w:firstLine="0"/>
        <w:rPr>
          <w:rFonts w:cs="Arial"/>
          <w:b w:val="0"/>
          <w:bCs w:val="0"/>
          <w:sz w:val="20"/>
          <w:szCs w:val="22"/>
          <w:lang w:val="eu-ES"/>
        </w:rPr>
      </w:pPr>
    </w:p>
    <w:p w:rsidR="0011408B" w:rsidRPr="00A87B05" w:rsidRDefault="00CA0847" w:rsidP="00425141">
      <w:pPr>
        <w:pStyle w:val="Textoindependiente"/>
        <w:spacing w:before="0" w:line="264" w:lineRule="auto"/>
        <w:ind w:right="108"/>
        <w:jc w:val="both"/>
        <w:rPr>
          <w:rFonts w:cs="Arial"/>
          <w:lang w:val="eu-ES"/>
        </w:rPr>
      </w:pPr>
      <w:r w:rsidRPr="00A87B05">
        <w:rPr>
          <w:rFonts w:cs="Arial"/>
          <w:lang w:val="eu-ES"/>
        </w:rPr>
        <w:t>Enplegua finkatzeko eta gure herri eta hiriak dinamizatzeko funtsezko elementua delako, tokiko merkataritzari laguntza emateko konpromisoa hartzen dugu. Euskadi bultzatuko dugu helmuga turistiko iraunkor, irisgarri, atsegin eta kultural gisa. Horretarako, Turismoaren Lurralde-</w:t>
      </w:r>
      <w:r w:rsidR="00E03AA0" w:rsidRPr="00A87B05">
        <w:rPr>
          <w:rFonts w:cs="Arial"/>
          <w:lang w:val="eu-ES"/>
        </w:rPr>
        <w:t>a</w:t>
      </w:r>
      <w:r w:rsidRPr="00A87B05">
        <w:rPr>
          <w:rFonts w:cs="Arial"/>
          <w:lang w:val="eu-ES"/>
        </w:rPr>
        <w:t>ntolamendu Plana idatziko da eta</w:t>
      </w:r>
      <w:r w:rsidR="003E567B" w:rsidRPr="00A87B05">
        <w:rPr>
          <w:rFonts w:cs="Arial"/>
          <w:lang w:val="eu-ES"/>
        </w:rPr>
        <w:t xml:space="preserve"> turismoaren eta euskal jatetxeen arteko sinergiak pizgarriz hornituko dira,</w:t>
      </w:r>
      <w:r w:rsidRPr="00A87B05">
        <w:rPr>
          <w:rFonts w:cs="Arial"/>
          <w:lang w:val="eu-ES"/>
        </w:rPr>
        <w:t xml:space="preserve"> </w:t>
      </w:r>
      <w:r w:rsidR="00FF2D5B" w:rsidRPr="00A87B05">
        <w:rPr>
          <w:rFonts w:cs="Arial"/>
          <w:lang w:val="eu-ES"/>
        </w:rPr>
        <w:t xml:space="preserve">Basque </w:t>
      </w:r>
      <w:proofErr w:type="spellStart"/>
      <w:r w:rsidR="00FF2D5B" w:rsidRPr="00A87B05">
        <w:rPr>
          <w:rFonts w:cs="Arial"/>
          <w:lang w:val="eu-ES"/>
        </w:rPr>
        <w:t>Culinary</w:t>
      </w:r>
      <w:proofErr w:type="spellEnd"/>
      <w:r w:rsidR="00FF2D5B" w:rsidRPr="00A87B05">
        <w:rPr>
          <w:rFonts w:cs="Arial"/>
          <w:lang w:val="eu-ES"/>
        </w:rPr>
        <w:t xml:space="preserve"> Center</w:t>
      </w:r>
      <w:r w:rsidR="003E567B" w:rsidRPr="00A87B05">
        <w:rPr>
          <w:rFonts w:cs="Arial"/>
          <w:lang w:val="eu-ES"/>
        </w:rPr>
        <w:t xml:space="preserve"> bezalako ekinbide arrakastatsuei balioa emanaz</w:t>
      </w:r>
      <w:r w:rsidR="00FF2D5B" w:rsidRPr="00A87B05">
        <w:rPr>
          <w:rFonts w:cs="Arial"/>
          <w:lang w:val="eu-ES"/>
        </w:rPr>
        <w:t>.</w:t>
      </w:r>
    </w:p>
    <w:p w:rsidR="00B027A8" w:rsidRPr="00A87B05" w:rsidRDefault="00B027A8" w:rsidP="00425141">
      <w:pPr>
        <w:spacing w:line="264" w:lineRule="auto"/>
        <w:rPr>
          <w:rFonts w:ascii="Arial" w:eastAsia="Arial" w:hAnsi="Arial" w:cs="Arial"/>
          <w:sz w:val="26"/>
          <w:szCs w:val="26"/>
          <w:lang w:val="eu-ES"/>
        </w:rPr>
      </w:pPr>
    </w:p>
    <w:p w:rsidR="0011408B" w:rsidRPr="00A87B05" w:rsidRDefault="003E567B" w:rsidP="00FA356F">
      <w:pPr>
        <w:pStyle w:val="Ttulo1"/>
        <w:numPr>
          <w:ilvl w:val="0"/>
          <w:numId w:val="17"/>
        </w:numPr>
        <w:tabs>
          <w:tab w:val="left" w:pos="683"/>
        </w:tabs>
        <w:spacing w:line="264" w:lineRule="auto"/>
        <w:ind w:hanging="566"/>
        <w:rPr>
          <w:rFonts w:cs="Arial"/>
          <w:b w:val="0"/>
          <w:bCs w:val="0"/>
          <w:lang w:val="eu-ES"/>
        </w:rPr>
      </w:pPr>
      <w:r w:rsidRPr="00A87B05">
        <w:rPr>
          <w:rFonts w:cs="Arial"/>
          <w:lang w:val="eu-ES"/>
        </w:rPr>
        <w:t>Euskal lehen sektorearen garapena</w:t>
      </w:r>
      <w:r w:rsidR="00FF2D5B" w:rsidRPr="00A87B05">
        <w:rPr>
          <w:rFonts w:cs="Arial"/>
          <w:lang w:val="eu-ES"/>
        </w:rPr>
        <w:t>.</w:t>
      </w:r>
    </w:p>
    <w:p w:rsidR="006C7A22" w:rsidRPr="00A87B05" w:rsidRDefault="006C7A22" w:rsidP="00425141">
      <w:pPr>
        <w:pStyle w:val="Ttulo1"/>
        <w:tabs>
          <w:tab w:val="left" w:pos="683"/>
        </w:tabs>
        <w:spacing w:line="264" w:lineRule="auto"/>
        <w:ind w:firstLine="0"/>
        <w:rPr>
          <w:rFonts w:cs="Arial"/>
          <w:b w:val="0"/>
          <w:bCs w:val="0"/>
          <w:sz w:val="20"/>
          <w:lang w:val="eu-ES"/>
        </w:rPr>
      </w:pPr>
    </w:p>
    <w:p w:rsidR="000377AF" w:rsidRPr="00A87B05" w:rsidRDefault="003E567B" w:rsidP="00425141">
      <w:pPr>
        <w:pStyle w:val="Textoindependiente"/>
        <w:spacing w:before="0" w:line="264" w:lineRule="auto"/>
        <w:ind w:right="112"/>
        <w:jc w:val="both"/>
        <w:rPr>
          <w:rFonts w:cs="Arial"/>
          <w:lang w:val="eu-ES"/>
        </w:rPr>
      </w:pPr>
      <w:r w:rsidRPr="00A87B05">
        <w:rPr>
          <w:rFonts w:cs="Arial"/>
          <w:lang w:val="eu-ES"/>
        </w:rPr>
        <w:t>Lehen sektorea funtsezko jarduera da aberastasuna eta enplegua sortzeko, eta nekazaritzako elikaduraren ikerkuntzaren bultzagile bat da.</w:t>
      </w:r>
    </w:p>
    <w:p w:rsidR="00F8009E" w:rsidRPr="00A87B05" w:rsidRDefault="00F8009E" w:rsidP="00425141">
      <w:pPr>
        <w:pStyle w:val="Textoindependiente"/>
        <w:spacing w:before="0" w:line="264" w:lineRule="auto"/>
        <w:ind w:left="0" w:right="112"/>
        <w:jc w:val="both"/>
        <w:rPr>
          <w:rFonts w:cs="Arial"/>
          <w:sz w:val="20"/>
          <w:lang w:val="eu-ES"/>
        </w:rPr>
      </w:pPr>
    </w:p>
    <w:p w:rsidR="003E567B" w:rsidRPr="00A87B05" w:rsidRDefault="003E567B" w:rsidP="00425141">
      <w:pPr>
        <w:pStyle w:val="Textoindependiente"/>
        <w:spacing w:before="0" w:line="264" w:lineRule="auto"/>
        <w:ind w:right="112"/>
        <w:jc w:val="both"/>
        <w:rPr>
          <w:rFonts w:cs="Arial"/>
          <w:lang w:val="eu-ES"/>
        </w:rPr>
      </w:pPr>
      <w:r w:rsidRPr="00A87B05">
        <w:rPr>
          <w:rFonts w:cs="Arial"/>
          <w:lang w:val="eu-ES"/>
        </w:rPr>
        <w:t xml:space="preserve">Gainera, lehen sektorearen garapena eta sustapena ezinbestekoak dira lurraldearen orekarako, ingurune naturalaren defentsarako eta </w:t>
      </w:r>
      <w:r w:rsidR="00A60796" w:rsidRPr="00A87B05">
        <w:rPr>
          <w:rFonts w:cs="Arial"/>
          <w:lang w:val="eu-ES"/>
        </w:rPr>
        <w:t>gure kultura iraunarazteko. Lehen sektoreari laguntzeko politika ondorengo hauetan oinarrituta garatzeko konpromisoa hartzen dugu:</w:t>
      </w:r>
    </w:p>
    <w:p w:rsidR="00425141" w:rsidRPr="00A87B05" w:rsidRDefault="00425141" w:rsidP="00425141">
      <w:pPr>
        <w:pStyle w:val="Textoindependiente"/>
        <w:spacing w:before="0" w:line="264" w:lineRule="auto"/>
        <w:ind w:left="0" w:right="112"/>
        <w:jc w:val="both"/>
        <w:rPr>
          <w:rFonts w:cs="Arial"/>
          <w:sz w:val="20"/>
          <w:szCs w:val="20"/>
          <w:lang w:val="eu-ES"/>
        </w:rPr>
      </w:pPr>
    </w:p>
    <w:p w:rsidR="0011408B" w:rsidRPr="00A87B05" w:rsidRDefault="00A60796" w:rsidP="00FA356F">
      <w:pPr>
        <w:pStyle w:val="Textoindependiente"/>
        <w:numPr>
          <w:ilvl w:val="1"/>
          <w:numId w:val="17"/>
        </w:numPr>
        <w:tabs>
          <w:tab w:val="left" w:pos="1197"/>
        </w:tabs>
        <w:spacing w:before="0" w:line="264" w:lineRule="auto"/>
        <w:ind w:right="116"/>
        <w:jc w:val="both"/>
        <w:rPr>
          <w:rFonts w:cs="Arial"/>
          <w:lang w:val="eu-ES"/>
        </w:rPr>
      </w:pPr>
      <w:r w:rsidRPr="00A87B05">
        <w:rPr>
          <w:rFonts w:cs="Arial"/>
          <w:lang w:val="eu-ES"/>
        </w:rPr>
        <w:t>Hiriguneari parekatzeko moduko bizi baldintzak bermatuko dituzten a</w:t>
      </w:r>
      <w:r w:rsidR="000D08CB" w:rsidRPr="00A87B05">
        <w:rPr>
          <w:rFonts w:cs="Arial"/>
          <w:lang w:val="eu-ES"/>
        </w:rPr>
        <w:t>zpiegitura eta zerbitzuen hobekuntzan.</w:t>
      </w:r>
    </w:p>
    <w:p w:rsidR="0011408B" w:rsidRDefault="000D08CB" w:rsidP="00FA356F">
      <w:pPr>
        <w:pStyle w:val="Textoindependiente"/>
        <w:numPr>
          <w:ilvl w:val="1"/>
          <w:numId w:val="17"/>
        </w:numPr>
        <w:tabs>
          <w:tab w:val="left" w:pos="1197"/>
        </w:tabs>
        <w:spacing w:before="0" w:line="264" w:lineRule="auto"/>
        <w:ind w:right="115"/>
        <w:jc w:val="both"/>
        <w:rPr>
          <w:rFonts w:cs="Arial"/>
          <w:lang w:val="eu-ES"/>
        </w:rPr>
      </w:pPr>
      <w:proofErr w:type="spellStart"/>
      <w:r w:rsidRPr="00A87B05">
        <w:rPr>
          <w:rFonts w:cs="Arial"/>
          <w:lang w:val="eu-ES"/>
        </w:rPr>
        <w:t>Ekintzailetzaren</w:t>
      </w:r>
      <w:proofErr w:type="spellEnd"/>
      <w:r w:rsidRPr="00A87B05">
        <w:rPr>
          <w:rFonts w:cs="Arial"/>
          <w:lang w:val="eu-ES"/>
        </w:rPr>
        <w:t xml:space="preserve"> sustapenean eta tokiko ekoizkina merkaturatzearen sustapenean.</w:t>
      </w:r>
    </w:p>
    <w:p w:rsidR="00A87B05" w:rsidRDefault="00A87B05" w:rsidP="00A87B05">
      <w:pPr>
        <w:pStyle w:val="Textoindependiente"/>
        <w:tabs>
          <w:tab w:val="left" w:pos="1197"/>
        </w:tabs>
        <w:spacing w:before="0" w:line="264" w:lineRule="auto"/>
        <w:ind w:right="115"/>
        <w:jc w:val="both"/>
        <w:rPr>
          <w:rFonts w:cs="Arial"/>
          <w:lang w:val="eu-ES"/>
        </w:rPr>
      </w:pPr>
    </w:p>
    <w:p w:rsidR="00A87B05" w:rsidRPr="00A87B05" w:rsidRDefault="00A87B05" w:rsidP="00A87B05">
      <w:pPr>
        <w:pStyle w:val="Textoindependiente"/>
        <w:tabs>
          <w:tab w:val="left" w:pos="1197"/>
        </w:tabs>
        <w:spacing w:before="0" w:line="264" w:lineRule="auto"/>
        <w:ind w:right="115"/>
        <w:jc w:val="both"/>
        <w:rPr>
          <w:rFonts w:cs="Arial"/>
          <w:lang w:val="eu-ES"/>
        </w:rPr>
      </w:pPr>
    </w:p>
    <w:p w:rsidR="0011408B" w:rsidRPr="00A87B05" w:rsidRDefault="000D08CB" w:rsidP="00FA356F">
      <w:pPr>
        <w:pStyle w:val="Textoindependiente"/>
        <w:numPr>
          <w:ilvl w:val="1"/>
          <w:numId w:val="17"/>
        </w:numPr>
        <w:tabs>
          <w:tab w:val="left" w:pos="1197"/>
        </w:tabs>
        <w:spacing w:before="0" w:line="264" w:lineRule="auto"/>
        <w:ind w:right="114"/>
        <w:jc w:val="both"/>
        <w:rPr>
          <w:rFonts w:cs="Arial"/>
          <w:lang w:val="eu-ES"/>
        </w:rPr>
      </w:pPr>
      <w:r w:rsidRPr="00A87B05">
        <w:rPr>
          <w:rFonts w:cs="Arial"/>
          <w:lang w:val="eu-ES"/>
        </w:rPr>
        <w:t>Sektorea gaztetzeko eta modernizatzeko programen bultzadan.</w:t>
      </w:r>
    </w:p>
    <w:p w:rsidR="0011408B" w:rsidRPr="00A87B05" w:rsidRDefault="000D08CB" w:rsidP="00FA356F">
      <w:pPr>
        <w:pStyle w:val="Textoindependiente"/>
        <w:numPr>
          <w:ilvl w:val="1"/>
          <w:numId w:val="17"/>
        </w:numPr>
        <w:tabs>
          <w:tab w:val="left" w:pos="1197"/>
        </w:tabs>
        <w:spacing w:before="0" w:line="264" w:lineRule="auto"/>
        <w:ind w:right="111"/>
        <w:jc w:val="both"/>
        <w:rPr>
          <w:rFonts w:cs="Arial"/>
          <w:lang w:val="eu-ES"/>
        </w:rPr>
      </w:pPr>
      <w:r w:rsidRPr="00A87B05">
        <w:rPr>
          <w:rFonts w:cs="Arial"/>
          <w:lang w:val="eu-ES"/>
        </w:rPr>
        <w:t>Azpisektore guztien lehiakortasuna hobetzeko berrikuntza eta ikerketa estrategia integral baten garapenean: nekazaritza, arrantza, basogintza eta abeltzaintza azpisektoreena.</w:t>
      </w:r>
    </w:p>
    <w:p w:rsidR="0011408B" w:rsidRPr="00A87B05" w:rsidRDefault="000D08CB" w:rsidP="00FA356F">
      <w:pPr>
        <w:pStyle w:val="Textoindependiente"/>
        <w:numPr>
          <w:ilvl w:val="1"/>
          <w:numId w:val="17"/>
        </w:numPr>
        <w:tabs>
          <w:tab w:val="left" w:pos="1197"/>
        </w:tabs>
        <w:spacing w:before="0" w:line="264" w:lineRule="auto"/>
        <w:ind w:right="115"/>
        <w:jc w:val="both"/>
        <w:rPr>
          <w:rFonts w:cs="Arial"/>
          <w:lang w:val="eu-ES"/>
        </w:rPr>
      </w:pPr>
      <w:r w:rsidRPr="00A87B05">
        <w:rPr>
          <w:rFonts w:cs="Arial"/>
          <w:lang w:val="eu-ES"/>
        </w:rPr>
        <w:t>Itsasertzeko eskualdeen dibertsifikazioan, balio erantsi handiagoa, aberastasuna eta enplegua ekarriko duten akuikultura eta arrantza ekoizkin berriak garatuaz</w:t>
      </w:r>
      <w:r w:rsidR="00FF2D5B" w:rsidRPr="00A87B05">
        <w:rPr>
          <w:rFonts w:cs="Arial"/>
          <w:lang w:val="eu-ES"/>
        </w:rPr>
        <w:t>.</w:t>
      </w:r>
    </w:p>
    <w:p w:rsidR="00B027A8" w:rsidRPr="00A87B05" w:rsidRDefault="00B027A8" w:rsidP="00425141">
      <w:pPr>
        <w:spacing w:line="264" w:lineRule="auto"/>
        <w:rPr>
          <w:rFonts w:ascii="Arial" w:eastAsia="Arial" w:hAnsi="Arial" w:cs="Arial"/>
          <w:sz w:val="26"/>
          <w:szCs w:val="26"/>
          <w:lang w:val="eu-ES"/>
        </w:rPr>
      </w:pPr>
    </w:p>
    <w:p w:rsidR="0011408B" w:rsidRPr="00A87B05" w:rsidRDefault="000D08CB" w:rsidP="00FA356F">
      <w:pPr>
        <w:pStyle w:val="Ttulo1"/>
        <w:numPr>
          <w:ilvl w:val="0"/>
          <w:numId w:val="17"/>
        </w:numPr>
        <w:tabs>
          <w:tab w:val="left" w:pos="683"/>
        </w:tabs>
        <w:spacing w:line="264" w:lineRule="auto"/>
        <w:ind w:hanging="566"/>
        <w:rPr>
          <w:rFonts w:cs="Arial"/>
          <w:b w:val="0"/>
          <w:bCs w:val="0"/>
          <w:lang w:val="eu-ES"/>
        </w:rPr>
      </w:pPr>
      <w:r w:rsidRPr="00A87B05">
        <w:rPr>
          <w:rFonts w:cs="Arial"/>
          <w:lang w:val="eu-ES"/>
        </w:rPr>
        <w:t>Energia politika lehiakor eta iraunkor bat</w:t>
      </w:r>
      <w:r w:rsidR="00FF2D5B" w:rsidRPr="00A87B05">
        <w:rPr>
          <w:rFonts w:cs="Arial"/>
          <w:lang w:val="eu-ES"/>
        </w:rPr>
        <w:t>.</w:t>
      </w:r>
    </w:p>
    <w:p w:rsidR="006C7A22" w:rsidRPr="00A87B05" w:rsidRDefault="006C7A22" w:rsidP="00425141">
      <w:pPr>
        <w:pStyle w:val="Ttulo1"/>
        <w:tabs>
          <w:tab w:val="left" w:pos="683"/>
        </w:tabs>
        <w:spacing w:line="264" w:lineRule="auto"/>
        <w:ind w:firstLine="0"/>
        <w:rPr>
          <w:rFonts w:cs="Arial"/>
          <w:b w:val="0"/>
          <w:bCs w:val="0"/>
          <w:sz w:val="18"/>
          <w:szCs w:val="20"/>
          <w:lang w:val="eu-ES"/>
        </w:rPr>
      </w:pPr>
    </w:p>
    <w:p w:rsidR="00CB0D7E" w:rsidRPr="00A87B05" w:rsidRDefault="000D08CB" w:rsidP="00425141">
      <w:pPr>
        <w:pStyle w:val="Textoindependiente"/>
        <w:spacing w:before="0" w:line="264" w:lineRule="auto"/>
        <w:ind w:right="112"/>
        <w:jc w:val="both"/>
        <w:rPr>
          <w:rFonts w:cs="Arial"/>
          <w:lang w:val="eu-ES"/>
        </w:rPr>
      </w:pPr>
      <w:r w:rsidRPr="00A87B05">
        <w:rPr>
          <w:rFonts w:cs="Arial"/>
          <w:lang w:val="eu-ES"/>
        </w:rPr>
        <w:t>Teknologia eta enpresa garapenaren aldeko eta energia berriztagarri eta iraunkorrak erabiltzearen aldeko apustua berregiten dugu.</w:t>
      </w:r>
    </w:p>
    <w:p w:rsidR="00161F19" w:rsidRPr="00A87B05" w:rsidRDefault="00161F19" w:rsidP="00425141">
      <w:pPr>
        <w:pStyle w:val="Textoindependiente"/>
        <w:spacing w:before="0" w:line="264" w:lineRule="auto"/>
        <w:ind w:right="112"/>
        <w:jc w:val="both"/>
        <w:rPr>
          <w:rFonts w:cs="Arial"/>
          <w:sz w:val="18"/>
          <w:szCs w:val="18"/>
          <w:lang w:val="eu-ES"/>
        </w:rPr>
      </w:pPr>
    </w:p>
    <w:p w:rsidR="0011408B" w:rsidRPr="00A87B05" w:rsidRDefault="00861EA3" w:rsidP="00425141">
      <w:pPr>
        <w:pStyle w:val="Textoindependiente"/>
        <w:spacing w:before="0" w:line="264" w:lineRule="auto"/>
        <w:ind w:right="112"/>
        <w:jc w:val="both"/>
        <w:rPr>
          <w:rFonts w:cs="Arial"/>
          <w:lang w:val="eu-ES"/>
        </w:rPr>
      </w:pPr>
      <w:r w:rsidRPr="00A87B05">
        <w:rPr>
          <w:rFonts w:cs="Arial"/>
          <w:lang w:val="eu-ES"/>
        </w:rPr>
        <w:t>Berretsi egiten ditugu Garoñako indarretxea ixtearen aldeko konpromisoa eta haustura hidraulikoa ez erabiltzeko konpromisoa, Eusko Legebiltzarrak onartutako legearen arabera.</w:t>
      </w:r>
    </w:p>
    <w:p w:rsidR="006C7A22" w:rsidRPr="00A87B05" w:rsidRDefault="006C7A22" w:rsidP="00425141">
      <w:pPr>
        <w:pStyle w:val="Textoindependiente"/>
        <w:spacing w:before="0" w:line="264" w:lineRule="auto"/>
        <w:ind w:right="112"/>
        <w:jc w:val="both"/>
        <w:rPr>
          <w:rFonts w:cs="Arial"/>
          <w:sz w:val="18"/>
          <w:szCs w:val="18"/>
          <w:lang w:val="eu-ES"/>
        </w:rPr>
      </w:pPr>
    </w:p>
    <w:p w:rsidR="0011408B" w:rsidRPr="00A87B05" w:rsidRDefault="00861EA3" w:rsidP="00A55D41">
      <w:pPr>
        <w:pStyle w:val="Textoindependiente"/>
        <w:spacing w:before="0" w:line="264" w:lineRule="auto"/>
        <w:ind w:right="107"/>
        <w:jc w:val="both"/>
        <w:rPr>
          <w:rFonts w:cs="Arial"/>
          <w:lang w:val="eu-ES"/>
        </w:rPr>
      </w:pPr>
      <w:r w:rsidRPr="00A87B05">
        <w:rPr>
          <w:rFonts w:cs="Arial"/>
          <w:lang w:val="eu-ES"/>
        </w:rPr>
        <w:t xml:space="preserve">Konpromisoa hartzen dugu euskal enpresek jasaten dituzten argindarraren </w:t>
      </w:r>
      <w:proofErr w:type="spellStart"/>
      <w:r w:rsidRPr="00A87B05">
        <w:rPr>
          <w:rFonts w:cs="Arial"/>
          <w:lang w:val="eu-ES"/>
        </w:rPr>
        <w:t>gainkostuak</w:t>
      </w:r>
      <w:proofErr w:type="spellEnd"/>
      <w:r w:rsidRPr="00A87B05">
        <w:rPr>
          <w:rFonts w:cs="Arial"/>
          <w:lang w:val="eu-ES"/>
        </w:rPr>
        <w:t xml:space="preserve"> behin betiko kentzea Espainiako Gobernuaren aurrean elkarrekin defendatzeko, eta Estatuaren araudi aldaketa bultzatuko dugu arlo honetan</w:t>
      </w:r>
      <w:r w:rsidR="00FF2D5B" w:rsidRPr="00A87B05">
        <w:rPr>
          <w:rFonts w:cs="Arial"/>
          <w:lang w:val="eu-ES"/>
        </w:rPr>
        <w:t>.</w:t>
      </w:r>
    </w:p>
    <w:p w:rsidR="0015539A" w:rsidRPr="00A87B05" w:rsidRDefault="0015539A" w:rsidP="00A55D41">
      <w:pPr>
        <w:pStyle w:val="Textoindependiente"/>
        <w:spacing w:before="0" w:line="264" w:lineRule="auto"/>
        <w:ind w:left="0" w:right="115"/>
        <w:jc w:val="both"/>
        <w:rPr>
          <w:rFonts w:cs="Arial"/>
          <w:sz w:val="18"/>
          <w:szCs w:val="20"/>
          <w:lang w:val="eu-ES"/>
        </w:rPr>
      </w:pPr>
    </w:p>
    <w:p w:rsidR="0011408B" w:rsidRPr="00A87B05" w:rsidRDefault="00861EA3" w:rsidP="00A55D41">
      <w:pPr>
        <w:pStyle w:val="Textoindependiente"/>
        <w:spacing w:before="0" w:line="264" w:lineRule="auto"/>
        <w:ind w:right="115"/>
        <w:jc w:val="both"/>
        <w:rPr>
          <w:rFonts w:cs="Arial"/>
          <w:lang w:val="eu-ES"/>
        </w:rPr>
      </w:pPr>
      <w:r w:rsidRPr="00A87B05">
        <w:rPr>
          <w:rFonts w:cs="Arial"/>
          <w:lang w:val="eu-ES"/>
        </w:rPr>
        <w:t xml:space="preserve">Diru-laguntza programak garatuko ditugu energia aurrezki eta efizientzia proiektuak pizgarriz hornitzeko eta ibilgailu elektrikoaren zabalkuntza bultzatzeko, baterien eta </w:t>
      </w:r>
      <w:proofErr w:type="spellStart"/>
      <w:r w:rsidRPr="00A87B05">
        <w:rPr>
          <w:rFonts w:cs="Arial"/>
          <w:lang w:val="eu-ES"/>
        </w:rPr>
        <w:t>birkargarako</w:t>
      </w:r>
      <w:proofErr w:type="spellEnd"/>
      <w:r w:rsidRPr="00A87B05">
        <w:rPr>
          <w:rFonts w:cs="Arial"/>
          <w:lang w:val="eu-ES"/>
        </w:rPr>
        <w:t xml:space="preserve"> azpiegituren garapena bereziki nabarmenduaz.</w:t>
      </w:r>
    </w:p>
    <w:p w:rsidR="006C7A22" w:rsidRPr="00A87B05" w:rsidRDefault="006C7A22" w:rsidP="00A55D41">
      <w:pPr>
        <w:pStyle w:val="Textoindependiente"/>
        <w:spacing w:before="0" w:line="264" w:lineRule="auto"/>
        <w:ind w:right="112"/>
        <w:jc w:val="both"/>
        <w:rPr>
          <w:rFonts w:cs="Arial"/>
          <w:sz w:val="18"/>
          <w:szCs w:val="20"/>
          <w:lang w:val="eu-ES"/>
        </w:rPr>
      </w:pPr>
    </w:p>
    <w:p w:rsidR="00CB0D7E" w:rsidRPr="00A87B05" w:rsidRDefault="00861EA3" w:rsidP="00A55D41">
      <w:pPr>
        <w:pStyle w:val="Textoindependiente"/>
        <w:spacing w:before="0" w:line="264" w:lineRule="auto"/>
        <w:ind w:right="115"/>
        <w:jc w:val="both"/>
        <w:rPr>
          <w:rFonts w:cs="Arial"/>
          <w:lang w:val="eu-ES"/>
        </w:rPr>
      </w:pPr>
      <w:r w:rsidRPr="00A87B05">
        <w:rPr>
          <w:rFonts w:cs="Arial"/>
          <w:lang w:val="eu-ES"/>
        </w:rPr>
        <w:t>Eusko Legebiltzarrera 2016ko uztailean bidali</w:t>
      </w:r>
      <w:r w:rsidR="005B6564" w:rsidRPr="00A87B05">
        <w:rPr>
          <w:rFonts w:cs="Arial"/>
          <w:lang w:val="eu-ES"/>
        </w:rPr>
        <w:t xml:space="preserve"> zen</w:t>
      </w:r>
      <w:r w:rsidRPr="00A87B05">
        <w:rPr>
          <w:rFonts w:cs="Arial"/>
          <w:lang w:val="eu-ES"/>
        </w:rPr>
        <w:t xml:space="preserve"> lege</w:t>
      </w:r>
      <w:r w:rsidR="005B6564" w:rsidRPr="00A87B05">
        <w:rPr>
          <w:rFonts w:cs="Arial"/>
          <w:lang w:val="eu-ES"/>
        </w:rPr>
        <w:t>gai</w:t>
      </w:r>
      <w:r w:rsidRPr="00A87B05">
        <w:rPr>
          <w:rFonts w:cs="Arial"/>
          <w:lang w:val="eu-ES"/>
        </w:rPr>
        <w:t>aren arabera</w:t>
      </w:r>
      <w:r w:rsidR="005B6564" w:rsidRPr="00A87B05">
        <w:rPr>
          <w:rFonts w:cs="Arial"/>
          <w:lang w:val="eu-ES"/>
        </w:rPr>
        <w:t xml:space="preserve"> Energia Iraunkortasunaren Legea</w:t>
      </w:r>
      <w:r w:rsidRPr="00A87B05">
        <w:rPr>
          <w:rFonts w:cs="Arial"/>
          <w:lang w:val="eu-ES"/>
        </w:rPr>
        <w:t xml:space="preserve"> onartzea bultzatuko dugu.</w:t>
      </w:r>
    </w:p>
    <w:p w:rsidR="00161F19" w:rsidRPr="00A87B05" w:rsidRDefault="00161F19" w:rsidP="009124AF">
      <w:pPr>
        <w:pStyle w:val="Textoindependiente"/>
        <w:spacing w:before="0" w:line="264" w:lineRule="auto"/>
        <w:ind w:right="112"/>
        <w:jc w:val="both"/>
        <w:rPr>
          <w:rFonts w:cs="Arial"/>
          <w:sz w:val="18"/>
          <w:szCs w:val="20"/>
          <w:lang w:val="eu-ES"/>
        </w:rPr>
      </w:pPr>
    </w:p>
    <w:p w:rsidR="006C7A22" w:rsidRPr="00A87B05" w:rsidRDefault="005B6564" w:rsidP="00A55D41">
      <w:pPr>
        <w:pStyle w:val="Textoindependiente"/>
        <w:spacing w:before="0" w:line="264" w:lineRule="auto"/>
        <w:ind w:right="110"/>
        <w:jc w:val="both"/>
        <w:rPr>
          <w:rFonts w:cs="Arial"/>
          <w:lang w:val="eu-ES"/>
        </w:rPr>
      </w:pPr>
      <w:r w:rsidRPr="00A87B05">
        <w:rPr>
          <w:rFonts w:cs="Arial"/>
          <w:lang w:val="eu-ES"/>
        </w:rPr>
        <w:t>Helburu hauek ezartzen dituen energia iraunkortasunaren lege bat bultzatuko dugu:</w:t>
      </w:r>
      <w:r w:rsidR="00425141" w:rsidRPr="00A87B05">
        <w:rPr>
          <w:rFonts w:cs="Arial"/>
          <w:lang w:val="eu-ES"/>
        </w:rPr>
        <w:t xml:space="preserve"> </w:t>
      </w:r>
    </w:p>
    <w:p w:rsidR="009124AF" w:rsidRPr="00A87B05" w:rsidRDefault="009124AF" w:rsidP="00A55D41">
      <w:pPr>
        <w:pStyle w:val="Textoindependiente"/>
        <w:spacing w:before="0" w:line="264" w:lineRule="auto"/>
        <w:ind w:right="110"/>
        <w:jc w:val="both"/>
        <w:rPr>
          <w:rFonts w:cs="Arial"/>
          <w:sz w:val="16"/>
          <w:szCs w:val="20"/>
          <w:lang w:val="eu-ES"/>
        </w:rPr>
      </w:pPr>
    </w:p>
    <w:p w:rsidR="0011408B" w:rsidRPr="00A87B05" w:rsidRDefault="005B6564" w:rsidP="00FA356F">
      <w:pPr>
        <w:pStyle w:val="Textoindependiente"/>
        <w:numPr>
          <w:ilvl w:val="0"/>
          <w:numId w:val="16"/>
        </w:numPr>
        <w:tabs>
          <w:tab w:val="left" w:pos="1276"/>
        </w:tabs>
        <w:spacing w:before="0" w:line="264" w:lineRule="auto"/>
        <w:ind w:left="1218" w:hanging="191"/>
        <w:jc w:val="both"/>
        <w:rPr>
          <w:rFonts w:cs="Arial"/>
          <w:lang w:val="eu-ES"/>
        </w:rPr>
      </w:pPr>
      <w:r w:rsidRPr="00A87B05">
        <w:rPr>
          <w:rFonts w:cs="Arial"/>
          <w:lang w:val="eu-ES"/>
        </w:rPr>
        <w:t>Energia aurrezki eta efizientzia</w:t>
      </w:r>
      <w:r w:rsidR="00FF2D5B" w:rsidRPr="00A87B05">
        <w:rPr>
          <w:rFonts w:cs="Arial"/>
          <w:lang w:val="eu-ES"/>
        </w:rPr>
        <w:t>.</w:t>
      </w:r>
    </w:p>
    <w:p w:rsidR="005B6564" w:rsidRPr="00A87B05" w:rsidRDefault="005B6564" w:rsidP="00FA356F">
      <w:pPr>
        <w:pStyle w:val="Textoindependiente"/>
        <w:numPr>
          <w:ilvl w:val="0"/>
          <w:numId w:val="16"/>
        </w:numPr>
        <w:tabs>
          <w:tab w:val="left" w:pos="1276"/>
        </w:tabs>
        <w:spacing w:before="0" w:line="264" w:lineRule="auto"/>
        <w:ind w:left="1218" w:hanging="191"/>
        <w:jc w:val="both"/>
        <w:rPr>
          <w:rFonts w:cs="Arial"/>
          <w:lang w:val="eu-ES"/>
        </w:rPr>
      </w:pPr>
      <w:r w:rsidRPr="00A87B05">
        <w:rPr>
          <w:rFonts w:cs="Arial"/>
          <w:lang w:val="eu-ES"/>
        </w:rPr>
        <w:t>Energia berriztagarrien garapena.</w:t>
      </w:r>
    </w:p>
    <w:p w:rsidR="005B6564" w:rsidRPr="00A87B05" w:rsidRDefault="005B6564" w:rsidP="00FA356F">
      <w:pPr>
        <w:pStyle w:val="Textoindependiente"/>
        <w:numPr>
          <w:ilvl w:val="0"/>
          <w:numId w:val="16"/>
        </w:numPr>
        <w:tabs>
          <w:tab w:val="left" w:pos="1276"/>
        </w:tabs>
        <w:spacing w:before="0" w:line="264" w:lineRule="auto"/>
        <w:ind w:left="1218" w:hanging="191"/>
        <w:jc w:val="both"/>
        <w:rPr>
          <w:rFonts w:cs="Arial"/>
          <w:lang w:val="eu-ES"/>
        </w:rPr>
      </w:pPr>
      <w:r w:rsidRPr="00A87B05">
        <w:rPr>
          <w:rFonts w:cs="Arial"/>
          <w:lang w:val="eu-ES"/>
        </w:rPr>
        <w:t>Energia eskubide eta eginbeharrak.</w:t>
      </w:r>
    </w:p>
    <w:p w:rsidR="005B6564" w:rsidRPr="00A87B05" w:rsidRDefault="005B6564" w:rsidP="00FA356F">
      <w:pPr>
        <w:pStyle w:val="Textoindependiente"/>
        <w:numPr>
          <w:ilvl w:val="0"/>
          <w:numId w:val="16"/>
        </w:numPr>
        <w:tabs>
          <w:tab w:val="left" w:pos="1276"/>
        </w:tabs>
        <w:spacing w:before="0" w:line="264" w:lineRule="auto"/>
        <w:ind w:left="1218" w:hanging="191"/>
        <w:jc w:val="both"/>
        <w:rPr>
          <w:rFonts w:cs="Arial"/>
          <w:lang w:val="eu-ES"/>
        </w:rPr>
      </w:pPr>
      <w:r w:rsidRPr="00A87B05">
        <w:rPr>
          <w:rFonts w:cs="Arial"/>
          <w:lang w:val="eu-ES"/>
        </w:rPr>
        <w:t>Mugikortasun elektrikoaren eta mugikortasun iraunkorraren sustapena.</w:t>
      </w:r>
    </w:p>
    <w:p w:rsidR="005B6564" w:rsidRPr="00A87B05" w:rsidRDefault="005B6564" w:rsidP="00FA356F">
      <w:pPr>
        <w:pStyle w:val="Textoindependiente"/>
        <w:numPr>
          <w:ilvl w:val="0"/>
          <w:numId w:val="16"/>
        </w:numPr>
        <w:tabs>
          <w:tab w:val="left" w:pos="1276"/>
        </w:tabs>
        <w:spacing w:before="0" w:line="264" w:lineRule="auto"/>
        <w:ind w:left="1218" w:hanging="191"/>
        <w:jc w:val="both"/>
        <w:rPr>
          <w:rFonts w:cs="Arial"/>
          <w:lang w:val="eu-ES"/>
        </w:rPr>
      </w:pPr>
      <w:r w:rsidRPr="00A87B05">
        <w:rPr>
          <w:rFonts w:cs="Arial"/>
          <w:lang w:val="eu-ES"/>
        </w:rPr>
        <w:t>Energia kontsumo gutxiko eraikuntza eta etxegintzaren garapena.</w:t>
      </w:r>
    </w:p>
    <w:p w:rsidR="0011408B" w:rsidRPr="00A87B05" w:rsidRDefault="005B6564" w:rsidP="00FA356F">
      <w:pPr>
        <w:pStyle w:val="Textoindependiente"/>
        <w:numPr>
          <w:ilvl w:val="0"/>
          <w:numId w:val="16"/>
        </w:numPr>
        <w:tabs>
          <w:tab w:val="left" w:pos="1276"/>
        </w:tabs>
        <w:spacing w:before="0" w:line="264" w:lineRule="auto"/>
        <w:ind w:left="1218" w:right="117" w:hanging="191"/>
        <w:jc w:val="both"/>
        <w:rPr>
          <w:rFonts w:cs="Arial"/>
          <w:lang w:val="eu-ES"/>
        </w:rPr>
      </w:pPr>
      <w:r w:rsidRPr="00A87B05">
        <w:rPr>
          <w:rFonts w:cs="Arial"/>
          <w:lang w:val="eu-ES"/>
        </w:rPr>
        <w:t>Energia igaroaldia bultzatzeko administrazio, araudi eta ekonomia neurrien garapena.</w:t>
      </w:r>
    </w:p>
    <w:p w:rsidR="009124AF" w:rsidRPr="00A87B05" w:rsidRDefault="009124AF" w:rsidP="00A55D41">
      <w:pPr>
        <w:pStyle w:val="Textoindependiente"/>
        <w:tabs>
          <w:tab w:val="left" w:pos="1276"/>
        </w:tabs>
        <w:spacing w:before="0" w:line="264" w:lineRule="auto"/>
        <w:ind w:left="0" w:right="117"/>
        <w:jc w:val="both"/>
        <w:rPr>
          <w:rFonts w:cs="Arial"/>
          <w:strike/>
          <w:lang w:val="eu-ES"/>
        </w:rPr>
      </w:pPr>
    </w:p>
    <w:p w:rsidR="0011408B" w:rsidRPr="00A87B05" w:rsidRDefault="005B6564" w:rsidP="00E31775">
      <w:pPr>
        <w:pStyle w:val="Textoindependiente"/>
        <w:spacing w:before="0" w:line="264" w:lineRule="auto"/>
        <w:ind w:right="114"/>
        <w:jc w:val="both"/>
        <w:rPr>
          <w:rFonts w:cs="Arial"/>
          <w:lang w:val="eu-ES"/>
        </w:rPr>
      </w:pPr>
      <w:r w:rsidRPr="00A87B05">
        <w:rPr>
          <w:rFonts w:cs="Arial"/>
          <w:lang w:val="eu-ES"/>
        </w:rPr>
        <w:t xml:space="preserve">Halaber, Euskadiren Energia Estrategia sektorez </w:t>
      </w:r>
      <w:proofErr w:type="spellStart"/>
      <w:r w:rsidRPr="00A87B05">
        <w:rPr>
          <w:rFonts w:cs="Arial"/>
          <w:lang w:val="eu-ES"/>
        </w:rPr>
        <w:t>sektore</w:t>
      </w:r>
      <w:proofErr w:type="spellEnd"/>
      <w:r w:rsidRPr="00A87B05">
        <w:rPr>
          <w:rFonts w:cs="Arial"/>
          <w:lang w:val="eu-ES"/>
        </w:rPr>
        <w:t xml:space="preserve"> garatuko dugu datorren </w:t>
      </w:r>
      <w:r w:rsidR="00E03AA0" w:rsidRPr="00A87B05">
        <w:rPr>
          <w:rFonts w:cs="Arial"/>
          <w:lang w:val="eu-ES"/>
        </w:rPr>
        <w:t>hamarkadarako, 2030 helburu har</w:t>
      </w:r>
      <w:r w:rsidRPr="00A87B05">
        <w:rPr>
          <w:rFonts w:cs="Arial"/>
          <w:lang w:val="eu-ES"/>
        </w:rPr>
        <w:t>tuta, eta Europarekiko energia konexioa bultzatuko dugu gasaren eta argindarraren hornikuntzan.</w:t>
      </w:r>
    </w:p>
    <w:p w:rsidR="005B6564" w:rsidRPr="00A87B05" w:rsidRDefault="005B6564" w:rsidP="00E31775">
      <w:pPr>
        <w:pStyle w:val="Textoindependiente"/>
        <w:spacing w:before="0" w:line="264" w:lineRule="auto"/>
        <w:ind w:right="114"/>
        <w:jc w:val="both"/>
        <w:rPr>
          <w:rFonts w:cs="Arial"/>
          <w:lang w:val="eu-ES"/>
        </w:rPr>
      </w:pPr>
    </w:p>
    <w:p w:rsidR="00A87B05" w:rsidRPr="00A87B05" w:rsidRDefault="00A87B05" w:rsidP="00E31775">
      <w:pPr>
        <w:pStyle w:val="Textoindependiente"/>
        <w:spacing w:before="0" w:line="264" w:lineRule="auto"/>
        <w:ind w:right="114"/>
        <w:jc w:val="both"/>
        <w:rPr>
          <w:rFonts w:cs="Arial"/>
          <w:lang w:val="eu-ES"/>
        </w:rPr>
      </w:pPr>
    </w:p>
    <w:p w:rsidR="0011408B" w:rsidRPr="00A87B05" w:rsidRDefault="005B6564" w:rsidP="00FA356F">
      <w:pPr>
        <w:pStyle w:val="Ttulo1"/>
        <w:numPr>
          <w:ilvl w:val="0"/>
          <w:numId w:val="17"/>
        </w:numPr>
        <w:tabs>
          <w:tab w:val="left" w:pos="683"/>
        </w:tabs>
        <w:spacing w:line="264" w:lineRule="auto"/>
        <w:ind w:hanging="566"/>
        <w:rPr>
          <w:rFonts w:cs="Arial"/>
          <w:b w:val="0"/>
          <w:bCs w:val="0"/>
          <w:lang w:val="eu-ES"/>
        </w:rPr>
      </w:pPr>
      <w:r w:rsidRPr="00A87B05">
        <w:rPr>
          <w:rFonts w:cs="Arial"/>
          <w:lang w:val="eu-ES"/>
        </w:rPr>
        <w:t>Gizarte ekonomiaren alde</w:t>
      </w:r>
      <w:r w:rsidR="00FF2D5B" w:rsidRPr="00A87B05">
        <w:rPr>
          <w:rFonts w:cs="Arial"/>
          <w:lang w:val="eu-ES"/>
        </w:rPr>
        <w:t>.</w:t>
      </w:r>
    </w:p>
    <w:p w:rsidR="006C7A22" w:rsidRPr="00186636" w:rsidRDefault="006C7A22" w:rsidP="00A55D41">
      <w:pPr>
        <w:pStyle w:val="Ttulo1"/>
        <w:tabs>
          <w:tab w:val="left" w:pos="683"/>
        </w:tabs>
        <w:spacing w:line="264" w:lineRule="auto"/>
        <w:ind w:firstLine="0"/>
        <w:rPr>
          <w:rFonts w:cs="Arial"/>
          <w:b w:val="0"/>
          <w:bCs w:val="0"/>
          <w:sz w:val="14"/>
          <w:szCs w:val="20"/>
          <w:lang w:val="eu-ES"/>
        </w:rPr>
      </w:pPr>
    </w:p>
    <w:p w:rsidR="000F2D77" w:rsidRPr="00A87B05" w:rsidRDefault="005B6564" w:rsidP="00A55D41">
      <w:pPr>
        <w:pStyle w:val="Textoindependiente"/>
        <w:spacing w:before="0" w:line="264" w:lineRule="auto"/>
        <w:ind w:right="110"/>
        <w:jc w:val="both"/>
        <w:rPr>
          <w:rFonts w:cs="Arial"/>
          <w:lang w:val="eu-ES"/>
        </w:rPr>
      </w:pPr>
      <w:r w:rsidRPr="00A87B05">
        <w:rPr>
          <w:rFonts w:cs="Arial"/>
          <w:lang w:val="eu-ES"/>
        </w:rPr>
        <w:t xml:space="preserve">Horretarako </w:t>
      </w:r>
      <w:r w:rsidR="009021D1" w:rsidRPr="00A87B05">
        <w:rPr>
          <w:rFonts w:cs="Arial"/>
          <w:lang w:val="eu-ES"/>
        </w:rPr>
        <w:t>pizgarriz hornituko dugu gizarte ekonomiako enpresa berrien sorrera eta ekonomia sektore guztietan daudenak garatzea</w:t>
      </w:r>
      <w:r w:rsidR="00FF2D5B" w:rsidRPr="00A87B05">
        <w:rPr>
          <w:rFonts w:cs="Arial"/>
          <w:lang w:val="eu-ES"/>
        </w:rPr>
        <w:t xml:space="preserve">. </w:t>
      </w:r>
      <w:r w:rsidR="009021D1" w:rsidRPr="00A87B05">
        <w:rPr>
          <w:rFonts w:cs="Arial"/>
          <w:lang w:val="eu-ES"/>
        </w:rPr>
        <w:t>Beren jarduera ahalmena indartzeko partzuergoak eta lankidetza sareak eratzeari laguntza emango diogu. Eta Jaurlaritzatik zeharretara ekingo diogu, berrikuntza, kalitate, transferentzia teknologiko eta informazio teknologien ezarpenaren arloetan sektore honi laguntza emateko. Gizarte ekonomiaren heziketa eta informazioaren zabalkundea hezkuntzaren maila eta eremu guztietan egiteko konpromisoa hartzen dugu. Halaber, Lanpara funtsa handituko dugu, langileek zailtasunetan dauden enpresak erostea errazteko.</w:t>
      </w:r>
    </w:p>
    <w:p w:rsidR="00425141" w:rsidRPr="00186636" w:rsidRDefault="00425141" w:rsidP="00A55D41">
      <w:pPr>
        <w:pStyle w:val="Textoindependiente"/>
        <w:spacing w:before="0" w:line="264" w:lineRule="auto"/>
        <w:ind w:right="110"/>
        <w:jc w:val="both"/>
        <w:rPr>
          <w:rFonts w:cs="Arial"/>
          <w:sz w:val="20"/>
          <w:lang w:val="eu-ES"/>
        </w:rPr>
      </w:pPr>
    </w:p>
    <w:p w:rsidR="0011408B" w:rsidRPr="00A87B05" w:rsidRDefault="00D93824" w:rsidP="00A87B05">
      <w:pPr>
        <w:pStyle w:val="Ttulo1"/>
        <w:numPr>
          <w:ilvl w:val="0"/>
          <w:numId w:val="17"/>
        </w:numPr>
        <w:tabs>
          <w:tab w:val="left" w:pos="683"/>
          <w:tab w:val="left" w:pos="1841"/>
          <w:tab w:val="left" w:pos="3583"/>
          <w:tab w:val="left" w:pos="4209"/>
          <w:tab w:val="left" w:pos="5747"/>
          <w:tab w:val="left" w:pos="6373"/>
          <w:tab w:val="left" w:pos="7913"/>
          <w:tab w:val="left" w:pos="8376"/>
        </w:tabs>
        <w:spacing w:line="264" w:lineRule="auto"/>
        <w:ind w:right="117" w:hanging="566"/>
        <w:jc w:val="both"/>
        <w:rPr>
          <w:rFonts w:cs="Arial"/>
          <w:b w:val="0"/>
          <w:bCs w:val="0"/>
          <w:lang w:val="eu-ES"/>
        </w:rPr>
      </w:pPr>
      <w:r w:rsidRPr="00A87B05">
        <w:rPr>
          <w:rFonts w:cs="Arial"/>
          <w:lang w:val="eu-ES"/>
        </w:rPr>
        <w:t>Gizarte egoera ahuleko eskualde eta udalerrietan jarduteko berariazko planak</w:t>
      </w:r>
      <w:r w:rsidR="00FF2D5B" w:rsidRPr="00A87B05">
        <w:rPr>
          <w:rFonts w:cs="Arial"/>
          <w:lang w:val="eu-ES"/>
        </w:rPr>
        <w:t>.</w:t>
      </w:r>
    </w:p>
    <w:p w:rsidR="006C7A22" w:rsidRPr="00186636" w:rsidRDefault="006C7A22" w:rsidP="009124AF">
      <w:pPr>
        <w:pStyle w:val="Ttulo1"/>
        <w:tabs>
          <w:tab w:val="left" w:pos="683"/>
        </w:tabs>
        <w:spacing w:line="264" w:lineRule="auto"/>
        <w:ind w:firstLine="0"/>
        <w:rPr>
          <w:rFonts w:cs="Arial"/>
          <w:b w:val="0"/>
          <w:bCs w:val="0"/>
          <w:sz w:val="14"/>
          <w:szCs w:val="20"/>
          <w:lang w:val="eu-ES"/>
        </w:rPr>
      </w:pPr>
    </w:p>
    <w:p w:rsidR="00E31775" w:rsidRPr="00A87B05" w:rsidRDefault="00D93824" w:rsidP="00A55D41">
      <w:pPr>
        <w:pStyle w:val="Textoindependiente"/>
        <w:spacing w:before="0" w:line="264" w:lineRule="auto"/>
        <w:ind w:right="107"/>
        <w:jc w:val="both"/>
        <w:rPr>
          <w:rFonts w:cs="Arial"/>
          <w:lang w:val="eu-ES"/>
        </w:rPr>
      </w:pPr>
      <w:r w:rsidRPr="00A87B05">
        <w:rPr>
          <w:rFonts w:cs="Arial"/>
          <w:lang w:val="eu-ES"/>
        </w:rPr>
        <w:t>Foru aldundiekin eta egoera horretan dauden udalerriekin elkarlanean, egiturazko aldaketa handiak jasaten ari diren eremuetan edo Europar Batasunaren Eskualde Laguntzen Mapak (DAR) jasotzen dituen krisi larriak jasaten ari direnetan jarduteko programa integralak aktibatuko dira.</w:t>
      </w:r>
    </w:p>
    <w:p w:rsidR="00E31775" w:rsidRPr="00186636" w:rsidRDefault="00E31775" w:rsidP="009124AF">
      <w:pPr>
        <w:pStyle w:val="Ttulo1"/>
        <w:tabs>
          <w:tab w:val="left" w:pos="683"/>
        </w:tabs>
        <w:spacing w:line="264" w:lineRule="auto"/>
        <w:ind w:firstLine="0"/>
        <w:rPr>
          <w:rFonts w:cs="Arial"/>
          <w:b w:val="0"/>
          <w:bCs w:val="0"/>
          <w:sz w:val="14"/>
          <w:szCs w:val="20"/>
          <w:lang w:val="eu-ES"/>
        </w:rPr>
      </w:pPr>
    </w:p>
    <w:p w:rsidR="00E31775" w:rsidRPr="00A87B05" w:rsidRDefault="00C8288A" w:rsidP="00E31775">
      <w:pPr>
        <w:spacing w:line="264" w:lineRule="auto"/>
        <w:ind w:left="682"/>
        <w:jc w:val="both"/>
        <w:rPr>
          <w:rFonts w:ascii="Arial" w:eastAsia="Arial" w:hAnsi="Arial" w:cs="Arial"/>
          <w:sz w:val="26"/>
          <w:szCs w:val="26"/>
          <w:lang w:val="eu-ES"/>
        </w:rPr>
      </w:pPr>
      <w:r w:rsidRPr="00A87B05">
        <w:rPr>
          <w:rFonts w:ascii="Arial" w:eastAsia="Arial" w:hAnsi="Arial" w:cs="Arial"/>
          <w:sz w:val="26"/>
          <w:szCs w:val="26"/>
          <w:lang w:val="eu-ES"/>
        </w:rPr>
        <w:t xml:space="preserve">Halaber, </w:t>
      </w:r>
      <w:r w:rsidR="00D93824" w:rsidRPr="00A87B05">
        <w:rPr>
          <w:rFonts w:ascii="Arial" w:eastAsia="Arial" w:hAnsi="Arial" w:cs="Arial"/>
          <w:sz w:val="26"/>
          <w:szCs w:val="26"/>
          <w:lang w:val="eu-ES"/>
        </w:rPr>
        <w:t>indize sozioekonomi</w:t>
      </w:r>
      <w:r w:rsidRPr="00A87B05">
        <w:rPr>
          <w:rFonts w:ascii="Arial" w:eastAsia="Arial" w:hAnsi="Arial" w:cs="Arial"/>
          <w:sz w:val="26"/>
          <w:szCs w:val="26"/>
          <w:lang w:val="eu-ES"/>
        </w:rPr>
        <w:t>ko larriagoak dituzten udalerriak</w:t>
      </w:r>
      <w:r w:rsidR="00D93824" w:rsidRPr="00A87B05">
        <w:rPr>
          <w:rFonts w:ascii="Arial" w:eastAsia="Arial" w:hAnsi="Arial" w:cs="Arial"/>
          <w:sz w:val="26"/>
          <w:szCs w:val="26"/>
          <w:lang w:val="eu-ES"/>
        </w:rPr>
        <w:t>, EAEren batez bestekoa baino langabezia tasa nabarmen handiagoak jasaten dituzten</w:t>
      </w:r>
      <w:r w:rsidRPr="00A87B05">
        <w:rPr>
          <w:rFonts w:ascii="Arial" w:eastAsia="Arial" w:hAnsi="Arial" w:cs="Arial"/>
          <w:sz w:val="26"/>
          <w:szCs w:val="26"/>
          <w:lang w:val="eu-ES"/>
        </w:rPr>
        <w:t>ak</w:t>
      </w:r>
      <w:r w:rsidR="00D93824" w:rsidRPr="00A87B05">
        <w:rPr>
          <w:rFonts w:ascii="Arial" w:eastAsia="Arial" w:hAnsi="Arial" w:cs="Arial"/>
          <w:sz w:val="26"/>
          <w:szCs w:val="26"/>
          <w:lang w:val="eu-ES"/>
        </w:rPr>
        <w:t>, altzairuaren krisiak bereziki eragin dien</w:t>
      </w:r>
      <w:r w:rsidRPr="00A87B05">
        <w:rPr>
          <w:rFonts w:ascii="Arial" w:eastAsia="Arial" w:hAnsi="Arial" w:cs="Arial"/>
          <w:sz w:val="26"/>
          <w:szCs w:val="26"/>
          <w:lang w:val="eu-ES"/>
        </w:rPr>
        <w:t>ak</w:t>
      </w:r>
      <w:r w:rsidR="00D93824" w:rsidRPr="00A87B05">
        <w:rPr>
          <w:rFonts w:ascii="Arial" w:eastAsia="Arial" w:hAnsi="Arial" w:cs="Arial"/>
          <w:sz w:val="26"/>
          <w:szCs w:val="26"/>
          <w:lang w:val="eu-ES"/>
        </w:rPr>
        <w:t xml:space="preserve"> edo</w:t>
      </w:r>
      <w:r w:rsidRPr="00A87B05">
        <w:rPr>
          <w:rFonts w:ascii="Arial" w:eastAsia="Arial" w:hAnsi="Arial" w:cs="Arial"/>
          <w:sz w:val="26"/>
          <w:szCs w:val="26"/>
          <w:lang w:val="eu-ES"/>
        </w:rPr>
        <w:t>,</w:t>
      </w:r>
      <w:r w:rsidR="00D93824" w:rsidRPr="00A87B05">
        <w:rPr>
          <w:rFonts w:ascii="Arial" w:eastAsia="Arial" w:hAnsi="Arial" w:cs="Arial"/>
          <w:sz w:val="26"/>
          <w:szCs w:val="26"/>
          <w:lang w:val="eu-ES"/>
        </w:rPr>
        <w:t xml:space="preserve"> puntako enpresak itxi edo lekualdatu dituztelako</w:t>
      </w:r>
      <w:r w:rsidRPr="00A87B05">
        <w:rPr>
          <w:rFonts w:ascii="Arial" w:eastAsia="Arial" w:hAnsi="Arial" w:cs="Arial"/>
          <w:sz w:val="26"/>
          <w:szCs w:val="26"/>
          <w:lang w:val="eu-ES"/>
        </w:rPr>
        <w:t>, enplegu galera handiak pairatu dituzten</w:t>
      </w:r>
      <w:r w:rsidR="00D93824" w:rsidRPr="00A87B05">
        <w:rPr>
          <w:rFonts w:ascii="Arial" w:eastAsia="Arial" w:hAnsi="Arial" w:cs="Arial"/>
          <w:sz w:val="26"/>
          <w:szCs w:val="26"/>
          <w:lang w:val="eu-ES"/>
        </w:rPr>
        <w:t xml:space="preserve"> </w:t>
      </w:r>
      <w:r w:rsidRPr="00A87B05">
        <w:rPr>
          <w:rFonts w:ascii="Arial" w:eastAsia="Arial" w:hAnsi="Arial" w:cs="Arial"/>
          <w:sz w:val="26"/>
          <w:szCs w:val="26"/>
          <w:lang w:val="eu-ES"/>
        </w:rPr>
        <w:t xml:space="preserve">udalerriak ekonomikoki eta sozialki dinamizatzeko tokiko </w:t>
      </w:r>
      <w:proofErr w:type="spellStart"/>
      <w:r w:rsidRPr="00A87B05">
        <w:rPr>
          <w:rFonts w:ascii="Arial" w:eastAsia="Arial" w:hAnsi="Arial" w:cs="Arial"/>
          <w:sz w:val="26"/>
          <w:szCs w:val="26"/>
          <w:lang w:val="eu-ES"/>
        </w:rPr>
        <w:t>eta/edo</w:t>
      </w:r>
      <w:proofErr w:type="spellEnd"/>
      <w:r w:rsidRPr="00A87B05">
        <w:rPr>
          <w:rFonts w:ascii="Arial" w:eastAsia="Arial" w:hAnsi="Arial" w:cs="Arial"/>
          <w:sz w:val="26"/>
          <w:szCs w:val="26"/>
          <w:lang w:val="eu-ES"/>
        </w:rPr>
        <w:t xml:space="preserve"> eskualdeko garapen planak bultzatuko ditu Eusko Jaurlaritzak, bere eskumen esparruaren barruan, eta foru aldundiekin eta egoera horretan dauden udalerriekin elkarlanean</w:t>
      </w:r>
      <w:r w:rsidR="00E31775" w:rsidRPr="00A87B05">
        <w:rPr>
          <w:rFonts w:ascii="Arial" w:eastAsia="Arial" w:hAnsi="Arial" w:cs="Arial"/>
          <w:sz w:val="26"/>
          <w:szCs w:val="26"/>
          <w:lang w:val="eu-ES"/>
        </w:rPr>
        <w:t>.</w:t>
      </w:r>
      <w:r w:rsidR="00E31775" w:rsidRPr="00A87B05">
        <w:rPr>
          <w:rFonts w:cs="Arial"/>
          <w:lang w:val="eu-ES"/>
        </w:rPr>
        <w:t xml:space="preserve"> </w:t>
      </w:r>
    </w:p>
    <w:p w:rsidR="00E31775" w:rsidRPr="00186636" w:rsidRDefault="00E31775" w:rsidP="009124AF">
      <w:pPr>
        <w:pStyle w:val="Ttulo1"/>
        <w:tabs>
          <w:tab w:val="left" w:pos="683"/>
        </w:tabs>
        <w:spacing w:line="264" w:lineRule="auto"/>
        <w:ind w:firstLine="0"/>
        <w:rPr>
          <w:rFonts w:cs="Arial"/>
          <w:b w:val="0"/>
          <w:bCs w:val="0"/>
          <w:sz w:val="14"/>
          <w:szCs w:val="20"/>
          <w:lang w:val="eu-ES"/>
        </w:rPr>
      </w:pPr>
    </w:p>
    <w:p w:rsidR="009F7DE1" w:rsidRPr="00A87B05" w:rsidRDefault="00C8288A" w:rsidP="00A55D41">
      <w:pPr>
        <w:pStyle w:val="Textoindependiente"/>
        <w:spacing w:before="0" w:line="264" w:lineRule="auto"/>
        <w:ind w:right="107"/>
        <w:jc w:val="both"/>
        <w:rPr>
          <w:rFonts w:cs="Arial"/>
          <w:lang w:val="eu-ES"/>
        </w:rPr>
      </w:pPr>
      <w:r w:rsidRPr="00A87B05">
        <w:rPr>
          <w:rFonts w:cs="Arial"/>
          <w:lang w:val="eu-ES"/>
        </w:rPr>
        <w:t xml:space="preserve">Planek jarduera intentsiboa eta diskriminazio positiboa jasoko dituzte enplegu programetan, bazterkeriaren aurka borrokatzekoetan, prestakuntza egitarauetan, </w:t>
      </w:r>
      <w:proofErr w:type="spellStart"/>
      <w:r w:rsidRPr="00A87B05">
        <w:rPr>
          <w:rFonts w:cs="Arial"/>
          <w:lang w:val="eu-ES"/>
        </w:rPr>
        <w:t>hiri-berroneratze</w:t>
      </w:r>
      <w:proofErr w:type="spellEnd"/>
      <w:r w:rsidRPr="00A87B05">
        <w:rPr>
          <w:rFonts w:cs="Arial"/>
          <w:lang w:val="eu-ES"/>
        </w:rPr>
        <w:t xml:space="preserve"> programetan, lurzoru  industrialak berreskuratzekoetan, ekonomia berraktibatzeko eta I+G+b programetan.</w:t>
      </w:r>
    </w:p>
    <w:p w:rsidR="00A55D41" w:rsidRPr="00186636" w:rsidRDefault="00A55D41" w:rsidP="00A55D41">
      <w:pPr>
        <w:spacing w:line="264" w:lineRule="auto"/>
        <w:jc w:val="both"/>
        <w:rPr>
          <w:rFonts w:ascii="Arial" w:hAnsi="Arial" w:cs="Arial"/>
          <w:strike/>
          <w:sz w:val="20"/>
          <w:szCs w:val="26"/>
          <w:lang w:val="eu-ES"/>
        </w:rPr>
      </w:pPr>
    </w:p>
    <w:p w:rsidR="0011408B" w:rsidRPr="00A87B05" w:rsidRDefault="00C8288A" w:rsidP="00FA356F">
      <w:pPr>
        <w:pStyle w:val="Ttulo1"/>
        <w:numPr>
          <w:ilvl w:val="0"/>
          <w:numId w:val="17"/>
        </w:numPr>
        <w:tabs>
          <w:tab w:val="left" w:pos="683"/>
        </w:tabs>
        <w:spacing w:line="264" w:lineRule="auto"/>
        <w:ind w:hanging="566"/>
        <w:rPr>
          <w:rFonts w:cs="Arial"/>
          <w:b w:val="0"/>
          <w:bCs w:val="0"/>
          <w:lang w:val="eu-ES"/>
        </w:rPr>
      </w:pPr>
      <w:r w:rsidRPr="00A87B05">
        <w:rPr>
          <w:rFonts w:cs="Arial"/>
          <w:lang w:val="eu-ES"/>
        </w:rPr>
        <w:t>Laneko osasuna eta segurtasuna</w:t>
      </w:r>
      <w:r w:rsidR="00FF2D5B" w:rsidRPr="00A87B05">
        <w:rPr>
          <w:rFonts w:cs="Arial"/>
          <w:lang w:val="eu-ES"/>
        </w:rPr>
        <w:t>.</w:t>
      </w:r>
    </w:p>
    <w:p w:rsidR="006C7A22" w:rsidRPr="00186636" w:rsidRDefault="006C7A22" w:rsidP="00A55D41">
      <w:pPr>
        <w:pStyle w:val="Ttulo1"/>
        <w:tabs>
          <w:tab w:val="left" w:pos="683"/>
        </w:tabs>
        <w:spacing w:line="264" w:lineRule="auto"/>
        <w:ind w:firstLine="0"/>
        <w:rPr>
          <w:rFonts w:cs="Arial"/>
          <w:b w:val="0"/>
          <w:bCs w:val="0"/>
          <w:sz w:val="14"/>
          <w:szCs w:val="20"/>
          <w:lang w:val="eu-ES"/>
        </w:rPr>
      </w:pPr>
    </w:p>
    <w:p w:rsidR="0011408B" w:rsidRPr="00A87B05" w:rsidRDefault="00C8288A" w:rsidP="00A55D41">
      <w:pPr>
        <w:pStyle w:val="Textoindependiente"/>
        <w:spacing w:before="0" w:line="264" w:lineRule="auto"/>
        <w:ind w:right="107"/>
        <w:jc w:val="both"/>
        <w:rPr>
          <w:rFonts w:cs="Arial"/>
          <w:lang w:val="eu-ES"/>
        </w:rPr>
      </w:pPr>
      <w:r w:rsidRPr="00A87B05">
        <w:rPr>
          <w:rFonts w:cs="Arial"/>
          <w:lang w:val="eu-ES"/>
        </w:rPr>
        <w:t xml:space="preserve">Konpromisoa hartzen dugu gizarte-eragileekin batera lan egiteko lan baldintzak hobetzera begira. Ildo horretan, </w:t>
      </w:r>
      <w:r w:rsidR="000527FE" w:rsidRPr="00A87B05">
        <w:rPr>
          <w:rFonts w:cs="Arial"/>
          <w:lang w:val="eu-ES"/>
        </w:rPr>
        <w:t>konpromisoa hartzen dugu enpresetako prebentzio ordezkariekin prestakuntzarako ekintzak bultzatzeko, laneko istripuei buruzko erregistroak eta informazioa m</w:t>
      </w:r>
      <w:r w:rsidR="00E03AA0" w:rsidRPr="00A87B05">
        <w:rPr>
          <w:rFonts w:cs="Arial"/>
          <w:lang w:val="eu-ES"/>
        </w:rPr>
        <w:t>odernizatzeko, horien ikerketar</w:t>
      </w:r>
      <w:r w:rsidR="000527FE" w:rsidRPr="00A87B05">
        <w:rPr>
          <w:rFonts w:cs="Arial"/>
          <w:lang w:val="eu-ES"/>
        </w:rPr>
        <w:t>i argitasun handiagoa emate aldera, eta gaixotasun profesionalak detektatu eta ezagutzeko protokoloak garatzeko.</w:t>
      </w:r>
    </w:p>
    <w:p w:rsidR="0015539A" w:rsidRPr="00186636" w:rsidRDefault="0015539A" w:rsidP="009124AF">
      <w:pPr>
        <w:pStyle w:val="Ttulo1"/>
        <w:tabs>
          <w:tab w:val="left" w:pos="683"/>
        </w:tabs>
        <w:spacing w:line="264" w:lineRule="auto"/>
        <w:ind w:firstLine="0"/>
        <w:rPr>
          <w:rFonts w:cs="Arial"/>
          <w:b w:val="0"/>
          <w:bCs w:val="0"/>
          <w:sz w:val="14"/>
          <w:szCs w:val="20"/>
          <w:lang w:val="eu-ES"/>
        </w:rPr>
      </w:pPr>
    </w:p>
    <w:p w:rsidR="0011408B" w:rsidRPr="00A87B05" w:rsidRDefault="000527FE" w:rsidP="00A55D41">
      <w:pPr>
        <w:pStyle w:val="Textoindependiente"/>
        <w:spacing w:before="0" w:line="264" w:lineRule="auto"/>
        <w:ind w:right="110"/>
        <w:jc w:val="both"/>
        <w:rPr>
          <w:rFonts w:cs="Arial"/>
          <w:lang w:val="eu-ES"/>
        </w:rPr>
      </w:pPr>
      <w:r w:rsidRPr="00A87B05">
        <w:rPr>
          <w:rFonts w:cs="Arial"/>
          <w:lang w:val="eu-ES"/>
        </w:rPr>
        <w:t xml:space="preserve">Lan ikuskaritza funtsezko tresna dela deritzogu laneko legediaren kalitatea eta betetzea bermatzeko. Ildo horretan, ikuskaritza zerbitzuak indartuko ditugu, eta lan kontratazioko irregulartasunak eta lan iruzurra detektatzera eta lantokietan </w:t>
      </w:r>
      <w:proofErr w:type="spellStart"/>
      <w:r w:rsidRPr="00A87B05">
        <w:rPr>
          <w:rFonts w:cs="Arial"/>
          <w:lang w:val="eu-ES"/>
        </w:rPr>
        <w:t>lan</w:t>
      </w:r>
      <w:proofErr w:type="spellEnd"/>
      <w:r w:rsidRPr="00A87B05">
        <w:rPr>
          <w:rFonts w:cs="Arial"/>
          <w:lang w:val="eu-ES"/>
        </w:rPr>
        <w:t xml:space="preserve"> baldintzak zaintzera eta horiez informatzera bideratutako ikuskapen kanpainak bultzatuko ditugu</w:t>
      </w:r>
      <w:r w:rsidR="00FF2D5B" w:rsidRPr="00A87B05">
        <w:rPr>
          <w:rFonts w:cs="Arial"/>
          <w:lang w:val="eu-ES"/>
        </w:rPr>
        <w:t>.</w:t>
      </w:r>
    </w:p>
    <w:p w:rsidR="00965EA9" w:rsidRPr="00A87B05" w:rsidRDefault="00965EA9" w:rsidP="00A55D41">
      <w:pPr>
        <w:pStyle w:val="Textoindependiente"/>
        <w:spacing w:before="0" w:line="264" w:lineRule="auto"/>
        <w:ind w:right="110"/>
        <w:jc w:val="both"/>
        <w:rPr>
          <w:rFonts w:cs="Arial"/>
          <w:color w:val="00B050"/>
          <w:lang w:val="eu-ES"/>
        </w:rPr>
      </w:pPr>
    </w:p>
    <w:p w:rsidR="00965EA9" w:rsidRPr="00A87B05" w:rsidRDefault="00965EA9" w:rsidP="00965EA9">
      <w:pPr>
        <w:spacing w:before="9"/>
        <w:rPr>
          <w:rFonts w:ascii="Arial" w:eastAsia="Times New Roman" w:hAnsi="Arial" w:cs="Arial"/>
          <w:sz w:val="6"/>
          <w:szCs w:val="6"/>
          <w:lang w:val="eu-ES"/>
        </w:rPr>
      </w:pPr>
    </w:p>
    <w:p w:rsidR="00965EA9" w:rsidRPr="00A87B05" w:rsidRDefault="00965EA9" w:rsidP="00BC604E">
      <w:pPr>
        <w:pBdr>
          <w:top w:val="single" w:sz="4" w:space="1" w:color="auto"/>
          <w:left w:val="single" w:sz="4" w:space="4" w:color="auto"/>
          <w:bottom w:val="single" w:sz="4" w:space="1" w:color="auto"/>
          <w:right w:val="single" w:sz="4" w:space="4" w:color="auto"/>
        </w:pBdr>
        <w:shd w:val="clear" w:color="auto" w:fill="FFFFFF" w:themeFill="background1"/>
        <w:spacing w:before="9"/>
        <w:rPr>
          <w:rFonts w:ascii="Arial" w:eastAsia="Times New Roman" w:hAnsi="Arial" w:cs="Arial"/>
          <w:b/>
          <w:sz w:val="28"/>
          <w:szCs w:val="28"/>
          <w:lang w:val="eu-ES"/>
        </w:rPr>
      </w:pPr>
      <w:r w:rsidRPr="00A87B05">
        <w:rPr>
          <w:rFonts w:ascii="Arial" w:eastAsia="Times New Roman" w:hAnsi="Arial" w:cs="Arial"/>
          <w:b/>
          <w:sz w:val="28"/>
          <w:szCs w:val="28"/>
          <w:lang w:val="eu-ES"/>
        </w:rPr>
        <w:t>1.2</w:t>
      </w:r>
      <w:r w:rsidR="00FC3E29">
        <w:rPr>
          <w:rFonts w:ascii="Arial" w:eastAsia="Times New Roman" w:hAnsi="Arial" w:cs="Arial"/>
          <w:b/>
          <w:sz w:val="28"/>
          <w:szCs w:val="28"/>
          <w:lang w:val="eu-ES"/>
        </w:rPr>
        <w:t>.</w:t>
      </w:r>
      <w:r w:rsidRPr="00A87B05">
        <w:rPr>
          <w:rFonts w:ascii="Arial" w:eastAsia="Times New Roman" w:hAnsi="Arial" w:cs="Arial"/>
          <w:b/>
          <w:sz w:val="28"/>
          <w:szCs w:val="28"/>
          <w:lang w:val="eu-ES"/>
        </w:rPr>
        <w:t xml:space="preserve"> </w:t>
      </w:r>
      <w:r w:rsidR="000527FE" w:rsidRPr="00A87B05">
        <w:rPr>
          <w:rFonts w:ascii="Arial" w:eastAsia="Times New Roman" w:hAnsi="Arial" w:cs="Arial"/>
          <w:b/>
          <w:sz w:val="28"/>
          <w:szCs w:val="28"/>
          <w:lang w:val="eu-ES"/>
        </w:rPr>
        <w:t>HAZKUNDE IRAUNKORRA</w:t>
      </w:r>
    </w:p>
    <w:p w:rsidR="00965EA9" w:rsidRPr="00A87B05" w:rsidRDefault="00965EA9" w:rsidP="00965EA9">
      <w:pPr>
        <w:spacing w:before="9"/>
        <w:rPr>
          <w:rFonts w:ascii="Arial" w:eastAsia="Times New Roman" w:hAnsi="Arial" w:cs="Arial"/>
          <w:sz w:val="6"/>
          <w:szCs w:val="6"/>
          <w:lang w:val="eu-ES"/>
        </w:rPr>
      </w:pPr>
    </w:p>
    <w:p w:rsidR="0011408B" w:rsidRPr="00A87B05" w:rsidRDefault="0011408B" w:rsidP="00A55D41">
      <w:pPr>
        <w:spacing w:before="10" w:line="264" w:lineRule="auto"/>
        <w:rPr>
          <w:rFonts w:ascii="Arial" w:eastAsia="Arial" w:hAnsi="Arial" w:cs="Arial"/>
          <w:sz w:val="26"/>
          <w:szCs w:val="26"/>
          <w:lang w:val="eu-ES"/>
        </w:rPr>
      </w:pPr>
    </w:p>
    <w:p w:rsidR="009124AF" w:rsidRPr="00A87B05" w:rsidRDefault="009124AF" w:rsidP="00A55D41">
      <w:pPr>
        <w:spacing w:before="10" w:line="264" w:lineRule="auto"/>
        <w:rPr>
          <w:rFonts w:ascii="Arial" w:eastAsia="Arial" w:hAnsi="Arial" w:cs="Arial"/>
          <w:sz w:val="26"/>
          <w:szCs w:val="26"/>
          <w:lang w:val="eu-ES"/>
        </w:rPr>
      </w:pPr>
    </w:p>
    <w:p w:rsidR="0011408B" w:rsidRPr="00A87B05" w:rsidRDefault="00FF2D5B" w:rsidP="00A55D41">
      <w:pPr>
        <w:pStyle w:val="Ttulo1"/>
        <w:spacing w:before="66" w:line="264" w:lineRule="auto"/>
        <w:ind w:left="3180" w:firstLine="0"/>
        <w:rPr>
          <w:rFonts w:cs="Arial"/>
          <w:b w:val="0"/>
          <w:bCs w:val="0"/>
          <w:u w:val="single"/>
          <w:lang w:val="eu-ES"/>
        </w:rPr>
      </w:pPr>
      <w:r w:rsidRPr="00A87B05">
        <w:rPr>
          <w:rFonts w:cs="Arial"/>
          <w:u w:val="single"/>
          <w:lang w:val="eu-ES"/>
        </w:rPr>
        <w:t>PRIN</w:t>
      </w:r>
      <w:r w:rsidR="000527FE" w:rsidRPr="00A87B05">
        <w:rPr>
          <w:rFonts w:cs="Arial"/>
          <w:u w:val="single"/>
          <w:lang w:val="eu-ES"/>
        </w:rPr>
        <w:t>TZIPIO INSPIRATZAILEAK</w:t>
      </w:r>
    </w:p>
    <w:p w:rsidR="0011408B" w:rsidRPr="00A87B05" w:rsidRDefault="0011408B" w:rsidP="00A55D41">
      <w:pPr>
        <w:spacing w:line="264" w:lineRule="auto"/>
        <w:rPr>
          <w:rFonts w:ascii="Arial" w:eastAsia="Arial" w:hAnsi="Arial" w:cs="Arial"/>
          <w:b/>
          <w:bCs/>
          <w:sz w:val="26"/>
          <w:szCs w:val="26"/>
          <w:lang w:val="eu-ES"/>
        </w:rPr>
      </w:pPr>
    </w:p>
    <w:p w:rsidR="00A65ACE" w:rsidRPr="00A87B05" w:rsidRDefault="00A65ACE" w:rsidP="00A55D41">
      <w:pPr>
        <w:spacing w:line="264" w:lineRule="auto"/>
        <w:rPr>
          <w:rFonts w:ascii="Arial" w:eastAsia="Arial" w:hAnsi="Arial" w:cs="Arial"/>
          <w:b/>
          <w:bCs/>
          <w:sz w:val="26"/>
          <w:szCs w:val="26"/>
          <w:lang w:val="eu-ES"/>
        </w:rPr>
      </w:pPr>
    </w:p>
    <w:p w:rsidR="0011408B" w:rsidRPr="00A87B05" w:rsidRDefault="009B74D5" w:rsidP="00A55D41">
      <w:pPr>
        <w:pStyle w:val="Textoindependiente"/>
        <w:numPr>
          <w:ilvl w:val="0"/>
          <w:numId w:val="15"/>
        </w:numPr>
        <w:tabs>
          <w:tab w:val="left" w:pos="703"/>
        </w:tabs>
        <w:spacing w:before="0" w:line="264" w:lineRule="auto"/>
        <w:ind w:right="150" w:hanging="566"/>
        <w:jc w:val="both"/>
        <w:rPr>
          <w:rFonts w:cs="Arial"/>
          <w:lang w:val="eu-ES"/>
        </w:rPr>
      </w:pPr>
      <w:r w:rsidRPr="00A87B05">
        <w:rPr>
          <w:rFonts w:cs="Arial"/>
          <w:i/>
          <w:lang w:val="eu-ES"/>
        </w:rPr>
        <w:t>Lurralde sozial, orekatu eta iraunkor bat</w:t>
      </w:r>
      <w:r w:rsidR="00FF2D5B" w:rsidRPr="00A87B05">
        <w:rPr>
          <w:rFonts w:cs="Arial"/>
          <w:lang w:val="eu-ES"/>
        </w:rPr>
        <w:t xml:space="preserve">. </w:t>
      </w:r>
      <w:r w:rsidRPr="00A87B05">
        <w:rPr>
          <w:rFonts w:cs="Arial"/>
          <w:lang w:val="eu-ES"/>
        </w:rPr>
        <w:t>Euskadi lurralde orekatu eta iraunkor bat izan dadin hezurmamitu nahi dugu, ingurune degradatu gutxiago izango dituena, berroneratzearen eta bizi kalitatearen alde egingo duena eta pertsonak, une oro, kontuan izango dituena. Bai fisikoki bai sozialki elkarri lotutako lurralde bat.</w:t>
      </w:r>
    </w:p>
    <w:p w:rsidR="0011408B" w:rsidRPr="00A87B05" w:rsidRDefault="0011408B" w:rsidP="00A55D41">
      <w:pPr>
        <w:spacing w:line="264" w:lineRule="auto"/>
        <w:rPr>
          <w:rFonts w:ascii="Arial" w:eastAsia="Arial" w:hAnsi="Arial" w:cs="Arial"/>
          <w:sz w:val="26"/>
          <w:szCs w:val="26"/>
          <w:lang w:val="eu-ES"/>
        </w:rPr>
      </w:pPr>
    </w:p>
    <w:p w:rsidR="0011408B" w:rsidRPr="00A87B05" w:rsidRDefault="009B74D5" w:rsidP="00A55D41">
      <w:pPr>
        <w:pStyle w:val="Textoindependiente"/>
        <w:numPr>
          <w:ilvl w:val="0"/>
          <w:numId w:val="15"/>
        </w:numPr>
        <w:tabs>
          <w:tab w:val="left" w:pos="703"/>
        </w:tabs>
        <w:spacing w:before="0" w:line="264" w:lineRule="auto"/>
        <w:ind w:right="149" w:hanging="566"/>
        <w:jc w:val="both"/>
        <w:rPr>
          <w:rFonts w:cs="Arial"/>
          <w:lang w:val="eu-ES"/>
        </w:rPr>
      </w:pPr>
      <w:r w:rsidRPr="00A87B05">
        <w:rPr>
          <w:rFonts w:cs="Arial"/>
          <w:i/>
          <w:lang w:val="eu-ES"/>
        </w:rPr>
        <w:t>Ingurumen politika arduratsua</w:t>
      </w:r>
      <w:r w:rsidR="00FF2D5B" w:rsidRPr="00A87B05">
        <w:rPr>
          <w:rFonts w:cs="Arial"/>
          <w:i/>
          <w:lang w:val="eu-ES"/>
        </w:rPr>
        <w:t xml:space="preserve">. </w:t>
      </w:r>
      <w:r w:rsidR="00FF2D5B" w:rsidRPr="00A87B05">
        <w:rPr>
          <w:rFonts w:cs="Arial"/>
          <w:lang w:val="eu-ES"/>
        </w:rPr>
        <w:t>Euskadi</w:t>
      </w:r>
      <w:r w:rsidR="00B77BCE" w:rsidRPr="00A87B05">
        <w:rPr>
          <w:rFonts w:cs="Arial"/>
          <w:lang w:val="eu-ES"/>
        </w:rPr>
        <w:t>k konpromisoa hartuta dauka garapen iraunkorrarekin eta berotegi efektuko gasen isurketa %20 gutxitzeko erronkarekin.</w:t>
      </w:r>
    </w:p>
    <w:p w:rsidR="00A65ACE" w:rsidRPr="00A87B05" w:rsidRDefault="00A65ACE" w:rsidP="00A55D41">
      <w:pPr>
        <w:pStyle w:val="Textoindependiente"/>
        <w:tabs>
          <w:tab w:val="left" w:pos="703"/>
        </w:tabs>
        <w:spacing w:before="0" w:line="264" w:lineRule="auto"/>
        <w:ind w:left="702" w:right="149"/>
        <w:jc w:val="both"/>
        <w:rPr>
          <w:rFonts w:cs="Arial"/>
          <w:sz w:val="20"/>
          <w:szCs w:val="20"/>
          <w:lang w:val="eu-ES"/>
        </w:rPr>
      </w:pPr>
    </w:p>
    <w:p w:rsidR="0011408B" w:rsidRPr="00A87B05" w:rsidRDefault="00B77BCE" w:rsidP="00A55D41">
      <w:pPr>
        <w:pStyle w:val="Textoindependiente"/>
        <w:spacing w:before="0" w:line="264" w:lineRule="auto"/>
        <w:ind w:left="702" w:right="150"/>
        <w:jc w:val="both"/>
        <w:rPr>
          <w:rFonts w:cs="Arial"/>
          <w:lang w:val="eu-ES"/>
        </w:rPr>
      </w:pPr>
      <w:r w:rsidRPr="00A87B05">
        <w:rPr>
          <w:rFonts w:cs="Arial"/>
          <w:lang w:val="eu-ES"/>
        </w:rPr>
        <w:t xml:space="preserve">Erronka horrek aldaketa handiak eskatuko ditu energia politikan, garraio sisteman, nekazaritza eta abeltzaintza ereduan, gure lurraldearen hiri eraketako dinamiketan, gure industrien </w:t>
      </w:r>
      <w:proofErr w:type="spellStart"/>
      <w:r w:rsidRPr="00A87B05">
        <w:rPr>
          <w:rFonts w:cs="Arial"/>
          <w:lang w:val="eu-ES"/>
        </w:rPr>
        <w:t>ekoizpidean</w:t>
      </w:r>
      <w:proofErr w:type="spellEnd"/>
      <w:r w:rsidRPr="00A87B05">
        <w:rPr>
          <w:rFonts w:cs="Arial"/>
          <w:lang w:val="eu-ES"/>
        </w:rPr>
        <w:t>, etxeetan hondakinak kudeatzen eta uraren eta energiaren kontsumoan jartzen duten arretan, eta pertsonek ondasun eta zerbitzuak erosteko egunero hartzen dituzten erabakietan. Azken baten, ingurumen trantsizioko prozesu bat, erakunde publiko eta pribatuak ez ezik euskal gizarte osoa tartean harrapatzen duena.</w:t>
      </w:r>
    </w:p>
    <w:p w:rsidR="0011408B" w:rsidRPr="00A87B05" w:rsidRDefault="0011408B" w:rsidP="00A55D41">
      <w:pPr>
        <w:spacing w:line="264" w:lineRule="auto"/>
        <w:rPr>
          <w:rFonts w:ascii="Arial" w:eastAsia="Arial" w:hAnsi="Arial" w:cs="Arial"/>
          <w:sz w:val="26"/>
          <w:szCs w:val="26"/>
          <w:lang w:val="eu-ES"/>
        </w:rPr>
      </w:pPr>
    </w:p>
    <w:p w:rsidR="0011408B" w:rsidRPr="00A87B05" w:rsidRDefault="00B77BCE" w:rsidP="00A55D41">
      <w:pPr>
        <w:pStyle w:val="Textoindependiente"/>
        <w:numPr>
          <w:ilvl w:val="0"/>
          <w:numId w:val="15"/>
        </w:numPr>
        <w:tabs>
          <w:tab w:val="left" w:pos="703"/>
        </w:tabs>
        <w:spacing w:before="0" w:line="264" w:lineRule="auto"/>
        <w:ind w:right="149" w:hanging="566"/>
        <w:jc w:val="both"/>
        <w:rPr>
          <w:rFonts w:cs="Arial"/>
          <w:lang w:val="eu-ES"/>
        </w:rPr>
      </w:pPr>
      <w:r w:rsidRPr="00A87B05">
        <w:rPr>
          <w:rFonts w:cs="Arial"/>
          <w:i/>
          <w:lang w:val="eu-ES"/>
        </w:rPr>
        <w:t>Garapenerako azpiegiturak</w:t>
      </w:r>
      <w:r w:rsidR="00FF2D5B" w:rsidRPr="00A87B05">
        <w:rPr>
          <w:rFonts w:cs="Arial"/>
          <w:lang w:val="eu-ES"/>
        </w:rPr>
        <w:t xml:space="preserve">. </w:t>
      </w:r>
      <w:r w:rsidRPr="00A87B05">
        <w:rPr>
          <w:rFonts w:cs="Arial"/>
          <w:lang w:val="eu-ES"/>
        </w:rPr>
        <w:t xml:space="preserve">Ziur gaude, eta ados, azpiegitura berdeak, hiri garraioan energia berriztagarriak erabiltzea eta eraikinen energia efizientzia </w:t>
      </w:r>
      <w:r w:rsidR="00F624EE" w:rsidRPr="00A87B05">
        <w:rPr>
          <w:rFonts w:cs="Arial"/>
          <w:lang w:val="eu-ES"/>
        </w:rPr>
        <w:t>giltzarri direla Euskadi klima aldaketaren aurrean eta 2015eko abenduko Parisko Gailurrean hartutako konpromisoen aurrean kokatzeko</w:t>
      </w:r>
      <w:r w:rsidR="00FF2D5B" w:rsidRPr="00A87B05">
        <w:rPr>
          <w:rFonts w:cs="Arial"/>
          <w:lang w:val="eu-ES"/>
        </w:rPr>
        <w:t>.</w:t>
      </w:r>
    </w:p>
    <w:p w:rsidR="0011408B" w:rsidRPr="00A87B05" w:rsidRDefault="0011408B" w:rsidP="00A55D41">
      <w:pPr>
        <w:spacing w:line="264" w:lineRule="auto"/>
        <w:rPr>
          <w:rFonts w:ascii="Arial" w:eastAsia="Arial" w:hAnsi="Arial" w:cs="Arial"/>
          <w:sz w:val="26"/>
          <w:szCs w:val="26"/>
          <w:lang w:val="eu-ES"/>
        </w:rPr>
      </w:pPr>
    </w:p>
    <w:p w:rsidR="0011408B" w:rsidRPr="00A87B05" w:rsidRDefault="00F624EE" w:rsidP="00A55D41">
      <w:pPr>
        <w:pStyle w:val="Textoindependiente"/>
        <w:numPr>
          <w:ilvl w:val="0"/>
          <w:numId w:val="15"/>
        </w:numPr>
        <w:tabs>
          <w:tab w:val="left" w:pos="703"/>
        </w:tabs>
        <w:spacing w:before="0" w:line="264" w:lineRule="auto"/>
        <w:ind w:right="148" w:hanging="566"/>
        <w:jc w:val="both"/>
        <w:rPr>
          <w:rFonts w:cs="Arial"/>
          <w:lang w:val="eu-ES"/>
        </w:rPr>
      </w:pPr>
      <w:r w:rsidRPr="00A87B05">
        <w:rPr>
          <w:rFonts w:cs="Arial"/>
          <w:i/>
          <w:lang w:val="eu-ES"/>
        </w:rPr>
        <w:t>Mugikortasun iraunkorra</w:t>
      </w:r>
      <w:r w:rsidR="00FF2D5B" w:rsidRPr="00A87B05">
        <w:rPr>
          <w:rFonts w:cs="Arial"/>
          <w:lang w:val="eu-ES"/>
        </w:rPr>
        <w:t xml:space="preserve">. </w:t>
      </w:r>
      <w:r w:rsidRPr="00A87B05">
        <w:rPr>
          <w:rFonts w:cs="Arial"/>
          <w:lang w:val="eu-ES"/>
        </w:rPr>
        <w:t>Baliabide mugatuak dituen planetan honetan, garraio eredu iraunkor eta efiziente baterantz eboluzionatu beharra aldezten dugu. Garraio sistemak integratzearen alde egiten dugu, garraiorako bideratzen diren baliabide ekonomikoak, baliabide materialak eta giza baliabideak iraunkorrak</w:t>
      </w:r>
      <w:r w:rsidR="00FF2D5B" w:rsidRPr="00A87B05">
        <w:rPr>
          <w:rFonts w:cs="Arial"/>
          <w:lang w:val="eu-ES"/>
        </w:rPr>
        <w:t xml:space="preserve"> </w:t>
      </w:r>
      <w:r w:rsidRPr="00A87B05">
        <w:rPr>
          <w:rFonts w:cs="Arial"/>
          <w:lang w:val="eu-ES"/>
        </w:rPr>
        <w:t>izan daitezela bilatuaz. Garraio sistema iraunkorrak bultzatzeak lehentasuna ematen dio garraiobide nagusi moduan burdinbidea erabiltzeari.</w:t>
      </w:r>
    </w:p>
    <w:p w:rsidR="0011408B" w:rsidRPr="00A87B05" w:rsidRDefault="0011408B" w:rsidP="00A55D41">
      <w:pPr>
        <w:spacing w:line="264" w:lineRule="auto"/>
        <w:rPr>
          <w:rFonts w:ascii="Arial" w:eastAsia="Arial" w:hAnsi="Arial" w:cs="Arial"/>
          <w:sz w:val="20"/>
          <w:szCs w:val="20"/>
          <w:lang w:val="eu-ES"/>
        </w:rPr>
      </w:pPr>
    </w:p>
    <w:p w:rsidR="00161F19" w:rsidRPr="00A87B05" w:rsidRDefault="00161F19" w:rsidP="00A55D41">
      <w:pPr>
        <w:tabs>
          <w:tab w:val="left" w:pos="1083"/>
          <w:tab w:val="left" w:pos="1977"/>
          <w:tab w:val="left" w:pos="3018"/>
          <w:tab w:val="left" w:pos="4160"/>
          <w:tab w:val="left" w:pos="5359"/>
          <w:tab w:val="left" w:pos="6009"/>
          <w:tab w:val="left" w:pos="6573"/>
          <w:tab w:val="left" w:pos="8177"/>
          <w:tab w:val="left" w:pos="9621"/>
        </w:tabs>
        <w:spacing w:line="264" w:lineRule="auto"/>
        <w:ind w:left="116" w:right="112"/>
        <w:rPr>
          <w:rFonts w:ascii="Arial" w:hAnsi="Arial" w:cs="Arial"/>
          <w:i/>
          <w:w w:val="95"/>
          <w:sz w:val="26"/>
          <w:lang w:val="eu-ES"/>
        </w:rPr>
      </w:pPr>
    </w:p>
    <w:p w:rsidR="00F624EE" w:rsidRPr="00A87B05" w:rsidRDefault="00F624EE" w:rsidP="00A55D41">
      <w:pPr>
        <w:tabs>
          <w:tab w:val="left" w:pos="1083"/>
          <w:tab w:val="left" w:pos="1977"/>
          <w:tab w:val="left" w:pos="3018"/>
          <w:tab w:val="left" w:pos="4160"/>
          <w:tab w:val="left" w:pos="5359"/>
          <w:tab w:val="left" w:pos="6009"/>
          <w:tab w:val="left" w:pos="6573"/>
          <w:tab w:val="left" w:pos="8177"/>
          <w:tab w:val="left" w:pos="9621"/>
        </w:tabs>
        <w:spacing w:line="264" w:lineRule="auto"/>
        <w:ind w:left="116" w:right="112"/>
        <w:rPr>
          <w:rFonts w:ascii="Arial" w:hAnsi="Arial" w:cs="Arial"/>
          <w:i/>
          <w:w w:val="95"/>
          <w:sz w:val="26"/>
          <w:lang w:val="eu-ES"/>
        </w:rPr>
      </w:pPr>
    </w:p>
    <w:p w:rsidR="00F624EE" w:rsidRPr="00A87B05" w:rsidRDefault="00F624EE" w:rsidP="00A55D41">
      <w:pPr>
        <w:tabs>
          <w:tab w:val="left" w:pos="1083"/>
          <w:tab w:val="left" w:pos="1977"/>
          <w:tab w:val="left" w:pos="3018"/>
          <w:tab w:val="left" w:pos="4160"/>
          <w:tab w:val="left" w:pos="5359"/>
          <w:tab w:val="left" w:pos="6009"/>
          <w:tab w:val="left" w:pos="6573"/>
          <w:tab w:val="left" w:pos="8177"/>
          <w:tab w:val="left" w:pos="9621"/>
        </w:tabs>
        <w:spacing w:line="264" w:lineRule="auto"/>
        <w:ind w:left="116" w:right="112"/>
        <w:rPr>
          <w:rFonts w:ascii="Arial" w:hAnsi="Arial" w:cs="Arial"/>
          <w:i/>
          <w:w w:val="95"/>
          <w:sz w:val="26"/>
          <w:lang w:val="eu-ES"/>
        </w:rPr>
      </w:pPr>
    </w:p>
    <w:p w:rsidR="00F624EE" w:rsidRPr="00A87B05" w:rsidRDefault="00F624EE" w:rsidP="00A55D41">
      <w:pPr>
        <w:tabs>
          <w:tab w:val="left" w:pos="1083"/>
          <w:tab w:val="left" w:pos="1977"/>
          <w:tab w:val="left" w:pos="3018"/>
          <w:tab w:val="left" w:pos="4160"/>
          <w:tab w:val="left" w:pos="5359"/>
          <w:tab w:val="left" w:pos="6009"/>
          <w:tab w:val="left" w:pos="6573"/>
          <w:tab w:val="left" w:pos="8177"/>
          <w:tab w:val="left" w:pos="9621"/>
        </w:tabs>
        <w:spacing w:line="264" w:lineRule="auto"/>
        <w:ind w:left="116" w:right="112"/>
        <w:rPr>
          <w:rFonts w:ascii="Arial" w:hAnsi="Arial" w:cs="Arial"/>
          <w:i/>
          <w:w w:val="95"/>
          <w:sz w:val="26"/>
          <w:lang w:val="eu-ES"/>
        </w:rPr>
      </w:pPr>
    </w:p>
    <w:p w:rsidR="009124AF" w:rsidRPr="00A87B05" w:rsidRDefault="009124AF" w:rsidP="00A55D41">
      <w:pPr>
        <w:tabs>
          <w:tab w:val="left" w:pos="1083"/>
          <w:tab w:val="left" w:pos="1977"/>
          <w:tab w:val="left" w:pos="3018"/>
          <w:tab w:val="left" w:pos="4160"/>
          <w:tab w:val="left" w:pos="5359"/>
          <w:tab w:val="left" w:pos="6009"/>
          <w:tab w:val="left" w:pos="6573"/>
          <w:tab w:val="left" w:pos="8177"/>
          <w:tab w:val="left" w:pos="9621"/>
        </w:tabs>
        <w:spacing w:line="264" w:lineRule="auto"/>
        <w:ind w:left="116" w:right="112"/>
        <w:rPr>
          <w:rFonts w:ascii="Arial" w:hAnsi="Arial" w:cs="Arial"/>
          <w:i/>
          <w:sz w:val="26"/>
          <w:lang w:val="eu-ES"/>
        </w:rPr>
      </w:pPr>
    </w:p>
    <w:p w:rsidR="00A87B05" w:rsidRDefault="00A87B05" w:rsidP="008150DE">
      <w:pPr>
        <w:spacing w:line="264" w:lineRule="auto"/>
        <w:ind w:left="116" w:right="117"/>
        <w:rPr>
          <w:rFonts w:ascii="Arial" w:hAnsi="Arial" w:cs="Arial"/>
          <w:i/>
          <w:sz w:val="26"/>
          <w:lang w:val="eu-ES"/>
        </w:rPr>
      </w:pPr>
    </w:p>
    <w:p w:rsidR="00A87B05" w:rsidRDefault="00A87B05" w:rsidP="008150DE">
      <w:pPr>
        <w:spacing w:line="264" w:lineRule="auto"/>
        <w:ind w:left="116" w:right="117"/>
        <w:rPr>
          <w:rFonts w:ascii="Arial" w:hAnsi="Arial" w:cs="Arial"/>
          <w:i/>
          <w:sz w:val="26"/>
          <w:lang w:val="eu-ES"/>
        </w:rPr>
      </w:pPr>
    </w:p>
    <w:p w:rsidR="008150DE" w:rsidRPr="00A87B05" w:rsidRDefault="008150DE" w:rsidP="008150DE">
      <w:pPr>
        <w:spacing w:line="264" w:lineRule="auto"/>
        <w:ind w:left="116" w:right="117"/>
        <w:rPr>
          <w:rFonts w:ascii="Arial" w:eastAsia="Arial" w:hAnsi="Arial" w:cs="Arial"/>
          <w:sz w:val="26"/>
          <w:szCs w:val="26"/>
          <w:lang w:val="eu-ES"/>
        </w:rPr>
      </w:pPr>
      <w:r w:rsidRPr="00A87B05">
        <w:rPr>
          <w:rFonts w:ascii="Arial" w:hAnsi="Arial" w:cs="Arial"/>
          <w:i/>
          <w:sz w:val="26"/>
          <w:lang w:val="eu-ES"/>
        </w:rPr>
        <w:t>Oinarri horietan tinko, garapen iraunkor eta ingurumenarekiko arduratsu baten alde egiten dugun apustua konpromiso hauetan hezurmamitzen da:</w:t>
      </w:r>
    </w:p>
    <w:p w:rsidR="0011408B" w:rsidRPr="00A87B05" w:rsidRDefault="0011408B" w:rsidP="00A55D41">
      <w:pPr>
        <w:spacing w:line="264" w:lineRule="auto"/>
        <w:rPr>
          <w:rFonts w:ascii="Arial" w:eastAsia="Arial" w:hAnsi="Arial" w:cs="Arial"/>
          <w:sz w:val="26"/>
          <w:szCs w:val="26"/>
          <w:lang w:val="eu-ES"/>
        </w:rPr>
      </w:pPr>
    </w:p>
    <w:p w:rsidR="00F8009E" w:rsidRPr="00A87B05" w:rsidRDefault="00F8009E" w:rsidP="00A55D41">
      <w:pPr>
        <w:spacing w:before="1" w:line="264" w:lineRule="auto"/>
        <w:rPr>
          <w:rFonts w:ascii="Arial" w:eastAsia="Arial" w:hAnsi="Arial" w:cs="Arial"/>
          <w:sz w:val="26"/>
          <w:szCs w:val="26"/>
          <w:lang w:val="eu-ES"/>
        </w:rPr>
      </w:pPr>
    </w:p>
    <w:p w:rsidR="0011408B" w:rsidRPr="00A87B05" w:rsidRDefault="0063592A" w:rsidP="00A55D41">
      <w:pPr>
        <w:pStyle w:val="Ttulo1"/>
        <w:spacing w:line="264" w:lineRule="auto"/>
        <w:ind w:left="3552" w:right="3547" w:firstLine="0"/>
        <w:jc w:val="center"/>
        <w:rPr>
          <w:rFonts w:cs="Arial"/>
          <w:b w:val="0"/>
          <w:bCs w:val="0"/>
          <w:u w:val="single"/>
          <w:lang w:val="eu-ES"/>
        </w:rPr>
      </w:pPr>
      <w:r w:rsidRPr="00A87B05">
        <w:rPr>
          <w:rFonts w:cs="Arial"/>
          <w:u w:val="single"/>
          <w:lang w:val="eu-ES"/>
        </w:rPr>
        <w:t>KONPROMISOAK</w:t>
      </w:r>
    </w:p>
    <w:p w:rsidR="0011408B" w:rsidRPr="00A87B05" w:rsidRDefault="0011408B" w:rsidP="00A55D41">
      <w:pPr>
        <w:spacing w:before="3" w:line="264" w:lineRule="auto"/>
        <w:rPr>
          <w:rFonts w:ascii="Arial" w:eastAsia="Arial" w:hAnsi="Arial" w:cs="Arial"/>
          <w:b/>
          <w:bCs/>
          <w:sz w:val="26"/>
          <w:szCs w:val="26"/>
          <w:lang w:val="eu-ES"/>
        </w:rPr>
      </w:pPr>
    </w:p>
    <w:p w:rsidR="00F8009E" w:rsidRPr="00A87B05" w:rsidRDefault="00F8009E" w:rsidP="00A55D41">
      <w:pPr>
        <w:spacing w:line="264" w:lineRule="auto"/>
        <w:ind w:left="116"/>
        <w:rPr>
          <w:rFonts w:ascii="Arial" w:hAnsi="Arial" w:cs="Arial"/>
          <w:b/>
          <w:sz w:val="26"/>
          <w:lang w:val="eu-ES"/>
        </w:rPr>
      </w:pPr>
    </w:p>
    <w:p w:rsidR="0011408B" w:rsidRPr="00A87B05" w:rsidRDefault="0063592A" w:rsidP="00A55D41">
      <w:pPr>
        <w:spacing w:line="264" w:lineRule="auto"/>
        <w:ind w:left="116"/>
        <w:rPr>
          <w:rFonts w:ascii="Arial" w:hAnsi="Arial" w:cs="Arial"/>
          <w:b/>
          <w:i/>
          <w:sz w:val="28"/>
          <w:szCs w:val="28"/>
          <w:lang w:val="eu-ES"/>
        </w:rPr>
      </w:pPr>
      <w:r w:rsidRPr="00A87B05">
        <w:rPr>
          <w:rFonts w:ascii="Arial" w:hAnsi="Arial" w:cs="Arial"/>
          <w:b/>
          <w:i/>
          <w:sz w:val="28"/>
          <w:szCs w:val="28"/>
          <w:lang w:val="eu-ES"/>
        </w:rPr>
        <w:t>Ingurumen politika arduratsua</w:t>
      </w:r>
      <w:r w:rsidR="00AD1A74" w:rsidRPr="00A87B05">
        <w:rPr>
          <w:rFonts w:ascii="Arial" w:hAnsi="Arial" w:cs="Arial"/>
          <w:b/>
          <w:i/>
          <w:sz w:val="28"/>
          <w:szCs w:val="28"/>
          <w:lang w:val="eu-ES"/>
        </w:rPr>
        <w:t>.-</w:t>
      </w:r>
    </w:p>
    <w:p w:rsidR="00A65ACE" w:rsidRPr="00A87B05" w:rsidRDefault="00A65ACE" w:rsidP="00A55D41">
      <w:pPr>
        <w:spacing w:line="264" w:lineRule="auto"/>
        <w:ind w:left="116"/>
        <w:rPr>
          <w:rFonts w:ascii="Arial" w:eastAsia="Arial" w:hAnsi="Arial" w:cs="Arial"/>
          <w:sz w:val="26"/>
          <w:szCs w:val="26"/>
          <w:lang w:val="eu-ES"/>
        </w:rPr>
      </w:pPr>
    </w:p>
    <w:p w:rsidR="0011408B" w:rsidRPr="00A87B05" w:rsidRDefault="00E57999" w:rsidP="00A55D41">
      <w:pPr>
        <w:numPr>
          <w:ilvl w:val="0"/>
          <w:numId w:val="14"/>
        </w:numPr>
        <w:tabs>
          <w:tab w:val="left" w:pos="683"/>
        </w:tabs>
        <w:spacing w:line="264" w:lineRule="auto"/>
        <w:ind w:hanging="566"/>
        <w:rPr>
          <w:rFonts w:ascii="Arial" w:eastAsia="Arial" w:hAnsi="Arial" w:cs="Arial"/>
          <w:sz w:val="26"/>
          <w:szCs w:val="26"/>
          <w:lang w:val="eu-ES"/>
        </w:rPr>
      </w:pPr>
      <w:r w:rsidRPr="00A87B05">
        <w:rPr>
          <w:rFonts w:ascii="Arial" w:hAnsi="Arial" w:cs="Arial"/>
          <w:b/>
          <w:sz w:val="26"/>
          <w:lang w:val="eu-ES"/>
        </w:rPr>
        <w:t>Karbono gutxiko ekonomia lehiakor bat bultzatzea</w:t>
      </w:r>
      <w:r w:rsidR="00FF2D5B" w:rsidRPr="00A87B05">
        <w:rPr>
          <w:rFonts w:ascii="Arial" w:hAnsi="Arial" w:cs="Arial"/>
          <w:b/>
          <w:sz w:val="26"/>
          <w:lang w:val="eu-ES"/>
        </w:rPr>
        <w:t>.</w:t>
      </w:r>
    </w:p>
    <w:p w:rsidR="00A65ACE" w:rsidRPr="00A87B05" w:rsidRDefault="00A65ACE" w:rsidP="00A55D41">
      <w:pPr>
        <w:tabs>
          <w:tab w:val="left" w:pos="683"/>
        </w:tabs>
        <w:spacing w:line="264" w:lineRule="auto"/>
        <w:ind w:left="682"/>
        <w:rPr>
          <w:rFonts w:ascii="Arial" w:eastAsia="Arial" w:hAnsi="Arial" w:cs="Arial"/>
          <w:sz w:val="20"/>
          <w:szCs w:val="20"/>
          <w:lang w:val="eu-ES"/>
        </w:rPr>
      </w:pPr>
    </w:p>
    <w:p w:rsidR="0011408B" w:rsidRPr="00A87B05" w:rsidRDefault="00E57999" w:rsidP="00A55D41">
      <w:pPr>
        <w:pStyle w:val="Textoindependiente"/>
        <w:spacing w:before="0" w:line="264" w:lineRule="auto"/>
        <w:ind w:right="108"/>
        <w:jc w:val="both"/>
        <w:rPr>
          <w:rFonts w:cs="Arial"/>
          <w:lang w:val="eu-ES"/>
        </w:rPr>
      </w:pPr>
      <w:r w:rsidRPr="00A87B05">
        <w:rPr>
          <w:rFonts w:cs="Arial"/>
          <w:lang w:val="eu-ES"/>
        </w:rPr>
        <w:t xml:space="preserve">Gizarte erantzukizuna bultzatuaz klima aldaketa geldiarazten lagunduko duena. Horretarako, energia aurrezki eta efizientzia sustatzeko programak garatuko dira, energia berriztagarrien erabilera bultzatuko da %20 jo arte, eta eraikuntza iraunkorra, </w:t>
      </w:r>
      <w:proofErr w:type="spellStart"/>
      <w:r w:rsidRPr="00A87B05">
        <w:rPr>
          <w:rFonts w:cs="Arial"/>
          <w:lang w:val="eu-ES"/>
        </w:rPr>
        <w:t>ekodiseinuaren</w:t>
      </w:r>
      <w:proofErr w:type="spellEnd"/>
      <w:r w:rsidRPr="00A87B05">
        <w:rPr>
          <w:rFonts w:cs="Arial"/>
          <w:lang w:val="eu-ES"/>
        </w:rPr>
        <w:t xml:space="preserve"> sustapena eta garraio publikoaren erabilera indartuko dira.</w:t>
      </w:r>
    </w:p>
    <w:p w:rsidR="00B027A8" w:rsidRPr="00A87B05" w:rsidRDefault="00B027A8" w:rsidP="00A55D41">
      <w:pPr>
        <w:spacing w:line="264" w:lineRule="auto"/>
        <w:rPr>
          <w:rFonts w:ascii="Arial" w:eastAsia="Arial" w:hAnsi="Arial" w:cs="Arial"/>
          <w:sz w:val="26"/>
          <w:szCs w:val="26"/>
          <w:lang w:val="eu-ES"/>
        </w:rPr>
      </w:pPr>
    </w:p>
    <w:p w:rsidR="0011408B" w:rsidRPr="00A87B05" w:rsidRDefault="00E57999" w:rsidP="00A55D41">
      <w:pPr>
        <w:pStyle w:val="Ttulo1"/>
        <w:numPr>
          <w:ilvl w:val="0"/>
          <w:numId w:val="14"/>
        </w:numPr>
        <w:tabs>
          <w:tab w:val="left" w:pos="683"/>
        </w:tabs>
        <w:spacing w:line="264" w:lineRule="auto"/>
        <w:ind w:hanging="566"/>
        <w:rPr>
          <w:rFonts w:cs="Arial"/>
          <w:b w:val="0"/>
          <w:bCs w:val="0"/>
          <w:lang w:val="eu-ES"/>
        </w:rPr>
      </w:pPr>
      <w:r w:rsidRPr="00A87B05">
        <w:rPr>
          <w:rFonts w:cs="Arial"/>
          <w:lang w:val="eu-ES"/>
        </w:rPr>
        <w:t>Ekonomia zirkularra bultzatzea</w:t>
      </w:r>
      <w:r w:rsidR="00FF2D5B" w:rsidRPr="00A87B05">
        <w:rPr>
          <w:rFonts w:cs="Arial"/>
          <w:lang w:val="eu-ES"/>
        </w:rPr>
        <w:t>.</w:t>
      </w:r>
    </w:p>
    <w:p w:rsidR="00A65ACE" w:rsidRPr="00A87B05" w:rsidRDefault="00A65ACE" w:rsidP="00A55D41">
      <w:pPr>
        <w:pStyle w:val="Ttulo1"/>
        <w:tabs>
          <w:tab w:val="left" w:pos="683"/>
        </w:tabs>
        <w:spacing w:line="264" w:lineRule="auto"/>
        <w:ind w:firstLine="0"/>
        <w:rPr>
          <w:rFonts w:cs="Arial"/>
          <w:b w:val="0"/>
          <w:bCs w:val="0"/>
          <w:sz w:val="20"/>
          <w:lang w:val="eu-ES"/>
        </w:rPr>
      </w:pPr>
    </w:p>
    <w:p w:rsidR="0011408B" w:rsidRPr="00A87B05" w:rsidRDefault="0003738C" w:rsidP="00A55D41">
      <w:pPr>
        <w:pStyle w:val="Textoindependiente"/>
        <w:spacing w:before="0" w:line="264" w:lineRule="auto"/>
        <w:ind w:right="109"/>
        <w:jc w:val="both"/>
        <w:rPr>
          <w:rFonts w:cs="Arial"/>
          <w:lang w:val="eu-ES"/>
        </w:rPr>
      </w:pPr>
      <w:r w:rsidRPr="00A87B05">
        <w:rPr>
          <w:rFonts w:cs="Arial"/>
          <w:lang w:val="eu-ES"/>
        </w:rPr>
        <w:t>Foru aldundiekin koordinatuta, zerga sistema berdearen tresnak mahairatuko dira. Horren osagarri, hondakinak berrerabiltzea, birziklatzea eta balioztatzea pizgarriz hornituko dituzten tresna ekonomikoak bultzatuko dira.</w:t>
      </w:r>
    </w:p>
    <w:p w:rsidR="00A65ACE" w:rsidRPr="00A87B05" w:rsidRDefault="00A65ACE" w:rsidP="00A55D41">
      <w:pPr>
        <w:pStyle w:val="Textoindependiente"/>
        <w:tabs>
          <w:tab w:val="left" w:pos="703"/>
        </w:tabs>
        <w:spacing w:before="0" w:line="264" w:lineRule="auto"/>
        <w:ind w:left="702" w:right="149"/>
        <w:jc w:val="both"/>
        <w:rPr>
          <w:rFonts w:cs="Arial"/>
          <w:sz w:val="20"/>
          <w:szCs w:val="20"/>
          <w:lang w:val="eu-ES"/>
        </w:rPr>
      </w:pPr>
    </w:p>
    <w:p w:rsidR="0011408B" w:rsidRPr="00A87B05" w:rsidRDefault="0003738C" w:rsidP="00A55D41">
      <w:pPr>
        <w:pStyle w:val="Textoindependiente"/>
        <w:spacing w:before="0" w:line="264" w:lineRule="auto"/>
        <w:ind w:right="118"/>
        <w:jc w:val="both"/>
        <w:rPr>
          <w:rFonts w:cs="Arial"/>
          <w:lang w:val="eu-ES"/>
        </w:rPr>
      </w:pPr>
      <w:r w:rsidRPr="00A87B05">
        <w:rPr>
          <w:rFonts w:cs="Arial"/>
          <w:lang w:val="eu-ES"/>
        </w:rPr>
        <w:t>Halaber</w:t>
      </w:r>
      <w:r w:rsidR="00FF2D5B" w:rsidRPr="00A87B05">
        <w:rPr>
          <w:rFonts w:cs="Arial"/>
          <w:lang w:val="eu-ES"/>
        </w:rPr>
        <w:t xml:space="preserve">, </w:t>
      </w:r>
      <w:r w:rsidRPr="00A87B05">
        <w:rPr>
          <w:rFonts w:cs="Arial"/>
          <w:lang w:val="eu-ES"/>
        </w:rPr>
        <w:t>enpresen gizarte erantzukizun korporatiboko politiken barruan ingurumen protokoloak txertatzea sustatuko da.</w:t>
      </w:r>
    </w:p>
    <w:p w:rsidR="00B027A8" w:rsidRPr="00A87B05" w:rsidRDefault="00B027A8" w:rsidP="00A55D41">
      <w:pPr>
        <w:spacing w:line="264" w:lineRule="auto"/>
        <w:rPr>
          <w:rFonts w:ascii="Arial" w:eastAsia="Arial" w:hAnsi="Arial" w:cs="Arial"/>
          <w:sz w:val="26"/>
          <w:szCs w:val="26"/>
          <w:lang w:val="eu-ES"/>
        </w:rPr>
      </w:pPr>
    </w:p>
    <w:p w:rsidR="0011408B" w:rsidRPr="00A87B05" w:rsidRDefault="0003738C" w:rsidP="00A55D41">
      <w:pPr>
        <w:pStyle w:val="Ttulo1"/>
        <w:numPr>
          <w:ilvl w:val="0"/>
          <w:numId w:val="14"/>
        </w:numPr>
        <w:tabs>
          <w:tab w:val="left" w:pos="683"/>
        </w:tabs>
        <w:spacing w:line="264" w:lineRule="auto"/>
        <w:ind w:hanging="566"/>
        <w:rPr>
          <w:rFonts w:cs="Arial"/>
          <w:b w:val="0"/>
          <w:bCs w:val="0"/>
          <w:lang w:val="eu-ES"/>
        </w:rPr>
      </w:pPr>
      <w:r w:rsidRPr="00A87B05">
        <w:rPr>
          <w:rFonts w:cs="Arial"/>
          <w:lang w:val="eu-ES"/>
        </w:rPr>
        <w:t>Lurralde antolamenduaren gidalerro berriak</w:t>
      </w:r>
      <w:r w:rsidR="00FF2D5B" w:rsidRPr="00A87B05">
        <w:rPr>
          <w:rFonts w:cs="Arial"/>
          <w:lang w:val="eu-ES"/>
        </w:rPr>
        <w:t>.</w:t>
      </w:r>
    </w:p>
    <w:p w:rsidR="00A65ACE" w:rsidRPr="00A87B05" w:rsidRDefault="00A65ACE" w:rsidP="00A55D41">
      <w:pPr>
        <w:pStyle w:val="Ttulo1"/>
        <w:tabs>
          <w:tab w:val="left" w:pos="683"/>
        </w:tabs>
        <w:spacing w:line="264" w:lineRule="auto"/>
        <w:ind w:firstLine="0"/>
        <w:rPr>
          <w:rFonts w:cs="Arial"/>
          <w:b w:val="0"/>
          <w:bCs w:val="0"/>
          <w:sz w:val="20"/>
          <w:lang w:val="eu-ES"/>
        </w:rPr>
      </w:pPr>
    </w:p>
    <w:p w:rsidR="00B027A8" w:rsidRPr="00A87B05" w:rsidRDefault="0003738C" w:rsidP="00A55D41">
      <w:pPr>
        <w:pStyle w:val="Textoindependiente"/>
        <w:spacing w:before="0" w:line="264" w:lineRule="auto"/>
        <w:ind w:right="109"/>
        <w:jc w:val="both"/>
        <w:rPr>
          <w:rFonts w:cs="Arial"/>
          <w:lang w:val="eu-ES"/>
        </w:rPr>
      </w:pPr>
      <w:proofErr w:type="spellStart"/>
      <w:r w:rsidRPr="00A87B05">
        <w:rPr>
          <w:rFonts w:cs="Arial"/>
          <w:lang w:val="eu-ES"/>
        </w:rPr>
        <w:t>LAGen</w:t>
      </w:r>
      <w:proofErr w:type="spellEnd"/>
      <w:r w:rsidRPr="00A87B05">
        <w:rPr>
          <w:rFonts w:cs="Arial"/>
          <w:lang w:val="eu-ES"/>
        </w:rPr>
        <w:t xml:space="preserve"> lurralde estrategia berraztertzen amaituko da, eta lurralde plan partzialak eguneratuko dira. </w:t>
      </w:r>
      <w:r w:rsidR="007F66D2" w:rsidRPr="00A87B05">
        <w:rPr>
          <w:rFonts w:cs="Arial"/>
          <w:lang w:val="eu-ES"/>
        </w:rPr>
        <w:t xml:space="preserve">Biztanle dentsitate handiagoak hobetsiko dituen eta erabilerak konbinatzea eta lurzorua berrerabiltzea indartuko duen lurralde antolamendu argi bat onartuaz </w:t>
      </w:r>
      <w:r w:rsidRPr="00A87B05">
        <w:rPr>
          <w:rFonts w:cs="Arial"/>
          <w:lang w:val="eu-ES"/>
        </w:rPr>
        <w:t>gune degradatuak berroneratzea eta ekosistemen galera mugatzea da</w:t>
      </w:r>
      <w:r w:rsidR="007F66D2" w:rsidRPr="00A87B05">
        <w:rPr>
          <w:rFonts w:cs="Arial"/>
          <w:lang w:val="eu-ES"/>
        </w:rPr>
        <w:t xml:space="preserve"> helburua. Halaber, indarrean dagoen hirigintza legedia berraztertuko da iraunkortasun irizpideetara egokitzeko eta </w:t>
      </w:r>
      <w:proofErr w:type="spellStart"/>
      <w:r w:rsidR="007F66D2" w:rsidRPr="00A87B05">
        <w:rPr>
          <w:rFonts w:cs="Arial"/>
          <w:lang w:val="eu-ES"/>
        </w:rPr>
        <w:t>hiriberritze</w:t>
      </w:r>
      <w:proofErr w:type="spellEnd"/>
      <w:r w:rsidR="007F66D2" w:rsidRPr="00A87B05">
        <w:rPr>
          <w:rFonts w:cs="Arial"/>
          <w:lang w:val="eu-ES"/>
        </w:rPr>
        <w:t xml:space="preserve"> prozesuak bultzatzeko.</w:t>
      </w:r>
    </w:p>
    <w:p w:rsidR="00B027A8" w:rsidRPr="00A87B05" w:rsidRDefault="00B027A8" w:rsidP="00A55D41">
      <w:pPr>
        <w:spacing w:line="264" w:lineRule="auto"/>
        <w:rPr>
          <w:rFonts w:ascii="Arial" w:eastAsia="Arial" w:hAnsi="Arial" w:cs="Arial"/>
          <w:sz w:val="26"/>
          <w:szCs w:val="26"/>
          <w:lang w:val="eu-ES"/>
        </w:rPr>
      </w:pPr>
    </w:p>
    <w:p w:rsidR="0011408B" w:rsidRPr="00A87B05" w:rsidRDefault="007F66D2" w:rsidP="00A55D41">
      <w:pPr>
        <w:pStyle w:val="Ttulo1"/>
        <w:numPr>
          <w:ilvl w:val="0"/>
          <w:numId w:val="14"/>
        </w:numPr>
        <w:tabs>
          <w:tab w:val="left" w:pos="683"/>
        </w:tabs>
        <w:spacing w:line="264" w:lineRule="auto"/>
        <w:ind w:hanging="566"/>
        <w:rPr>
          <w:rFonts w:cs="Arial"/>
          <w:b w:val="0"/>
          <w:bCs w:val="0"/>
          <w:lang w:val="eu-ES"/>
        </w:rPr>
      </w:pPr>
      <w:r w:rsidRPr="00A87B05">
        <w:rPr>
          <w:rFonts w:cs="Arial"/>
          <w:lang w:val="eu-ES"/>
        </w:rPr>
        <w:t>Ingurumen</w:t>
      </w:r>
      <w:r w:rsidR="00DC07D1" w:rsidRPr="00A87B05">
        <w:rPr>
          <w:rFonts w:cs="Arial"/>
          <w:lang w:val="eu-ES"/>
        </w:rPr>
        <w:t>aren</w:t>
      </w:r>
      <w:r w:rsidRPr="00A87B05">
        <w:rPr>
          <w:rFonts w:cs="Arial"/>
          <w:lang w:val="eu-ES"/>
        </w:rPr>
        <w:t xml:space="preserve">, </w:t>
      </w:r>
      <w:r w:rsidR="00DC07D1" w:rsidRPr="00A87B05">
        <w:rPr>
          <w:rFonts w:cs="Arial"/>
          <w:lang w:val="eu-ES"/>
        </w:rPr>
        <w:t>Klima Aldaketaren eta Izadiaren Kontserbazioaren Legea.</w:t>
      </w:r>
    </w:p>
    <w:p w:rsidR="00A65ACE" w:rsidRPr="00A87B05" w:rsidRDefault="00A65ACE" w:rsidP="00A55D41">
      <w:pPr>
        <w:pStyle w:val="Ttulo1"/>
        <w:tabs>
          <w:tab w:val="left" w:pos="683"/>
        </w:tabs>
        <w:spacing w:line="264" w:lineRule="auto"/>
        <w:ind w:firstLine="0"/>
        <w:rPr>
          <w:rFonts w:cs="Arial"/>
          <w:b w:val="0"/>
          <w:bCs w:val="0"/>
          <w:sz w:val="20"/>
          <w:lang w:val="eu-ES"/>
        </w:rPr>
      </w:pPr>
    </w:p>
    <w:p w:rsidR="0011408B" w:rsidRDefault="00DC07D1" w:rsidP="00A55D41">
      <w:pPr>
        <w:pStyle w:val="Textoindependiente"/>
        <w:spacing w:before="0" w:line="264" w:lineRule="auto"/>
        <w:ind w:right="106"/>
        <w:jc w:val="both"/>
        <w:rPr>
          <w:rFonts w:cs="Arial"/>
          <w:lang w:val="eu-ES"/>
        </w:rPr>
      </w:pPr>
      <w:r w:rsidRPr="00A87B05">
        <w:rPr>
          <w:rFonts w:cs="Arial"/>
          <w:lang w:val="eu-ES"/>
        </w:rPr>
        <w:t>Ingurumenaren, klima aldaketaren eta izadiaren kontserbazioaren lege orokor bat egitea, arlo honetan dagoen legedia integratu eta eguneratuko duena, isurketen murrizketa helburuak jarriko dituena eta klima aldaketaren aurkako borroka bultzatzeko neurri arautzaileak ezarriko dituena</w:t>
      </w:r>
      <w:r w:rsidR="007273BA" w:rsidRPr="00A87B05">
        <w:rPr>
          <w:rFonts w:cs="Arial"/>
          <w:lang w:val="eu-ES"/>
        </w:rPr>
        <w:t xml:space="preserve">. </w:t>
      </w:r>
    </w:p>
    <w:p w:rsidR="00186636" w:rsidRDefault="00186636" w:rsidP="00A55D41">
      <w:pPr>
        <w:pStyle w:val="Textoindependiente"/>
        <w:spacing w:before="0" w:line="264" w:lineRule="auto"/>
        <w:ind w:right="106"/>
        <w:jc w:val="both"/>
        <w:rPr>
          <w:rFonts w:cs="Arial"/>
          <w:lang w:val="eu-ES"/>
        </w:rPr>
      </w:pPr>
    </w:p>
    <w:p w:rsidR="0011408B" w:rsidRPr="00A87B05" w:rsidRDefault="00FF2D5B" w:rsidP="00A55D41">
      <w:pPr>
        <w:pStyle w:val="Ttulo1"/>
        <w:numPr>
          <w:ilvl w:val="0"/>
          <w:numId w:val="14"/>
        </w:numPr>
        <w:tabs>
          <w:tab w:val="left" w:pos="683"/>
        </w:tabs>
        <w:spacing w:line="264" w:lineRule="auto"/>
        <w:ind w:hanging="566"/>
        <w:rPr>
          <w:rFonts w:cs="Arial"/>
          <w:b w:val="0"/>
          <w:bCs w:val="0"/>
          <w:lang w:val="eu-ES"/>
        </w:rPr>
      </w:pPr>
      <w:proofErr w:type="spellStart"/>
      <w:r w:rsidRPr="00A87B05">
        <w:rPr>
          <w:rFonts w:cs="Arial"/>
          <w:lang w:val="eu-ES"/>
        </w:rPr>
        <w:t>Emple</w:t>
      </w:r>
      <w:r w:rsidR="00DC07D1" w:rsidRPr="00A87B05">
        <w:rPr>
          <w:rFonts w:cs="Arial"/>
          <w:lang w:val="eu-ES"/>
        </w:rPr>
        <w:t>gu</w:t>
      </w:r>
      <w:proofErr w:type="spellEnd"/>
      <w:r w:rsidR="00DC07D1" w:rsidRPr="00A87B05">
        <w:rPr>
          <w:rFonts w:cs="Arial"/>
          <w:lang w:val="eu-ES"/>
        </w:rPr>
        <w:t xml:space="preserve"> b</w:t>
      </w:r>
      <w:r w:rsidRPr="00A87B05">
        <w:rPr>
          <w:rFonts w:cs="Arial"/>
          <w:lang w:val="eu-ES"/>
        </w:rPr>
        <w:t>erde</w:t>
      </w:r>
      <w:r w:rsidR="00DC07D1" w:rsidRPr="00A87B05">
        <w:rPr>
          <w:rFonts w:cs="Arial"/>
          <w:lang w:val="eu-ES"/>
        </w:rPr>
        <w:t>a</w:t>
      </w:r>
      <w:r w:rsidRPr="00A87B05">
        <w:rPr>
          <w:rFonts w:cs="Arial"/>
          <w:lang w:val="eu-ES"/>
        </w:rPr>
        <w:t>.</w:t>
      </w:r>
    </w:p>
    <w:p w:rsidR="00A65ACE" w:rsidRPr="00BC604E" w:rsidRDefault="00A65ACE" w:rsidP="00A55D41">
      <w:pPr>
        <w:pStyle w:val="Ttulo1"/>
        <w:tabs>
          <w:tab w:val="left" w:pos="683"/>
        </w:tabs>
        <w:spacing w:line="264" w:lineRule="auto"/>
        <w:ind w:firstLine="0"/>
        <w:rPr>
          <w:rFonts w:cs="Arial"/>
          <w:b w:val="0"/>
          <w:bCs w:val="0"/>
          <w:sz w:val="18"/>
          <w:szCs w:val="20"/>
          <w:lang w:val="eu-ES"/>
        </w:rPr>
      </w:pPr>
    </w:p>
    <w:p w:rsidR="0011408B" w:rsidRPr="00A87B05" w:rsidRDefault="00DC07D1" w:rsidP="00A55D41">
      <w:pPr>
        <w:pStyle w:val="Textoindependiente"/>
        <w:spacing w:before="0" w:line="264" w:lineRule="auto"/>
        <w:ind w:right="107"/>
        <w:jc w:val="both"/>
        <w:rPr>
          <w:rFonts w:cs="Arial"/>
          <w:lang w:val="eu-ES"/>
        </w:rPr>
      </w:pPr>
      <w:proofErr w:type="spellStart"/>
      <w:r w:rsidRPr="00A87B05">
        <w:rPr>
          <w:rFonts w:cs="Arial"/>
          <w:lang w:val="eu-ES"/>
        </w:rPr>
        <w:t>Ekintzailetza</w:t>
      </w:r>
      <w:proofErr w:type="spellEnd"/>
      <w:r w:rsidRPr="00A87B05">
        <w:rPr>
          <w:rFonts w:cs="Arial"/>
          <w:lang w:val="eu-ES"/>
        </w:rPr>
        <w:t xml:space="preserve"> eta enplegu </w:t>
      </w:r>
      <w:r w:rsidR="00E03AA0" w:rsidRPr="00A87B05">
        <w:rPr>
          <w:rFonts w:cs="Arial"/>
          <w:lang w:val="eu-ES"/>
        </w:rPr>
        <w:t>b</w:t>
      </w:r>
      <w:r w:rsidRPr="00A87B05">
        <w:rPr>
          <w:rFonts w:cs="Arial"/>
          <w:lang w:val="eu-ES"/>
        </w:rPr>
        <w:t>erdea bultzatuko da, bai eta ekosistemen esparruko ikerketa eta berrikuntza; g</w:t>
      </w:r>
      <w:r w:rsidR="00E03AA0" w:rsidRPr="00A87B05">
        <w:rPr>
          <w:rFonts w:cs="Arial"/>
          <w:lang w:val="eu-ES"/>
        </w:rPr>
        <w:t>orako sektore honi lotutako jar</w:t>
      </w:r>
      <w:r w:rsidRPr="00A87B05">
        <w:rPr>
          <w:rFonts w:cs="Arial"/>
          <w:lang w:val="eu-ES"/>
        </w:rPr>
        <w:t>duerek enpresa berriak sortzeko eta lanpostu berriak sortzeko ematen dituzten aukerak aprobetxatzea helburu dugula.</w:t>
      </w:r>
    </w:p>
    <w:p w:rsidR="00B027A8" w:rsidRPr="00A87B05" w:rsidRDefault="00B027A8" w:rsidP="00A55D41">
      <w:pPr>
        <w:spacing w:line="264" w:lineRule="auto"/>
        <w:rPr>
          <w:rFonts w:ascii="Arial" w:eastAsia="Arial" w:hAnsi="Arial" w:cs="Arial"/>
          <w:sz w:val="24"/>
          <w:szCs w:val="26"/>
          <w:lang w:val="eu-ES"/>
        </w:rPr>
      </w:pPr>
    </w:p>
    <w:p w:rsidR="0011408B" w:rsidRPr="00A87B05" w:rsidRDefault="00620D09" w:rsidP="00A55D41">
      <w:pPr>
        <w:pStyle w:val="Ttulo1"/>
        <w:numPr>
          <w:ilvl w:val="0"/>
          <w:numId w:val="14"/>
        </w:numPr>
        <w:tabs>
          <w:tab w:val="left" w:pos="683"/>
        </w:tabs>
        <w:spacing w:line="264" w:lineRule="auto"/>
        <w:ind w:hanging="566"/>
        <w:rPr>
          <w:rFonts w:cs="Arial"/>
          <w:b w:val="0"/>
          <w:bCs w:val="0"/>
          <w:lang w:val="eu-ES"/>
        </w:rPr>
      </w:pPr>
      <w:r w:rsidRPr="00A87B05">
        <w:rPr>
          <w:rFonts w:cs="Arial"/>
          <w:lang w:val="eu-ES"/>
        </w:rPr>
        <w:t>Ingurune naturalaren kalitatea hobetzea.</w:t>
      </w:r>
    </w:p>
    <w:p w:rsidR="00A65ACE" w:rsidRPr="00BC604E" w:rsidRDefault="00A65ACE" w:rsidP="00A55D41">
      <w:pPr>
        <w:pStyle w:val="Ttulo1"/>
        <w:tabs>
          <w:tab w:val="left" w:pos="683"/>
        </w:tabs>
        <w:spacing w:line="264" w:lineRule="auto"/>
        <w:ind w:firstLine="0"/>
        <w:rPr>
          <w:rFonts w:cs="Arial"/>
          <w:b w:val="0"/>
          <w:bCs w:val="0"/>
          <w:sz w:val="18"/>
          <w:szCs w:val="20"/>
          <w:lang w:val="eu-ES"/>
        </w:rPr>
      </w:pPr>
    </w:p>
    <w:p w:rsidR="0011408B" w:rsidRPr="00A87B05" w:rsidRDefault="00620D09" w:rsidP="00A55D41">
      <w:pPr>
        <w:pStyle w:val="Textoindependiente"/>
        <w:spacing w:before="0" w:line="264" w:lineRule="auto"/>
        <w:ind w:right="110"/>
        <w:jc w:val="both"/>
        <w:rPr>
          <w:rFonts w:cs="Arial"/>
          <w:lang w:val="eu-ES"/>
        </w:rPr>
      </w:pPr>
      <w:r w:rsidRPr="00A87B05">
        <w:rPr>
          <w:rFonts w:cs="Arial"/>
          <w:lang w:val="eu-ES"/>
        </w:rPr>
        <w:t>URA Uraren Euskal Agentziak irabazitako esperientzian oinarrituta, uraren kalitatea bermatuko duen eta xahutzea, espekulatzea eta kutsatzea borrokatuko duen ur politika bat bultzatuko da. Uraren hornikuntza, saneamendu eta arazketa azpiegitura hidraulikoak garatu eta eraikiko dira, dagoen plangintzaren arabera.</w:t>
      </w:r>
    </w:p>
    <w:p w:rsidR="00A65ACE" w:rsidRPr="00BC604E" w:rsidRDefault="00A65ACE" w:rsidP="00A55D41">
      <w:pPr>
        <w:pStyle w:val="Textoindependiente"/>
        <w:tabs>
          <w:tab w:val="left" w:pos="703"/>
        </w:tabs>
        <w:spacing w:before="0" w:line="264" w:lineRule="auto"/>
        <w:ind w:left="702" w:right="149"/>
        <w:jc w:val="both"/>
        <w:rPr>
          <w:rFonts w:cs="Arial"/>
          <w:sz w:val="18"/>
          <w:szCs w:val="20"/>
          <w:lang w:val="eu-ES"/>
        </w:rPr>
      </w:pPr>
    </w:p>
    <w:p w:rsidR="0011408B" w:rsidRPr="00A87B05" w:rsidRDefault="00544DEB" w:rsidP="00A55D41">
      <w:pPr>
        <w:pStyle w:val="Textoindependiente"/>
        <w:spacing w:before="0" w:line="264" w:lineRule="auto"/>
        <w:ind w:right="111"/>
        <w:jc w:val="both"/>
        <w:rPr>
          <w:rFonts w:cs="Arial"/>
          <w:lang w:val="eu-ES"/>
        </w:rPr>
      </w:pPr>
      <w:proofErr w:type="spellStart"/>
      <w:r w:rsidRPr="00A87B05">
        <w:rPr>
          <w:rFonts w:cs="Arial"/>
          <w:lang w:val="eu-ES"/>
        </w:rPr>
        <w:t>OMEaren</w:t>
      </w:r>
      <w:proofErr w:type="spellEnd"/>
      <w:r w:rsidRPr="00A87B05">
        <w:rPr>
          <w:rFonts w:cs="Arial"/>
          <w:lang w:val="eu-ES"/>
        </w:rPr>
        <w:t xml:space="preserve"> gomendioen ildotik airearen kalitatea hobetzea sustatuko da, lurzoru kutsatuen ikerketa eta berroneratze proiektuak pizgarriz hornituko dira.</w:t>
      </w:r>
    </w:p>
    <w:p w:rsidR="00B027A8" w:rsidRPr="00A87B05" w:rsidRDefault="00B027A8" w:rsidP="00A55D41">
      <w:pPr>
        <w:spacing w:line="264" w:lineRule="auto"/>
        <w:rPr>
          <w:rFonts w:ascii="Arial" w:eastAsia="Arial" w:hAnsi="Arial" w:cs="Arial"/>
          <w:sz w:val="24"/>
          <w:szCs w:val="26"/>
          <w:lang w:val="eu-ES"/>
        </w:rPr>
      </w:pPr>
    </w:p>
    <w:p w:rsidR="0011408B" w:rsidRPr="00A87B05" w:rsidRDefault="00544DEB" w:rsidP="00A55D41">
      <w:pPr>
        <w:pStyle w:val="Ttulo1"/>
        <w:numPr>
          <w:ilvl w:val="0"/>
          <w:numId w:val="14"/>
        </w:numPr>
        <w:tabs>
          <w:tab w:val="left" w:pos="683"/>
        </w:tabs>
        <w:spacing w:line="264" w:lineRule="auto"/>
        <w:ind w:hanging="566"/>
        <w:rPr>
          <w:rFonts w:cs="Arial"/>
          <w:b w:val="0"/>
          <w:bCs w:val="0"/>
          <w:lang w:val="eu-ES"/>
        </w:rPr>
      </w:pPr>
      <w:r w:rsidRPr="00A87B05">
        <w:rPr>
          <w:rFonts w:cs="Arial"/>
          <w:lang w:val="eu-ES"/>
        </w:rPr>
        <w:t>Politika publikoetan ingurumen aldagaia integratzea</w:t>
      </w:r>
      <w:r w:rsidR="00FF2D5B" w:rsidRPr="00A87B05">
        <w:rPr>
          <w:rFonts w:cs="Arial"/>
          <w:lang w:val="eu-ES"/>
        </w:rPr>
        <w:t>.</w:t>
      </w:r>
    </w:p>
    <w:p w:rsidR="00A65ACE" w:rsidRPr="00BC604E" w:rsidRDefault="00A65ACE" w:rsidP="00A55D41">
      <w:pPr>
        <w:pStyle w:val="Ttulo1"/>
        <w:tabs>
          <w:tab w:val="left" w:pos="683"/>
        </w:tabs>
        <w:spacing w:line="264" w:lineRule="auto"/>
        <w:ind w:firstLine="0"/>
        <w:rPr>
          <w:rFonts w:cs="Arial"/>
          <w:b w:val="0"/>
          <w:bCs w:val="0"/>
          <w:sz w:val="18"/>
          <w:szCs w:val="20"/>
          <w:lang w:val="eu-ES"/>
        </w:rPr>
      </w:pPr>
    </w:p>
    <w:p w:rsidR="0011408B" w:rsidRPr="00A87B05" w:rsidRDefault="00DB3814" w:rsidP="00A55D41">
      <w:pPr>
        <w:pStyle w:val="Textoindependiente"/>
        <w:spacing w:before="0" w:line="264" w:lineRule="auto"/>
        <w:ind w:right="110"/>
        <w:jc w:val="both"/>
        <w:rPr>
          <w:rFonts w:cs="Arial"/>
          <w:lang w:val="eu-ES"/>
        </w:rPr>
      </w:pPr>
      <w:r w:rsidRPr="00A87B05">
        <w:rPr>
          <w:rFonts w:cs="Arial"/>
          <w:lang w:val="eu-ES"/>
        </w:rPr>
        <w:t>Ingurumenari dagokionez administrazio publiko eredugarria eratzen jarraituko da, erosketa publiko berdearen ekinbideak bultzatu eta sustatuaz. Ingurumen kudeaketa prozedurak eta izapideak sinplifikatu egingo dira. Halaber, Ingurumen aldagaiak erantsiko dira, bereziki Natura 2000 Sar</w:t>
      </w:r>
      <w:r w:rsidR="00E03AA0" w:rsidRPr="00A87B05">
        <w:rPr>
          <w:rFonts w:cs="Arial"/>
          <w:lang w:val="eu-ES"/>
        </w:rPr>
        <w:t xml:space="preserve">ea, nekazaritza eta basogintza </w:t>
      </w:r>
      <w:r w:rsidRPr="00A87B05">
        <w:rPr>
          <w:rFonts w:cs="Arial"/>
          <w:lang w:val="eu-ES"/>
        </w:rPr>
        <w:t>politikan, foru aldundiekin elkarlanean.</w:t>
      </w:r>
    </w:p>
    <w:p w:rsidR="00A65ACE" w:rsidRPr="00BC604E" w:rsidRDefault="00A65ACE">
      <w:pPr>
        <w:rPr>
          <w:rFonts w:ascii="Arial" w:eastAsia="Arial" w:hAnsi="Arial" w:cs="Arial"/>
          <w:sz w:val="26"/>
          <w:szCs w:val="26"/>
          <w:lang w:val="eu-ES"/>
        </w:rPr>
      </w:pPr>
    </w:p>
    <w:p w:rsidR="00A55D41" w:rsidRPr="00BC604E" w:rsidRDefault="00A55D41" w:rsidP="00A55D41">
      <w:pPr>
        <w:spacing w:line="264" w:lineRule="auto"/>
        <w:rPr>
          <w:rFonts w:ascii="Arial" w:eastAsia="Arial" w:hAnsi="Arial" w:cs="Arial"/>
          <w:b/>
          <w:bCs/>
          <w:sz w:val="26"/>
          <w:szCs w:val="26"/>
          <w:lang w:val="eu-ES"/>
        </w:rPr>
      </w:pPr>
    </w:p>
    <w:p w:rsidR="0011408B" w:rsidRPr="00A87B05" w:rsidRDefault="00DB3814" w:rsidP="00A55D41">
      <w:pPr>
        <w:pStyle w:val="Ttulo1"/>
        <w:spacing w:line="264" w:lineRule="auto"/>
        <w:rPr>
          <w:rFonts w:cs="Arial"/>
          <w:b w:val="0"/>
          <w:bCs w:val="0"/>
          <w:i/>
          <w:sz w:val="28"/>
          <w:szCs w:val="28"/>
          <w:lang w:val="eu-ES"/>
        </w:rPr>
      </w:pPr>
      <w:r w:rsidRPr="00A87B05">
        <w:rPr>
          <w:rFonts w:cs="Arial"/>
          <w:i/>
          <w:sz w:val="28"/>
          <w:szCs w:val="28"/>
          <w:lang w:val="eu-ES"/>
        </w:rPr>
        <w:t>Mugikortasun iraunkorra eta garraio publikoa</w:t>
      </w:r>
      <w:r w:rsidR="00AD1A74" w:rsidRPr="00A87B05">
        <w:rPr>
          <w:rFonts w:cs="Arial"/>
          <w:i/>
          <w:sz w:val="28"/>
          <w:szCs w:val="28"/>
          <w:lang w:val="eu-ES"/>
        </w:rPr>
        <w:t>.-</w:t>
      </w:r>
    </w:p>
    <w:p w:rsidR="0011408B" w:rsidRPr="00BC604E" w:rsidRDefault="0011408B" w:rsidP="00A55D41">
      <w:pPr>
        <w:spacing w:line="264" w:lineRule="auto"/>
        <w:rPr>
          <w:rFonts w:ascii="Arial" w:eastAsia="Arial" w:hAnsi="Arial" w:cs="Arial"/>
          <w:b/>
          <w:bCs/>
          <w:sz w:val="26"/>
          <w:szCs w:val="26"/>
          <w:lang w:val="eu-ES"/>
        </w:rPr>
      </w:pPr>
    </w:p>
    <w:p w:rsidR="0011408B" w:rsidRPr="00A87B05" w:rsidRDefault="00DB3814" w:rsidP="00A55D41">
      <w:pPr>
        <w:numPr>
          <w:ilvl w:val="0"/>
          <w:numId w:val="14"/>
        </w:numPr>
        <w:tabs>
          <w:tab w:val="left" w:pos="683"/>
        </w:tabs>
        <w:spacing w:line="264" w:lineRule="auto"/>
        <w:ind w:hanging="566"/>
        <w:rPr>
          <w:rFonts w:ascii="Arial" w:eastAsia="Arial" w:hAnsi="Arial" w:cs="Arial"/>
          <w:sz w:val="26"/>
          <w:szCs w:val="26"/>
          <w:lang w:val="eu-ES"/>
        </w:rPr>
      </w:pPr>
      <w:r w:rsidRPr="00A87B05">
        <w:rPr>
          <w:rFonts w:ascii="Arial" w:hAnsi="Arial" w:cs="Arial"/>
          <w:b/>
          <w:sz w:val="26"/>
          <w:lang w:val="eu-ES"/>
        </w:rPr>
        <w:t xml:space="preserve">Garraio publikoa eta </w:t>
      </w:r>
      <w:proofErr w:type="spellStart"/>
      <w:r w:rsidRPr="00A87B05">
        <w:rPr>
          <w:rFonts w:ascii="Arial" w:hAnsi="Arial" w:cs="Arial"/>
          <w:b/>
          <w:sz w:val="26"/>
          <w:lang w:val="eu-ES"/>
        </w:rPr>
        <w:t>intermodalitatea</w:t>
      </w:r>
      <w:proofErr w:type="spellEnd"/>
      <w:r w:rsidR="00FF2D5B" w:rsidRPr="00A87B05">
        <w:rPr>
          <w:rFonts w:ascii="Arial" w:hAnsi="Arial" w:cs="Arial"/>
          <w:b/>
          <w:sz w:val="26"/>
          <w:lang w:val="eu-ES"/>
        </w:rPr>
        <w:t>.</w:t>
      </w:r>
    </w:p>
    <w:p w:rsidR="00A65ACE" w:rsidRPr="00BC604E" w:rsidRDefault="00A65ACE" w:rsidP="00BC604E">
      <w:pPr>
        <w:pStyle w:val="Ttulo1"/>
        <w:tabs>
          <w:tab w:val="left" w:pos="683"/>
        </w:tabs>
        <w:spacing w:line="264" w:lineRule="auto"/>
        <w:ind w:firstLine="0"/>
        <w:rPr>
          <w:rFonts w:cs="Arial"/>
          <w:b w:val="0"/>
          <w:bCs w:val="0"/>
          <w:sz w:val="18"/>
          <w:szCs w:val="20"/>
          <w:lang w:val="eu-ES"/>
        </w:rPr>
      </w:pPr>
    </w:p>
    <w:p w:rsidR="0011408B" w:rsidRPr="00A87B05" w:rsidRDefault="00DB3814" w:rsidP="00A55D41">
      <w:pPr>
        <w:pStyle w:val="Textoindependiente"/>
        <w:spacing w:before="0" w:line="264" w:lineRule="auto"/>
        <w:ind w:right="112"/>
        <w:jc w:val="both"/>
        <w:rPr>
          <w:rFonts w:cs="Arial"/>
          <w:lang w:val="eu-ES"/>
        </w:rPr>
      </w:pPr>
      <w:r w:rsidRPr="00A87B05">
        <w:rPr>
          <w:rFonts w:cs="Arial"/>
          <w:lang w:val="eu-ES"/>
        </w:rPr>
        <w:t>Garraiobideen lotura bultzatuko dugu, bai pertsonen garraioan bai salgaienean, garraio publikoaren sare integratu eta koordinatu bat</w:t>
      </w:r>
      <w:r w:rsidR="0035168E" w:rsidRPr="00A87B05">
        <w:rPr>
          <w:rFonts w:cs="Arial"/>
          <w:lang w:val="eu-ES"/>
        </w:rPr>
        <w:t xml:space="preserve"> indartuaz,</w:t>
      </w:r>
      <w:r w:rsidRPr="00A87B05">
        <w:rPr>
          <w:rFonts w:cs="Arial"/>
          <w:lang w:val="eu-ES"/>
        </w:rPr>
        <w:t xml:space="preserve"> </w:t>
      </w:r>
      <w:r w:rsidR="0035168E" w:rsidRPr="00A87B05">
        <w:rPr>
          <w:rFonts w:cs="Arial"/>
          <w:lang w:val="eu-ES"/>
        </w:rPr>
        <w:t>mugikortasun motorizatua gutxitzeko hurbiltasun zentro logistikoak garaturik lurralde bakoitzean dauden aukera guztiak balioetsi eta eskaintza arrazionalizatuko duen sare bat</w:t>
      </w:r>
      <w:r w:rsidR="00FF2D5B" w:rsidRPr="00A87B05">
        <w:rPr>
          <w:rFonts w:cs="Arial"/>
          <w:lang w:val="eu-ES"/>
        </w:rPr>
        <w:t>.</w:t>
      </w:r>
    </w:p>
    <w:p w:rsidR="00A55D41" w:rsidRPr="00A87B05" w:rsidRDefault="00A55D41" w:rsidP="00A55D41">
      <w:pPr>
        <w:spacing w:line="264" w:lineRule="auto"/>
        <w:rPr>
          <w:rFonts w:ascii="Arial" w:eastAsia="Arial" w:hAnsi="Arial" w:cs="Arial"/>
          <w:sz w:val="24"/>
          <w:szCs w:val="26"/>
          <w:lang w:val="eu-ES"/>
        </w:rPr>
      </w:pPr>
    </w:p>
    <w:p w:rsidR="0011408B" w:rsidRPr="00A87B05" w:rsidRDefault="0035168E" w:rsidP="00A55D41">
      <w:pPr>
        <w:pStyle w:val="Ttulo1"/>
        <w:numPr>
          <w:ilvl w:val="0"/>
          <w:numId w:val="14"/>
        </w:numPr>
        <w:tabs>
          <w:tab w:val="left" w:pos="683"/>
        </w:tabs>
        <w:spacing w:line="264" w:lineRule="auto"/>
        <w:ind w:hanging="566"/>
        <w:rPr>
          <w:rFonts w:cs="Arial"/>
          <w:b w:val="0"/>
          <w:bCs w:val="0"/>
          <w:lang w:val="eu-ES"/>
        </w:rPr>
      </w:pPr>
      <w:r w:rsidRPr="00A87B05">
        <w:rPr>
          <w:rFonts w:cs="Arial"/>
          <w:lang w:val="eu-ES"/>
        </w:rPr>
        <w:t>Mugikortasun Iraunkorraren Legea</w:t>
      </w:r>
      <w:r w:rsidR="00FF2D5B" w:rsidRPr="00A87B05">
        <w:rPr>
          <w:rFonts w:cs="Arial"/>
          <w:lang w:val="eu-ES"/>
        </w:rPr>
        <w:t>.</w:t>
      </w:r>
    </w:p>
    <w:p w:rsidR="00A65ACE" w:rsidRPr="00BC604E" w:rsidRDefault="00A65ACE" w:rsidP="00BC604E">
      <w:pPr>
        <w:pStyle w:val="Ttulo1"/>
        <w:tabs>
          <w:tab w:val="left" w:pos="683"/>
        </w:tabs>
        <w:spacing w:line="264" w:lineRule="auto"/>
        <w:ind w:firstLine="0"/>
        <w:rPr>
          <w:rFonts w:cs="Arial"/>
          <w:b w:val="0"/>
          <w:bCs w:val="0"/>
          <w:sz w:val="18"/>
          <w:szCs w:val="20"/>
          <w:lang w:val="eu-ES"/>
        </w:rPr>
      </w:pPr>
    </w:p>
    <w:p w:rsidR="0011408B" w:rsidRPr="00A87B05" w:rsidRDefault="00BD19E2" w:rsidP="00A55D41">
      <w:pPr>
        <w:pStyle w:val="Textoindependiente"/>
        <w:spacing w:before="0" w:line="264" w:lineRule="auto"/>
        <w:ind w:right="105"/>
        <w:jc w:val="both"/>
        <w:rPr>
          <w:rFonts w:cs="Arial"/>
          <w:lang w:val="eu-ES"/>
        </w:rPr>
      </w:pPr>
      <w:r w:rsidRPr="00A87B05">
        <w:rPr>
          <w:rFonts w:cs="Arial"/>
          <w:lang w:val="eu-ES"/>
        </w:rPr>
        <w:t>Mugikortasun Iraunkorraren Legea onartzea, tarifa diseinuaren eta operatzaile koordinazioaren elementu komun guztiak integratuko dituena, zerbitzu prestazioa bermatu eta haien lankidetza ekonomiko eta teknologikorako bideak jasoko dituena eta klima aldaketaren aurkako borrokan lagunduko duten energia garbien erabilera eta ingurumenerako iraunkorrenak diren garraiobideak bultzatuko dituen legea, hain zuzen</w:t>
      </w:r>
      <w:r w:rsidR="00A65ACE" w:rsidRPr="00A87B05">
        <w:rPr>
          <w:rFonts w:cs="Arial"/>
          <w:lang w:val="eu-ES"/>
        </w:rPr>
        <w:t>.</w:t>
      </w:r>
    </w:p>
    <w:p w:rsidR="00BD19E2" w:rsidRPr="00A87B05" w:rsidRDefault="00BD19E2" w:rsidP="00A55D41">
      <w:pPr>
        <w:pStyle w:val="Textoindependiente"/>
        <w:spacing w:before="0" w:line="264" w:lineRule="auto"/>
        <w:ind w:right="105"/>
        <w:jc w:val="both"/>
        <w:rPr>
          <w:rFonts w:cs="Arial"/>
          <w:lang w:val="eu-ES"/>
        </w:rPr>
      </w:pPr>
    </w:p>
    <w:p w:rsidR="00A87B05" w:rsidRDefault="00A87B05" w:rsidP="00A55D41">
      <w:pPr>
        <w:pStyle w:val="Textoindependiente"/>
        <w:spacing w:before="0" w:line="264" w:lineRule="auto"/>
        <w:ind w:right="105"/>
        <w:jc w:val="both"/>
        <w:rPr>
          <w:rFonts w:cs="Arial"/>
          <w:lang w:val="eu-ES"/>
        </w:rPr>
      </w:pPr>
    </w:p>
    <w:p w:rsidR="0011408B" w:rsidRPr="00A87B05" w:rsidRDefault="00BD19E2" w:rsidP="00A55D41">
      <w:pPr>
        <w:pStyle w:val="Textoindependiente"/>
        <w:spacing w:before="0" w:line="264" w:lineRule="auto"/>
        <w:ind w:right="105"/>
        <w:jc w:val="both"/>
        <w:rPr>
          <w:rFonts w:cs="Arial"/>
          <w:lang w:val="eu-ES"/>
        </w:rPr>
      </w:pPr>
      <w:r w:rsidRPr="00A87B05">
        <w:rPr>
          <w:rFonts w:cs="Arial"/>
          <w:lang w:val="eu-ES"/>
        </w:rPr>
        <w:t>Nolanahi ere, eta bere edukiaren arabera, balioetsi egingo da lege hau Ingurumenaren, Klima Aldaketaren eta Izadiaren Kontserbazioaren Lege Orokor bakar batean sartzearen egokitasuna.</w:t>
      </w:r>
      <w:r w:rsidR="00A55D41" w:rsidRPr="00A87B05">
        <w:rPr>
          <w:rFonts w:cs="Arial"/>
          <w:lang w:val="eu-ES"/>
        </w:rPr>
        <w:t xml:space="preserve"> </w:t>
      </w:r>
    </w:p>
    <w:p w:rsidR="00B027A8" w:rsidRPr="00A87B05" w:rsidRDefault="00B027A8" w:rsidP="00A55D41">
      <w:pPr>
        <w:spacing w:line="264" w:lineRule="auto"/>
        <w:rPr>
          <w:rFonts w:ascii="Arial" w:eastAsia="Arial" w:hAnsi="Arial" w:cs="Arial"/>
          <w:sz w:val="26"/>
          <w:szCs w:val="26"/>
          <w:lang w:val="eu-ES"/>
        </w:rPr>
      </w:pPr>
    </w:p>
    <w:p w:rsidR="0011408B" w:rsidRPr="00A87B05" w:rsidRDefault="00BD19E2" w:rsidP="00A55D41">
      <w:pPr>
        <w:pStyle w:val="Ttulo1"/>
        <w:numPr>
          <w:ilvl w:val="0"/>
          <w:numId w:val="14"/>
        </w:numPr>
        <w:tabs>
          <w:tab w:val="left" w:pos="683"/>
        </w:tabs>
        <w:spacing w:line="264" w:lineRule="auto"/>
        <w:ind w:hanging="566"/>
        <w:rPr>
          <w:rFonts w:cs="Arial"/>
          <w:b w:val="0"/>
          <w:bCs w:val="0"/>
          <w:lang w:val="eu-ES"/>
        </w:rPr>
      </w:pPr>
      <w:r w:rsidRPr="00A87B05">
        <w:rPr>
          <w:rFonts w:cs="Arial"/>
          <w:lang w:val="eu-ES"/>
        </w:rPr>
        <w:t>Txartel bakarra</w:t>
      </w:r>
      <w:r w:rsidR="00FF2D5B" w:rsidRPr="00A87B05">
        <w:rPr>
          <w:rFonts w:cs="Arial"/>
          <w:lang w:val="eu-ES"/>
        </w:rPr>
        <w:t>.</w:t>
      </w:r>
    </w:p>
    <w:p w:rsidR="00A65ACE" w:rsidRPr="00A87B05" w:rsidRDefault="00A65ACE" w:rsidP="00A55D41">
      <w:pPr>
        <w:pStyle w:val="Ttulo1"/>
        <w:tabs>
          <w:tab w:val="left" w:pos="683"/>
        </w:tabs>
        <w:spacing w:line="264" w:lineRule="auto"/>
        <w:ind w:firstLine="0"/>
        <w:rPr>
          <w:rFonts w:cs="Arial"/>
          <w:b w:val="0"/>
          <w:bCs w:val="0"/>
          <w:sz w:val="20"/>
          <w:szCs w:val="20"/>
          <w:lang w:val="eu-ES"/>
        </w:rPr>
      </w:pPr>
    </w:p>
    <w:p w:rsidR="00E8262D" w:rsidRPr="00A87B05" w:rsidRDefault="00BD19E2" w:rsidP="00A55D41">
      <w:pPr>
        <w:pStyle w:val="Textoindependiente"/>
        <w:spacing w:before="0" w:line="264" w:lineRule="auto"/>
        <w:ind w:right="106"/>
        <w:jc w:val="both"/>
        <w:rPr>
          <w:rFonts w:cs="Arial"/>
          <w:lang w:val="eu-ES"/>
        </w:rPr>
      </w:pPr>
      <w:r w:rsidRPr="00A87B05">
        <w:rPr>
          <w:rFonts w:cs="Arial"/>
          <w:lang w:val="eu-ES"/>
        </w:rPr>
        <w:t>Tarifa integrazioko eta txartel bakarreko sistema bat ezartzea Euskadiko garraio publikoaren operatzaileetan</w:t>
      </w:r>
      <w:r w:rsidR="00A50487" w:rsidRPr="00A87B05">
        <w:rPr>
          <w:rFonts w:cs="Arial"/>
          <w:lang w:val="eu-ES"/>
        </w:rPr>
        <w:t>;</w:t>
      </w:r>
      <w:r w:rsidRPr="00A87B05">
        <w:rPr>
          <w:rFonts w:cs="Arial"/>
          <w:lang w:val="eu-ES"/>
        </w:rPr>
        <w:t xml:space="preserve"> </w:t>
      </w:r>
      <w:r w:rsidR="00A50487" w:rsidRPr="00A87B05">
        <w:rPr>
          <w:rFonts w:cs="Arial"/>
          <w:lang w:val="eu-ES"/>
        </w:rPr>
        <w:t xml:space="preserve">garraio publikoaren erabilera pizgarriz hornitu eta indartze aldera eta kudeaketa gastuak murrizte aldera, ordaintzeko bide teknologiko eta </w:t>
      </w:r>
      <w:proofErr w:type="spellStart"/>
      <w:r w:rsidR="00A50487" w:rsidRPr="00A87B05">
        <w:rPr>
          <w:rFonts w:cs="Arial"/>
          <w:lang w:val="eu-ES"/>
        </w:rPr>
        <w:t>tarifazio</w:t>
      </w:r>
      <w:proofErr w:type="spellEnd"/>
      <w:r w:rsidR="00A50487" w:rsidRPr="00A87B05">
        <w:rPr>
          <w:rFonts w:cs="Arial"/>
          <w:lang w:val="eu-ES"/>
        </w:rPr>
        <w:t xml:space="preserve"> modu berriak bultzatuaz</w:t>
      </w:r>
      <w:r w:rsidR="00FF2D5B" w:rsidRPr="00A87B05">
        <w:rPr>
          <w:rFonts w:cs="Arial"/>
          <w:lang w:val="eu-ES"/>
        </w:rPr>
        <w:t>.</w:t>
      </w:r>
    </w:p>
    <w:p w:rsidR="0015539A" w:rsidRPr="00A87B05" w:rsidRDefault="0015539A" w:rsidP="00A55D41">
      <w:pPr>
        <w:pStyle w:val="Ttulo1"/>
        <w:tabs>
          <w:tab w:val="left" w:pos="683"/>
        </w:tabs>
        <w:spacing w:line="264" w:lineRule="auto"/>
        <w:ind w:right="118" w:firstLine="0"/>
        <w:rPr>
          <w:rFonts w:cs="Arial"/>
          <w:b w:val="0"/>
          <w:bCs w:val="0"/>
          <w:lang w:val="eu-ES"/>
        </w:rPr>
      </w:pPr>
    </w:p>
    <w:p w:rsidR="0011408B" w:rsidRPr="00A87B05" w:rsidRDefault="00A50487" w:rsidP="00A87B05">
      <w:pPr>
        <w:pStyle w:val="Ttulo1"/>
        <w:numPr>
          <w:ilvl w:val="0"/>
          <w:numId w:val="14"/>
        </w:numPr>
        <w:tabs>
          <w:tab w:val="left" w:pos="683"/>
        </w:tabs>
        <w:spacing w:line="264" w:lineRule="auto"/>
        <w:ind w:right="118" w:hanging="566"/>
        <w:jc w:val="both"/>
        <w:rPr>
          <w:rFonts w:cs="Arial"/>
          <w:b w:val="0"/>
          <w:bCs w:val="0"/>
          <w:lang w:val="eu-ES"/>
        </w:rPr>
      </w:pPr>
      <w:r w:rsidRPr="00A87B05">
        <w:rPr>
          <w:rFonts w:cs="Arial"/>
          <w:lang w:val="eu-ES"/>
        </w:rPr>
        <w:t>Euskadiko Garraio Agintaritzaren barruan garraio agintaritzak koordinatuta jardutea.</w:t>
      </w:r>
    </w:p>
    <w:p w:rsidR="00A65ACE" w:rsidRPr="00A87B05" w:rsidRDefault="00A65ACE" w:rsidP="00A55D41">
      <w:pPr>
        <w:pStyle w:val="Ttulo1"/>
        <w:tabs>
          <w:tab w:val="left" w:pos="683"/>
        </w:tabs>
        <w:spacing w:line="264" w:lineRule="auto"/>
        <w:ind w:right="118" w:firstLine="0"/>
        <w:rPr>
          <w:rFonts w:cs="Arial"/>
          <w:b w:val="0"/>
          <w:bCs w:val="0"/>
          <w:sz w:val="20"/>
          <w:lang w:val="eu-ES"/>
        </w:rPr>
      </w:pPr>
    </w:p>
    <w:p w:rsidR="0011408B" w:rsidRPr="00A87B05" w:rsidRDefault="00A50487" w:rsidP="00A55D41">
      <w:pPr>
        <w:pStyle w:val="Textoindependiente"/>
        <w:spacing w:before="0" w:line="264" w:lineRule="auto"/>
        <w:ind w:right="108"/>
        <w:jc w:val="both"/>
        <w:rPr>
          <w:rFonts w:cs="Arial"/>
          <w:lang w:val="eu-ES"/>
        </w:rPr>
      </w:pPr>
      <w:r w:rsidRPr="00A87B05">
        <w:rPr>
          <w:rFonts w:cs="Arial"/>
          <w:lang w:val="eu-ES"/>
        </w:rPr>
        <w:t>Euskadiko Garraio Agintaritzaren Legea aldatzea, Bizkaiko, Arabako eta Gipuzkoako garraio agintaritzak Euskadiko Garraio Agintaritzaren barruan sartu eta garatzeko, beren harremanak, antolaketa eta funtzionamendua argituaz, eta Euskadi osoan jarduera integratu bat bideratuko duten koordinazio tresnak indartuaz.</w:t>
      </w:r>
      <w:r w:rsidR="001B42CE" w:rsidRPr="00A87B05">
        <w:rPr>
          <w:rFonts w:cs="Arial"/>
          <w:lang w:val="eu-ES"/>
        </w:rPr>
        <w:t xml:space="preserve"> </w:t>
      </w:r>
    </w:p>
    <w:p w:rsidR="00A65ACE" w:rsidRPr="00A87B05" w:rsidRDefault="00A65ACE" w:rsidP="00A55D41">
      <w:pPr>
        <w:pStyle w:val="Textoindependiente"/>
        <w:tabs>
          <w:tab w:val="left" w:pos="703"/>
        </w:tabs>
        <w:spacing w:before="0" w:line="264" w:lineRule="auto"/>
        <w:ind w:left="702" w:right="149"/>
        <w:jc w:val="both"/>
        <w:rPr>
          <w:rFonts w:cs="Arial"/>
          <w:lang w:val="eu-ES"/>
        </w:rPr>
      </w:pPr>
    </w:p>
    <w:p w:rsidR="0015539A" w:rsidRPr="00A87B05" w:rsidRDefault="0015539A" w:rsidP="00A55D41">
      <w:pPr>
        <w:pStyle w:val="Textoindependiente"/>
        <w:tabs>
          <w:tab w:val="left" w:pos="703"/>
        </w:tabs>
        <w:spacing w:before="0" w:line="264" w:lineRule="auto"/>
        <w:ind w:left="702" w:right="149"/>
        <w:jc w:val="both"/>
        <w:rPr>
          <w:rFonts w:cs="Arial"/>
          <w:lang w:val="eu-ES"/>
        </w:rPr>
      </w:pPr>
    </w:p>
    <w:p w:rsidR="0011408B" w:rsidRPr="00A87B05" w:rsidRDefault="00A50487" w:rsidP="00A55D41">
      <w:pPr>
        <w:pStyle w:val="Ttulo1"/>
        <w:spacing w:line="264" w:lineRule="auto"/>
        <w:ind w:left="116" w:firstLine="0"/>
        <w:rPr>
          <w:rFonts w:cs="Arial"/>
          <w:i/>
          <w:sz w:val="28"/>
          <w:szCs w:val="28"/>
          <w:lang w:val="eu-ES"/>
        </w:rPr>
      </w:pPr>
      <w:r w:rsidRPr="00A87B05">
        <w:rPr>
          <w:rFonts w:cs="Arial"/>
          <w:i/>
          <w:sz w:val="28"/>
          <w:szCs w:val="28"/>
          <w:lang w:val="eu-ES"/>
        </w:rPr>
        <w:t>Garapen iraunkorrerako azpiegiturak</w:t>
      </w:r>
      <w:r w:rsidR="00AD1A74" w:rsidRPr="00A87B05">
        <w:rPr>
          <w:rFonts w:cs="Arial"/>
          <w:i/>
          <w:sz w:val="28"/>
          <w:szCs w:val="28"/>
          <w:lang w:val="eu-ES"/>
        </w:rPr>
        <w:t>.-</w:t>
      </w:r>
    </w:p>
    <w:p w:rsidR="0011408B" w:rsidRPr="00A87B05" w:rsidRDefault="0011408B" w:rsidP="00A55D41">
      <w:pPr>
        <w:spacing w:line="264" w:lineRule="auto"/>
        <w:rPr>
          <w:rFonts w:ascii="Arial" w:eastAsia="Arial" w:hAnsi="Arial" w:cs="Arial"/>
          <w:b/>
          <w:bCs/>
          <w:sz w:val="26"/>
          <w:szCs w:val="26"/>
          <w:lang w:val="eu-ES"/>
        </w:rPr>
      </w:pPr>
    </w:p>
    <w:p w:rsidR="0011408B" w:rsidRPr="00A87B05" w:rsidRDefault="00FF2D5B" w:rsidP="00A55D41">
      <w:pPr>
        <w:numPr>
          <w:ilvl w:val="0"/>
          <w:numId w:val="14"/>
        </w:numPr>
        <w:tabs>
          <w:tab w:val="left" w:pos="683"/>
        </w:tabs>
        <w:spacing w:line="264" w:lineRule="auto"/>
        <w:ind w:hanging="566"/>
        <w:rPr>
          <w:rFonts w:ascii="Arial" w:eastAsia="Arial" w:hAnsi="Arial" w:cs="Arial"/>
          <w:sz w:val="26"/>
          <w:szCs w:val="26"/>
          <w:lang w:val="eu-ES"/>
        </w:rPr>
      </w:pPr>
      <w:r w:rsidRPr="00A87B05">
        <w:rPr>
          <w:rFonts w:ascii="Arial" w:hAnsi="Arial" w:cs="Arial"/>
          <w:b/>
          <w:sz w:val="26"/>
          <w:lang w:val="eu-ES"/>
        </w:rPr>
        <w:t xml:space="preserve">Euskadi, </w:t>
      </w:r>
      <w:proofErr w:type="spellStart"/>
      <w:r w:rsidR="00C4295B" w:rsidRPr="00A87B05">
        <w:rPr>
          <w:rFonts w:ascii="Arial" w:hAnsi="Arial" w:cs="Arial"/>
          <w:b/>
          <w:sz w:val="26"/>
          <w:lang w:val="eu-ES"/>
        </w:rPr>
        <w:t>korapilune</w:t>
      </w:r>
      <w:proofErr w:type="spellEnd"/>
      <w:r w:rsidR="00C4295B" w:rsidRPr="00A87B05">
        <w:rPr>
          <w:rFonts w:ascii="Arial" w:hAnsi="Arial" w:cs="Arial"/>
          <w:b/>
          <w:sz w:val="26"/>
          <w:lang w:val="eu-ES"/>
        </w:rPr>
        <w:t xml:space="preserve"> logistikoa</w:t>
      </w:r>
      <w:r w:rsidRPr="00A87B05">
        <w:rPr>
          <w:rFonts w:ascii="Arial" w:hAnsi="Arial" w:cs="Arial"/>
          <w:b/>
          <w:sz w:val="26"/>
          <w:lang w:val="eu-ES"/>
        </w:rPr>
        <w:t xml:space="preserve">. </w:t>
      </w:r>
      <w:r w:rsidR="00C4295B" w:rsidRPr="00A87B05">
        <w:rPr>
          <w:rFonts w:ascii="Arial" w:hAnsi="Arial" w:cs="Arial"/>
          <w:b/>
          <w:sz w:val="26"/>
          <w:lang w:val="eu-ES"/>
        </w:rPr>
        <w:t>Euskal Y amaitzea</w:t>
      </w:r>
      <w:r w:rsidR="00A65ACE" w:rsidRPr="00A87B05">
        <w:rPr>
          <w:rFonts w:ascii="Arial" w:hAnsi="Arial" w:cs="Arial"/>
          <w:b/>
          <w:sz w:val="26"/>
          <w:lang w:val="eu-ES"/>
        </w:rPr>
        <w:t>.</w:t>
      </w:r>
    </w:p>
    <w:p w:rsidR="00A65ACE" w:rsidRPr="00A87B05" w:rsidRDefault="00A65ACE" w:rsidP="00A55D41">
      <w:pPr>
        <w:tabs>
          <w:tab w:val="left" w:pos="683"/>
        </w:tabs>
        <w:spacing w:line="264" w:lineRule="auto"/>
        <w:ind w:left="682"/>
        <w:rPr>
          <w:rFonts w:ascii="Arial" w:eastAsia="Arial" w:hAnsi="Arial" w:cs="Arial"/>
          <w:sz w:val="20"/>
          <w:szCs w:val="26"/>
          <w:lang w:val="eu-ES"/>
        </w:rPr>
      </w:pPr>
    </w:p>
    <w:p w:rsidR="0011408B" w:rsidRPr="00A87B05" w:rsidRDefault="00C4295B" w:rsidP="00A55D41">
      <w:pPr>
        <w:pStyle w:val="Textoindependiente"/>
        <w:spacing w:before="0" w:line="264" w:lineRule="auto"/>
        <w:ind w:right="112"/>
        <w:jc w:val="both"/>
        <w:rPr>
          <w:rFonts w:cs="Arial"/>
          <w:color w:val="00B050"/>
          <w:lang w:val="eu-ES"/>
        </w:rPr>
      </w:pPr>
      <w:r w:rsidRPr="00A87B05">
        <w:rPr>
          <w:rFonts w:cs="Arial"/>
          <w:lang w:val="eu-ES"/>
        </w:rPr>
        <w:t>Penintsula Iberikoaren eta Europaren artean Ardatz Atlantikoaren giltzadura izateko Euskadik duen egongunea indartzeko konpromisoa, euskal Y</w:t>
      </w:r>
      <w:r w:rsidR="00AA2BC4" w:rsidRPr="00A87B05">
        <w:rPr>
          <w:rFonts w:cs="Arial"/>
          <w:lang w:val="eu-ES"/>
        </w:rPr>
        <w:t xml:space="preserve"> azpiegitura eraikitzen amaitzeko </w:t>
      </w:r>
      <w:r w:rsidRPr="00A87B05">
        <w:rPr>
          <w:rFonts w:cs="Arial"/>
          <w:lang w:val="eu-ES"/>
        </w:rPr>
        <w:t>Estatuari bere konpromisoak bete</w:t>
      </w:r>
      <w:r w:rsidR="00AA2BC4" w:rsidRPr="00A87B05">
        <w:rPr>
          <w:rFonts w:cs="Arial"/>
          <w:lang w:val="eu-ES"/>
        </w:rPr>
        <w:t xml:space="preserve"> ditzala</w:t>
      </w:r>
      <w:r w:rsidRPr="00A87B05">
        <w:rPr>
          <w:rFonts w:cs="Arial"/>
          <w:lang w:val="eu-ES"/>
        </w:rPr>
        <w:t xml:space="preserve"> eskatuaz</w:t>
      </w:r>
      <w:r w:rsidR="00AA2BC4" w:rsidRPr="00A87B05">
        <w:rPr>
          <w:rFonts w:cs="Arial"/>
          <w:lang w:val="eu-ES"/>
        </w:rPr>
        <w:t xml:space="preserve"> eta hirien integrazioari konponbidea emanaz hiriburuetan eta Irunen.</w:t>
      </w:r>
    </w:p>
    <w:p w:rsidR="00A65ACE" w:rsidRPr="00A87B05" w:rsidRDefault="00A65ACE" w:rsidP="00A55D41">
      <w:pPr>
        <w:pStyle w:val="Textoindependiente"/>
        <w:tabs>
          <w:tab w:val="left" w:pos="703"/>
        </w:tabs>
        <w:spacing w:before="0" w:line="264" w:lineRule="auto"/>
        <w:ind w:left="702" w:right="149"/>
        <w:jc w:val="both"/>
        <w:rPr>
          <w:rFonts w:cs="Arial"/>
          <w:sz w:val="20"/>
          <w:szCs w:val="20"/>
          <w:lang w:val="eu-ES"/>
        </w:rPr>
      </w:pPr>
    </w:p>
    <w:p w:rsidR="0011408B" w:rsidRPr="00A87B05" w:rsidRDefault="00AA2BC4" w:rsidP="00A55D41">
      <w:pPr>
        <w:pStyle w:val="Textoindependiente"/>
        <w:numPr>
          <w:ilvl w:val="1"/>
          <w:numId w:val="14"/>
        </w:numPr>
        <w:tabs>
          <w:tab w:val="left" w:pos="1197"/>
        </w:tabs>
        <w:spacing w:before="0" w:line="264" w:lineRule="auto"/>
        <w:ind w:right="107"/>
        <w:jc w:val="both"/>
        <w:rPr>
          <w:rFonts w:cs="Arial"/>
          <w:lang w:val="eu-ES"/>
        </w:rPr>
      </w:pPr>
      <w:r w:rsidRPr="00A87B05">
        <w:rPr>
          <w:rFonts w:cs="Arial"/>
          <w:lang w:val="eu-ES"/>
        </w:rPr>
        <w:t>AHT Donostian Atotxako geltokiraino helarazita.</w:t>
      </w:r>
    </w:p>
    <w:p w:rsidR="0011408B" w:rsidRPr="00A87B05" w:rsidRDefault="00AA2BC4" w:rsidP="00A55D41">
      <w:pPr>
        <w:pStyle w:val="Textoindependiente"/>
        <w:numPr>
          <w:ilvl w:val="1"/>
          <w:numId w:val="14"/>
        </w:numPr>
        <w:tabs>
          <w:tab w:val="left" w:pos="1197"/>
        </w:tabs>
        <w:spacing w:before="0" w:line="264" w:lineRule="auto"/>
        <w:ind w:right="108"/>
        <w:jc w:val="both"/>
        <w:rPr>
          <w:rFonts w:cs="Arial"/>
          <w:lang w:val="eu-ES"/>
        </w:rPr>
      </w:pPr>
      <w:r w:rsidRPr="00A87B05">
        <w:rPr>
          <w:rFonts w:cs="Arial"/>
          <w:lang w:val="eu-ES"/>
        </w:rPr>
        <w:t>AHT Bilbon Abandoko geltokiraino sartuta, gaur egun dagoen burdinbide zabaldia lurrazaletik kendurik.</w:t>
      </w:r>
    </w:p>
    <w:p w:rsidR="0011408B" w:rsidRPr="00A87B05" w:rsidRDefault="00AA2BC4" w:rsidP="00A55D41">
      <w:pPr>
        <w:pStyle w:val="Textoindependiente"/>
        <w:numPr>
          <w:ilvl w:val="1"/>
          <w:numId w:val="14"/>
        </w:numPr>
        <w:tabs>
          <w:tab w:val="left" w:pos="1197"/>
        </w:tabs>
        <w:spacing w:before="0" w:line="264" w:lineRule="auto"/>
        <w:ind w:right="110"/>
        <w:jc w:val="both"/>
        <w:rPr>
          <w:rFonts w:cs="Arial"/>
          <w:lang w:val="eu-ES"/>
        </w:rPr>
      </w:pPr>
      <w:r w:rsidRPr="00A87B05">
        <w:rPr>
          <w:rFonts w:cs="Arial"/>
          <w:lang w:val="eu-ES"/>
        </w:rPr>
        <w:t>Gasteizen burdinbidea lurpera eramanda, hiriak gune berriak irabaz ditzan.</w:t>
      </w:r>
    </w:p>
    <w:p w:rsidR="00A55D41" w:rsidRPr="00A87B05" w:rsidRDefault="00AA2BC4" w:rsidP="00A55D41">
      <w:pPr>
        <w:pStyle w:val="Textoindependiente"/>
        <w:numPr>
          <w:ilvl w:val="1"/>
          <w:numId w:val="14"/>
        </w:numPr>
        <w:tabs>
          <w:tab w:val="left" w:pos="1197"/>
        </w:tabs>
        <w:spacing w:before="0" w:line="264" w:lineRule="auto"/>
        <w:ind w:right="110"/>
        <w:jc w:val="both"/>
        <w:rPr>
          <w:rFonts w:cs="Arial"/>
          <w:lang w:val="eu-ES"/>
        </w:rPr>
      </w:pPr>
      <w:r w:rsidRPr="00A87B05">
        <w:rPr>
          <w:rFonts w:cs="Arial"/>
          <w:lang w:val="eu-ES"/>
        </w:rPr>
        <w:t>Irunen geltoki berri bat eraiki eta lurpean eginda, mugakoa dela kontuan harturik, eta 2011ko martxoan Ministerioarekin izenpetutako protokoloaren arabera.</w:t>
      </w:r>
    </w:p>
    <w:p w:rsidR="00A65ACE" w:rsidRPr="00A87B05" w:rsidRDefault="00A65ACE" w:rsidP="00A55D41">
      <w:pPr>
        <w:pStyle w:val="Textoindependiente"/>
        <w:tabs>
          <w:tab w:val="left" w:pos="703"/>
        </w:tabs>
        <w:spacing w:before="0" w:line="264" w:lineRule="auto"/>
        <w:ind w:left="0" w:right="149"/>
        <w:jc w:val="both"/>
        <w:rPr>
          <w:rFonts w:cs="Arial"/>
          <w:sz w:val="20"/>
          <w:szCs w:val="20"/>
          <w:lang w:val="eu-ES"/>
        </w:rPr>
      </w:pPr>
    </w:p>
    <w:p w:rsidR="0011408B" w:rsidRPr="00A87B05" w:rsidRDefault="00AA2BC4" w:rsidP="00A55D41">
      <w:pPr>
        <w:pStyle w:val="Textoindependiente"/>
        <w:spacing w:before="0" w:line="264" w:lineRule="auto"/>
        <w:ind w:right="110"/>
        <w:jc w:val="both"/>
        <w:rPr>
          <w:rFonts w:cs="Arial"/>
          <w:lang w:val="eu-ES"/>
        </w:rPr>
      </w:pPr>
      <w:r w:rsidRPr="00A87B05">
        <w:rPr>
          <w:rFonts w:cs="Arial"/>
          <w:lang w:val="eu-ES"/>
        </w:rPr>
        <w:t xml:space="preserve"> </w:t>
      </w:r>
      <w:r w:rsidR="00FF2D5B" w:rsidRPr="00A87B05">
        <w:rPr>
          <w:rFonts w:cs="Arial"/>
          <w:lang w:val="eu-ES"/>
        </w:rPr>
        <w:t xml:space="preserve">“Basque Country </w:t>
      </w:r>
      <w:proofErr w:type="spellStart"/>
      <w:r w:rsidR="00FF2D5B" w:rsidRPr="00A87B05">
        <w:rPr>
          <w:rFonts w:cs="Arial"/>
          <w:lang w:val="eu-ES"/>
        </w:rPr>
        <w:t>Logistics</w:t>
      </w:r>
      <w:proofErr w:type="spellEnd"/>
      <w:r w:rsidR="00FF2D5B" w:rsidRPr="00A87B05">
        <w:rPr>
          <w:rFonts w:cs="Arial"/>
          <w:lang w:val="eu-ES"/>
        </w:rPr>
        <w:t>”</w:t>
      </w:r>
      <w:r w:rsidRPr="00A87B05">
        <w:rPr>
          <w:rFonts w:cs="Arial"/>
          <w:lang w:val="eu-ES"/>
        </w:rPr>
        <w:t xml:space="preserve"> lankidetza </w:t>
      </w:r>
      <w:proofErr w:type="spellStart"/>
      <w:r w:rsidRPr="00A87B05">
        <w:rPr>
          <w:rFonts w:cs="Arial"/>
          <w:lang w:val="eu-ES"/>
        </w:rPr>
        <w:t>publiko-pribatuaren</w:t>
      </w:r>
      <w:proofErr w:type="spellEnd"/>
      <w:r w:rsidRPr="00A87B05">
        <w:rPr>
          <w:rFonts w:cs="Arial"/>
          <w:lang w:val="eu-ES"/>
        </w:rPr>
        <w:t xml:space="preserve"> eredua bultzatzea</w:t>
      </w:r>
      <w:r w:rsidR="00FF2D5B" w:rsidRPr="00A87B05">
        <w:rPr>
          <w:rFonts w:cs="Arial"/>
          <w:lang w:val="eu-ES"/>
        </w:rPr>
        <w:t xml:space="preserve">, </w:t>
      </w:r>
      <w:r w:rsidRPr="00A87B05">
        <w:rPr>
          <w:rFonts w:cs="Arial"/>
          <w:lang w:val="eu-ES"/>
        </w:rPr>
        <w:t xml:space="preserve">plataforma logistiko eta </w:t>
      </w:r>
      <w:proofErr w:type="spellStart"/>
      <w:r w:rsidRPr="00A87B05">
        <w:rPr>
          <w:rFonts w:cs="Arial"/>
          <w:lang w:val="eu-ES"/>
        </w:rPr>
        <w:t>intermodal</w:t>
      </w:r>
      <w:proofErr w:type="spellEnd"/>
      <w:r w:rsidRPr="00A87B05">
        <w:rPr>
          <w:rFonts w:cs="Arial"/>
          <w:lang w:val="eu-ES"/>
        </w:rPr>
        <w:t xml:space="preserve"> berriak garatzeko: </w:t>
      </w:r>
      <w:proofErr w:type="spellStart"/>
      <w:r w:rsidR="00FF2D5B" w:rsidRPr="00A87B05">
        <w:rPr>
          <w:rFonts w:cs="Arial"/>
          <w:lang w:val="eu-ES"/>
        </w:rPr>
        <w:t>Jundiz-Foronda</w:t>
      </w:r>
      <w:proofErr w:type="spellEnd"/>
      <w:r w:rsidR="00FF2D5B" w:rsidRPr="00A87B05">
        <w:rPr>
          <w:rFonts w:cs="Arial"/>
          <w:lang w:val="eu-ES"/>
        </w:rPr>
        <w:t xml:space="preserve">, Lezo </w:t>
      </w:r>
      <w:r w:rsidR="000F10FA" w:rsidRPr="00A87B05">
        <w:rPr>
          <w:rFonts w:cs="Arial"/>
          <w:lang w:val="eu-ES"/>
        </w:rPr>
        <w:t>eta</w:t>
      </w:r>
      <w:r w:rsidR="00FF2D5B" w:rsidRPr="00A87B05">
        <w:rPr>
          <w:rFonts w:cs="Arial"/>
          <w:lang w:val="eu-ES"/>
        </w:rPr>
        <w:t xml:space="preserve"> </w:t>
      </w:r>
      <w:proofErr w:type="spellStart"/>
      <w:r w:rsidR="00FF2D5B" w:rsidRPr="00A87B05">
        <w:rPr>
          <w:rFonts w:cs="Arial"/>
          <w:lang w:val="eu-ES"/>
        </w:rPr>
        <w:t>Arasur</w:t>
      </w:r>
      <w:proofErr w:type="spellEnd"/>
      <w:r w:rsidR="00FF2D5B" w:rsidRPr="00A87B05">
        <w:rPr>
          <w:rFonts w:cs="Arial"/>
          <w:lang w:val="eu-ES"/>
        </w:rPr>
        <w:t>.</w:t>
      </w:r>
    </w:p>
    <w:p w:rsidR="00A65ACE" w:rsidRPr="00FC3E29" w:rsidRDefault="00A65ACE" w:rsidP="00A55D41">
      <w:pPr>
        <w:pStyle w:val="Textoindependiente"/>
        <w:tabs>
          <w:tab w:val="left" w:pos="703"/>
        </w:tabs>
        <w:spacing w:before="0" w:line="264" w:lineRule="auto"/>
        <w:ind w:left="702" w:right="149"/>
        <w:jc w:val="both"/>
        <w:rPr>
          <w:rFonts w:cs="Arial"/>
          <w:lang w:val="eu-ES"/>
        </w:rPr>
      </w:pPr>
    </w:p>
    <w:p w:rsidR="00FC3E29" w:rsidRDefault="00FC3E29" w:rsidP="00A55D41">
      <w:pPr>
        <w:pStyle w:val="Textoindependiente"/>
        <w:tabs>
          <w:tab w:val="left" w:pos="703"/>
        </w:tabs>
        <w:spacing w:before="0" w:line="264" w:lineRule="auto"/>
        <w:ind w:left="702" w:right="149"/>
        <w:jc w:val="both"/>
        <w:rPr>
          <w:rFonts w:cs="Arial"/>
          <w:lang w:val="eu-ES"/>
        </w:rPr>
      </w:pPr>
    </w:p>
    <w:p w:rsidR="00BC604E" w:rsidRPr="00FC3E29" w:rsidRDefault="00BC604E" w:rsidP="00A55D41">
      <w:pPr>
        <w:pStyle w:val="Textoindependiente"/>
        <w:tabs>
          <w:tab w:val="left" w:pos="703"/>
        </w:tabs>
        <w:spacing w:before="0" w:line="264" w:lineRule="auto"/>
        <w:ind w:left="702" w:right="149"/>
        <w:jc w:val="both"/>
        <w:rPr>
          <w:rFonts w:cs="Arial"/>
          <w:lang w:val="eu-ES"/>
        </w:rPr>
      </w:pPr>
    </w:p>
    <w:p w:rsidR="00E8262D" w:rsidRPr="00A87B05" w:rsidRDefault="000F10FA" w:rsidP="00A55D41">
      <w:pPr>
        <w:pStyle w:val="Textoindependiente"/>
        <w:spacing w:before="0" w:line="264" w:lineRule="auto"/>
        <w:ind w:right="108"/>
        <w:jc w:val="both"/>
        <w:rPr>
          <w:rFonts w:cs="Arial"/>
          <w:lang w:val="eu-ES"/>
        </w:rPr>
      </w:pPr>
      <w:r w:rsidRPr="00A87B05">
        <w:rPr>
          <w:rFonts w:cs="Arial"/>
          <w:lang w:val="eu-ES"/>
        </w:rPr>
        <w:t>Euskal hirien artean “</w:t>
      </w:r>
      <w:proofErr w:type="spellStart"/>
      <w:r w:rsidRPr="00A87B05">
        <w:rPr>
          <w:rFonts w:cs="Arial"/>
          <w:lang w:val="eu-ES"/>
        </w:rPr>
        <w:t>intercity</w:t>
      </w:r>
      <w:proofErr w:type="spellEnd"/>
      <w:r w:rsidRPr="00A87B05">
        <w:rPr>
          <w:rFonts w:cs="Arial"/>
          <w:lang w:val="eu-ES"/>
        </w:rPr>
        <w:t xml:space="preserve"> zerbitzuak” garatzea eta tren autobideak bultzatzea</w:t>
      </w:r>
      <w:r w:rsidR="00FF2D5B" w:rsidRPr="00A87B05">
        <w:rPr>
          <w:rFonts w:cs="Arial"/>
          <w:lang w:val="eu-ES"/>
        </w:rPr>
        <w:t>.</w:t>
      </w:r>
    </w:p>
    <w:p w:rsidR="000F10FA" w:rsidRPr="00A87B05" w:rsidRDefault="000F10FA" w:rsidP="00A55D41">
      <w:pPr>
        <w:pStyle w:val="Textoindependiente"/>
        <w:spacing w:before="0" w:line="264" w:lineRule="auto"/>
        <w:ind w:right="108"/>
        <w:jc w:val="both"/>
        <w:rPr>
          <w:rFonts w:cs="Arial"/>
          <w:lang w:val="eu-ES"/>
        </w:rPr>
      </w:pPr>
    </w:p>
    <w:p w:rsidR="0011408B" w:rsidRPr="00A87B05" w:rsidRDefault="000F10FA" w:rsidP="00A55D41">
      <w:pPr>
        <w:pStyle w:val="Ttulo1"/>
        <w:numPr>
          <w:ilvl w:val="0"/>
          <w:numId w:val="14"/>
        </w:numPr>
        <w:tabs>
          <w:tab w:val="left" w:pos="683"/>
        </w:tabs>
        <w:spacing w:line="264" w:lineRule="auto"/>
        <w:ind w:hanging="566"/>
        <w:rPr>
          <w:rFonts w:cs="Arial"/>
          <w:b w:val="0"/>
          <w:bCs w:val="0"/>
          <w:lang w:val="eu-ES"/>
        </w:rPr>
      </w:pPr>
      <w:r w:rsidRPr="00A87B05">
        <w:rPr>
          <w:rFonts w:cs="Arial"/>
          <w:lang w:val="eu-ES"/>
        </w:rPr>
        <w:t>Burdinbidezko garraioa hobetzea</w:t>
      </w:r>
      <w:r w:rsidR="00FF2D5B" w:rsidRPr="00A87B05">
        <w:rPr>
          <w:rFonts w:cs="Arial"/>
          <w:lang w:val="eu-ES"/>
        </w:rPr>
        <w:t>.</w:t>
      </w:r>
    </w:p>
    <w:p w:rsidR="00A65ACE" w:rsidRPr="00A87B05" w:rsidRDefault="00A65ACE" w:rsidP="00A55D41">
      <w:pPr>
        <w:pStyle w:val="Ttulo1"/>
        <w:tabs>
          <w:tab w:val="left" w:pos="683"/>
        </w:tabs>
        <w:spacing w:line="264" w:lineRule="auto"/>
        <w:ind w:firstLine="0"/>
        <w:rPr>
          <w:rFonts w:cs="Arial"/>
          <w:b w:val="0"/>
          <w:bCs w:val="0"/>
          <w:sz w:val="20"/>
          <w:lang w:val="eu-ES"/>
        </w:rPr>
      </w:pPr>
    </w:p>
    <w:p w:rsidR="0011408B" w:rsidRPr="00A87B05" w:rsidRDefault="000F10FA" w:rsidP="00A55D41">
      <w:pPr>
        <w:pStyle w:val="Textoindependiente"/>
        <w:spacing w:before="0" w:line="264" w:lineRule="auto"/>
        <w:jc w:val="both"/>
        <w:rPr>
          <w:rFonts w:cs="Arial"/>
          <w:lang w:val="eu-ES"/>
        </w:rPr>
      </w:pPr>
      <w:r w:rsidRPr="00A87B05">
        <w:rPr>
          <w:rFonts w:cs="Arial"/>
          <w:lang w:val="eu-ES"/>
        </w:rPr>
        <w:t>Burdinbidezko garraioaren hobekuntza arloan hauek dira guk hartu ditugun konpromisoak:</w:t>
      </w:r>
    </w:p>
    <w:p w:rsidR="00A65ACE" w:rsidRPr="00A87B05" w:rsidRDefault="00A65ACE" w:rsidP="00A55D41">
      <w:pPr>
        <w:pStyle w:val="Textoindependiente"/>
        <w:tabs>
          <w:tab w:val="left" w:pos="703"/>
        </w:tabs>
        <w:spacing w:before="0" w:line="264" w:lineRule="auto"/>
        <w:ind w:left="702" w:right="149"/>
        <w:jc w:val="both"/>
        <w:rPr>
          <w:rFonts w:cs="Arial"/>
          <w:sz w:val="20"/>
          <w:szCs w:val="20"/>
          <w:lang w:val="eu-ES"/>
        </w:rPr>
      </w:pPr>
    </w:p>
    <w:p w:rsidR="0011408B" w:rsidRPr="00A87B05" w:rsidRDefault="000F10FA" w:rsidP="00A55D41">
      <w:pPr>
        <w:pStyle w:val="Textoindependiente"/>
        <w:numPr>
          <w:ilvl w:val="1"/>
          <w:numId w:val="14"/>
        </w:numPr>
        <w:tabs>
          <w:tab w:val="left" w:pos="1197"/>
        </w:tabs>
        <w:spacing w:before="0" w:line="264" w:lineRule="auto"/>
        <w:jc w:val="both"/>
        <w:rPr>
          <w:rFonts w:cs="Arial"/>
          <w:lang w:val="eu-ES"/>
        </w:rPr>
      </w:pPr>
      <w:r w:rsidRPr="00A87B05">
        <w:rPr>
          <w:rFonts w:cs="Arial"/>
          <w:lang w:val="eu-ES"/>
        </w:rPr>
        <w:t xml:space="preserve">Renferen eta </w:t>
      </w:r>
      <w:proofErr w:type="spellStart"/>
      <w:r w:rsidRPr="00A87B05">
        <w:rPr>
          <w:rFonts w:cs="Arial"/>
          <w:lang w:val="eu-ES"/>
        </w:rPr>
        <w:t>Feveren</w:t>
      </w:r>
      <w:proofErr w:type="spellEnd"/>
      <w:r w:rsidRPr="00A87B05">
        <w:rPr>
          <w:rFonts w:cs="Arial"/>
          <w:lang w:val="eu-ES"/>
        </w:rPr>
        <w:t xml:space="preserve"> aldirietako lineen transferentzia eskatzea.</w:t>
      </w:r>
    </w:p>
    <w:p w:rsidR="0015539A" w:rsidRPr="00A87B05" w:rsidRDefault="000F10FA" w:rsidP="001B153E">
      <w:pPr>
        <w:pStyle w:val="Textoindependiente"/>
        <w:numPr>
          <w:ilvl w:val="1"/>
          <w:numId w:val="14"/>
        </w:numPr>
        <w:tabs>
          <w:tab w:val="left" w:pos="1197"/>
        </w:tabs>
        <w:spacing w:before="0" w:line="264" w:lineRule="auto"/>
        <w:ind w:right="107"/>
        <w:jc w:val="both"/>
        <w:rPr>
          <w:rFonts w:cs="Arial"/>
          <w:lang w:val="eu-ES"/>
        </w:rPr>
      </w:pPr>
      <w:proofErr w:type="spellStart"/>
      <w:r w:rsidRPr="00A87B05">
        <w:rPr>
          <w:rFonts w:cs="Arial"/>
          <w:lang w:val="eu-ES"/>
        </w:rPr>
        <w:t>Euskotren</w:t>
      </w:r>
      <w:proofErr w:type="spellEnd"/>
      <w:r w:rsidRPr="00A87B05">
        <w:rPr>
          <w:rFonts w:cs="Arial"/>
          <w:lang w:val="eu-ES"/>
        </w:rPr>
        <w:t xml:space="preserve"> sarearen hiri integrazioa hobetzea hirietan, dagozkien udalekin hitzarmenak eginaz.</w:t>
      </w:r>
    </w:p>
    <w:p w:rsidR="0011408B" w:rsidRPr="00A87B05" w:rsidRDefault="000F10FA" w:rsidP="00A55D41">
      <w:pPr>
        <w:pStyle w:val="Textoindependiente"/>
        <w:numPr>
          <w:ilvl w:val="1"/>
          <w:numId w:val="14"/>
        </w:numPr>
        <w:tabs>
          <w:tab w:val="left" w:pos="1197"/>
        </w:tabs>
        <w:spacing w:before="0" w:line="264" w:lineRule="auto"/>
        <w:jc w:val="both"/>
        <w:rPr>
          <w:rFonts w:cs="Arial"/>
          <w:lang w:val="eu-ES"/>
        </w:rPr>
      </w:pPr>
      <w:proofErr w:type="spellStart"/>
      <w:r w:rsidRPr="00A87B05">
        <w:rPr>
          <w:rFonts w:cs="Arial"/>
          <w:lang w:val="eu-ES"/>
        </w:rPr>
        <w:t>Donostialdeko</w:t>
      </w:r>
      <w:proofErr w:type="spellEnd"/>
      <w:r w:rsidR="009353A0" w:rsidRPr="00A87B05">
        <w:rPr>
          <w:rFonts w:cs="Arial"/>
          <w:lang w:val="eu-ES"/>
        </w:rPr>
        <w:t xml:space="preserve"> metroa eraikitzen jarraitzea, Donostiako alderik aldekoa eraikiaz eta Loiolako Erriberako trukagailu berria bukatuaz.</w:t>
      </w:r>
      <w:r w:rsidR="001B153E" w:rsidRPr="00A87B05">
        <w:rPr>
          <w:rFonts w:cs="Arial"/>
          <w:lang w:val="eu-ES"/>
        </w:rPr>
        <w:t xml:space="preserve"> </w:t>
      </w:r>
    </w:p>
    <w:p w:rsidR="0011408B" w:rsidRPr="00A87B05" w:rsidRDefault="009353A0" w:rsidP="00A55D41">
      <w:pPr>
        <w:pStyle w:val="Textoindependiente"/>
        <w:numPr>
          <w:ilvl w:val="1"/>
          <w:numId w:val="14"/>
        </w:numPr>
        <w:tabs>
          <w:tab w:val="left" w:pos="1197"/>
        </w:tabs>
        <w:spacing w:before="0" w:line="264" w:lineRule="auto"/>
        <w:ind w:right="118"/>
        <w:jc w:val="both"/>
        <w:rPr>
          <w:rFonts w:cs="Arial"/>
          <w:lang w:val="eu-ES"/>
        </w:rPr>
      </w:pPr>
      <w:r w:rsidRPr="00A87B05">
        <w:rPr>
          <w:rFonts w:cs="Arial"/>
          <w:lang w:val="eu-ES"/>
        </w:rPr>
        <w:t xml:space="preserve">Gasteizko tranbia Unibertsitatera eta </w:t>
      </w:r>
      <w:proofErr w:type="spellStart"/>
      <w:r w:rsidRPr="00A87B05">
        <w:rPr>
          <w:rFonts w:cs="Arial"/>
          <w:lang w:val="eu-ES"/>
        </w:rPr>
        <w:t>Salburura</w:t>
      </w:r>
      <w:proofErr w:type="spellEnd"/>
      <w:r w:rsidRPr="00A87B05">
        <w:rPr>
          <w:rFonts w:cs="Arial"/>
          <w:lang w:val="eu-ES"/>
        </w:rPr>
        <w:t xml:space="preserve"> luzatzea, eta gero </w:t>
      </w:r>
      <w:proofErr w:type="spellStart"/>
      <w:r w:rsidRPr="00A87B05">
        <w:rPr>
          <w:rFonts w:cs="Arial"/>
          <w:lang w:val="eu-ES"/>
        </w:rPr>
        <w:t>Zabalgana</w:t>
      </w:r>
      <w:proofErr w:type="spellEnd"/>
      <w:r w:rsidRPr="00A87B05">
        <w:rPr>
          <w:rFonts w:cs="Arial"/>
          <w:lang w:val="eu-ES"/>
        </w:rPr>
        <w:t xml:space="preserve"> auzora.</w:t>
      </w:r>
    </w:p>
    <w:p w:rsidR="0011408B" w:rsidRPr="00A87B05" w:rsidRDefault="009353A0" w:rsidP="00A55D41">
      <w:pPr>
        <w:pStyle w:val="Textoindependiente"/>
        <w:numPr>
          <w:ilvl w:val="1"/>
          <w:numId w:val="14"/>
        </w:numPr>
        <w:tabs>
          <w:tab w:val="left" w:pos="1197"/>
        </w:tabs>
        <w:spacing w:before="0" w:line="264" w:lineRule="auto"/>
        <w:jc w:val="both"/>
        <w:rPr>
          <w:rFonts w:cs="Arial"/>
          <w:lang w:val="eu-ES"/>
        </w:rPr>
      </w:pPr>
      <w:r w:rsidRPr="00A87B05">
        <w:rPr>
          <w:rFonts w:cs="Arial"/>
          <w:lang w:val="eu-ES"/>
        </w:rPr>
        <w:t>Bilboko tranbia luzatzea, tranbia eraztuna osatzeko helburuan aurrera egiteko.</w:t>
      </w:r>
    </w:p>
    <w:p w:rsidR="0011408B" w:rsidRPr="00A87B05" w:rsidRDefault="009353A0" w:rsidP="00A55D41">
      <w:pPr>
        <w:pStyle w:val="Textoindependiente"/>
        <w:numPr>
          <w:ilvl w:val="1"/>
          <w:numId w:val="14"/>
        </w:numPr>
        <w:tabs>
          <w:tab w:val="left" w:pos="1197"/>
        </w:tabs>
        <w:spacing w:before="0" w:line="264" w:lineRule="auto"/>
        <w:ind w:right="117"/>
        <w:jc w:val="both"/>
        <w:rPr>
          <w:rFonts w:cs="Arial"/>
          <w:lang w:val="eu-ES"/>
        </w:rPr>
      </w:pPr>
      <w:r w:rsidRPr="00A87B05">
        <w:rPr>
          <w:rFonts w:cs="Arial"/>
          <w:lang w:val="eu-ES"/>
        </w:rPr>
        <w:t>Metroaren 3. linea guztiz amaitzea, eta 4. linea eta 5. linea aztertzen jarraitzea</w:t>
      </w:r>
      <w:r w:rsidR="002B1B50" w:rsidRPr="00A87B05">
        <w:rPr>
          <w:rFonts w:cs="Arial"/>
          <w:lang w:val="eu-ES"/>
        </w:rPr>
        <w:t>.</w:t>
      </w:r>
      <w:r w:rsidR="00E547AA" w:rsidRPr="00A87B05">
        <w:rPr>
          <w:rFonts w:cs="Arial"/>
          <w:lang w:val="eu-ES"/>
        </w:rPr>
        <w:t xml:space="preserve"> </w:t>
      </w:r>
    </w:p>
    <w:p w:rsidR="0011408B" w:rsidRPr="00A87B05" w:rsidRDefault="009353A0" w:rsidP="00A55D41">
      <w:pPr>
        <w:pStyle w:val="Textoindependiente"/>
        <w:numPr>
          <w:ilvl w:val="1"/>
          <w:numId w:val="14"/>
        </w:numPr>
        <w:tabs>
          <w:tab w:val="left" w:pos="1197"/>
        </w:tabs>
        <w:spacing w:before="0" w:line="264" w:lineRule="auto"/>
        <w:jc w:val="both"/>
        <w:rPr>
          <w:rFonts w:cs="Arial"/>
          <w:lang w:val="eu-ES"/>
        </w:rPr>
      </w:pPr>
      <w:r w:rsidRPr="00A87B05">
        <w:rPr>
          <w:rFonts w:cs="Arial"/>
          <w:lang w:val="eu-ES"/>
        </w:rPr>
        <w:t>Eta Loiuko aireportura burdinbidezko lotura diseinatzea.</w:t>
      </w:r>
    </w:p>
    <w:p w:rsidR="00B027A8" w:rsidRPr="00A87B05" w:rsidRDefault="00B027A8" w:rsidP="00A55D41">
      <w:pPr>
        <w:spacing w:line="264" w:lineRule="auto"/>
        <w:rPr>
          <w:rFonts w:ascii="Arial" w:eastAsia="Arial" w:hAnsi="Arial" w:cs="Arial"/>
          <w:sz w:val="26"/>
          <w:szCs w:val="26"/>
          <w:lang w:val="eu-ES"/>
        </w:rPr>
      </w:pPr>
    </w:p>
    <w:p w:rsidR="0011408B" w:rsidRPr="00A87B05" w:rsidRDefault="009353A0" w:rsidP="00A55D41">
      <w:pPr>
        <w:pStyle w:val="Ttulo1"/>
        <w:numPr>
          <w:ilvl w:val="0"/>
          <w:numId w:val="14"/>
        </w:numPr>
        <w:tabs>
          <w:tab w:val="left" w:pos="683"/>
        </w:tabs>
        <w:spacing w:line="264" w:lineRule="auto"/>
        <w:ind w:hanging="566"/>
        <w:rPr>
          <w:rFonts w:cs="Arial"/>
          <w:b w:val="0"/>
          <w:bCs w:val="0"/>
          <w:lang w:val="eu-ES"/>
        </w:rPr>
      </w:pPr>
      <w:r w:rsidRPr="00A87B05">
        <w:rPr>
          <w:rFonts w:cs="Arial"/>
          <w:lang w:val="eu-ES"/>
        </w:rPr>
        <w:t>Jarduera integral eta koordinatua portu eta aireportuetan.</w:t>
      </w:r>
    </w:p>
    <w:p w:rsidR="00A65ACE" w:rsidRPr="00A87B05" w:rsidRDefault="00A65ACE" w:rsidP="00A55D41">
      <w:pPr>
        <w:pStyle w:val="Ttulo1"/>
        <w:tabs>
          <w:tab w:val="left" w:pos="683"/>
        </w:tabs>
        <w:spacing w:line="264" w:lineRule="auto"/>
        <w:ind w:firstLine="0"/>
        <w:rPr>
          <w:rFonts w:cs="Arial"/>
          <w:b w:val="0"/>
          <w:bCs w:val="0"/>
          <w:sz w:val="20"/>
          <w:szCs w:val="20"/>
          <w:lang w:val="eu-ES"/>
        </w:rPr>
      </w:pPr>
    </w:p>
    <w:p w:rsidR="0011408B" w:rsidRPr="00A87B05" w:rsidRDefault="009353A0" w:rsidP="00A55D41">
      <w:pPr>
        <w:pStyle w:val="Textoindependiente"/>
        <w:spacing w:before="0" w:line="264" w:lineRule="auto"/>
        <w:ind w:left="680" w:right="108"/>
        <w:jc w:val="both"/>
        <w:rPr>
          <w:rFonts w:cs="Arial"/>
          <w:lang w:val="eu-ES"/>
        </w:rPr>
      </w:pPr>
      <w:r w:rsidRPr="00A87B05">
        <w:rPr>
          <w:rFonts w:cs="Arial"/>
          <w:lang w:val="eu-ES"/>
        </w:rPr>
        <w:t xml:space="preserve">Aireportu arloan egiteke dagoen transferentzia eskatzea, </w:t>
      </w:r>
      <w:r w:rsidR="005F0D7B" w:rsidRPr="00A87B05">
        <w:rPr>
          <w:rFonts w:cs="Arial"/>
          <w:lang w:val="eu-ES"/>
        </w:rPr>
        <w:t xml:space="preserve">Loiu, Foronda eta Hondarribiko aireportuen </w:t>
      </w:r>
      <w:r w:rsidRPr="00A87B05">
        <w:rPr>
          <w:rFonts w:cs="Arial"/>
          <w:lang w:val="eu-ES"/>
        </w:rPr>
        <w:t>kudeaketa eredu koordinatu eta osagarri bat ezar</w:t>
      </w:r>
      <w:r w:rsidR="005F0D7B" w:rsidRPr="00A87B05">
        <w:rPr>
          <w:rFonts w:cs="Arial"/>
          <w:lang w:val="eu-ES"/>
        </w:rPr>
        <w:t>tzeko</w:t>
      </w:r>
      <w:r w:rsidR="00FF2D5B" w:rsidRPr="00A87B05">
        <w:rPr>
          <w:rFonts w:cs="Arial"/>
          <w:lang w:val="eu-ES"/>
        </w:rPr>
        <w:t>.</w:t>
      </w:r>
      <w:r w:rsidR="00E547AA" w:rsidRPr="00A87B05">
        <w:rPr>
          <w:rFonts w:cs="Arial"/>
          <w:lang w:val="eu-ES"/>
        </w:rPr>
        <w:t xml:space="preserve"> </w:t>
      </w:r>
    </w:p>
    <w:p w:rsidR="00A65ACE" w:rsidRPr="00A87B05" w:rsidRDefault="00A65ACE" w:rsidP="00A55D41">
      <w:pPr>
        <w:pStyle w:val="Textoindependiente"/>
        <w:tabs>
          <w:tab w:val="left" w:pos="703"/>
        </w:tabs>
        <w:spacing w:before="0" w:line="264" w:lineRule="auto"/>
        <w:ind w:left="702" w:right="149"/>
        <w:jc w:val="both"/>
        <w:rPr>
          <w:rFonts w:cs="Arial"/>
          <w:sz w:val="20"/>
          <w:szCs w:val="20"/>
          <w:lang w:val="eu-ES"/>
        </w:rPr>
      </w:pPr>
    </w:p>
    <w:p w:rsidR="0011408B" w:rsidRPr="00A87B05" w:rsidRDefault="005F0D7B" w:rsidP="00A55D41">
      <w:pPr>
        <w:pStyle w:val="Textoindependiente"/>
        <w:spacing w:before="0" w:line="264" w:lineRule="auto"/>
        <w:ind w:right="114"/>
        <w:jc w:val="both"/>
        <w:rPr>
          <w:rFonts w:cs="Arial"/>
          <w:lang w:val="eu-ES"/>
        </w:rPr>
      </w:pPr>
      <w:r w:rsidRPr="00A87B05">
        <w:rPr>
          <w:rFonts w:cs="Arial"/>
          <w:lang w:val="eu-ES"/>
        </w:rPr>
        <w:t xml:space="preserve">Bilboko eta Pasaiako portuen kudeaketaren transferentzia eskatzea, kudeaketa deszentralizatu bat garatzeko eta zentro logistiko </w:t>
      </w:r>
      <w:proofErr w:type="spellStart"/>
      <w:r w:rsidRPr="00A87B05">
        <w:rPr>
          <w:rFonts w:cs="Arial"/>
          <w:lang w:val="eu-ES"/>
        </w:rPr>
        <w:t>intermodalekin</w:t>
      </w:r>
      <w:proofErr w:type="spellEnd"/>
      <w:r w:rsidRPr="00A87B05">
        <w:rPr>
          <w:rFonts w:cs="Arial"/>
          <w:lang w:val="eu-ES"/>
        </w:rPr>
        <w:t xml:space="preserve"> dituzten konexioak optimizatzeko.</w:t>
      </w:r>
    </w:p>
    <w:p w:rsidR="001B153E" w:rsidRPr="00A87B05" w:rsidRDefault="001B153E" w:rsidP="00A55D41">
      <w:pPr>
        <w:spacing w:line="264" w:lineRule="auto"/>
        <w:rPr>
          <w:rFonts w:ascii="Arial" w:eastAsia="Arial" w:hAnsi="Arial" w:cs="Arial"/>
          <w:sz w:val="26"/>
          <w:szCs w:val="26"/>
          <w:lang w:val="eu-ES"/>
        </w:rPr>
      </w:pPr>
    </w:p>
    <w:p w:rsidR="0011408B" w:rsidRPr="00A87B05" w:rsidRDefault="005F0D7B" w:rsidP="00A55D41">
      <w:pPr>
        <w:pStyle w:val="Ttulo1"/>
        <w:numPr>
          <w:ilvl w:val="0"/>
          <w:numId w:val="14"/>
        </w:numPr>
        <w:tabs>
          <w:tab w:val="left" w:pos="683"/>
        </w:tabs>
        <w:spacing w:line="264" w:lineRule="auto"/>
        <w:ind w:hanging="566"/>
        <w:rPr>
          <w:rFonts w:cs="Arial"/>
          <w:b w:val="0"/>
          <w:bCs w:val="0"/>
          <w:lang w:val="eu-ES"/>
        </w:rPr>
      </w:pPr>
      <w:r w:rsidRPr="00A87B05">
        <w:rPr>
          <w:rFonts w:cs="Arial"/>
          <w:lang w:val="eu-ES"/>
        </w:rPr>
        <w:t>Pasaiako badia berroneratzea.</w:t>
      </w:r>
    </w:p>
    <w:p w:rsidR="00A65ACE" w:rsidRPr="00A87B05" w:rsidRDefault="00A65ACE" w:rsidP="00A55D41">
      <w:pPr>
        <w:pStyle w:val="Ttulo1"/>
        <w:tabs>
          <w:tab w:val="left" w:pos="683"/>
        </w:tabs>
        <w:spacing w:line="264" w:lineRule="auto"/>
        <w:ind w:firstLine="0"/>
        <w:rPr>
          <w:rFonts w:cs="Arial"/>
          <w:b w:val="0"/>
          <w:bCs w:val="0"/>
          <w:sz w:val="20"/>
          <w:szCs w:val="20"/>
          <w:lang w:val="eu-ES"/>
        </w:rPr>
      </w:pPr>
    </w:p>
    <w:p w:rsidR="0011408B" w:rsidRPr="00A87B05" w:rsidRDefault="005F0D7B" w:rsidP="00A55D41">
      <w:pPr>
        <w:pStyle w:val="Textoindependiente"/>
        <w:spacing w:before="0" w:line="264" w:lineRule="auto"/>
        <w:ind w:right="113"/>
        <w:jc w:val="both"/>
        <w:rPr>
          <w:rFonts w:cs="Arial"/>
          <w:lang w:val="eu-ES"/>
        </w:rPr>
      </w:pPr>
      <w:r w:rsidRPr="00A87B05">
        <w:rPr>
          <w:rFonts w:cs="Arial"/>
          <w:lang w:val="eu-ES"/>
        </w:rPr>
        <w:t>Konpromisoa hartzen dugu, erakundeen artean behar diren akordioen bitartez, Pasaiako badiaren berroneratze progresiboa garatzen jarraitzeko eta bere ingurunea berreskuratzeko.</w:t>
      </w:r>
    </w:p>
    <w:p w:rsidR="00FC3E29" w:rsidRDefault="00FC3E29" w:rsidP="00A55D41">
      <w:pPr>
        <w:spacing w:line="264" w:lineRule="auto"/>
        <w:rPr>
          <w:rFonts w:ascii="Arial" w:hAnsi="Arial" w:cs="Arial"/>
          <w:lang w:val="eu-ES"/>
        </w:rPr>
      </w:pPr>
    </w:p>
    <w:p w:rsidR="00FC3E29" w:rsidRDefault="00FC3E29" w:rsidP="00A55D41">
      <w:pPr>
        <w:spacing w:line="264" w:lineRule="auto"/>
        <w:rPr>
          <w:rFonts w:ascii="Arial" w:hAnsi="Arial" w:cs="Arial"/>
          <w:lang w:val="eu-ES"/>
        </w:rPr>
      </w:pPr>
    </w:p>
    <w:p w:rsidR="00FC3E29" w:rsidRDefault="00FC3E29" w:rsidP="00A55D41">
      <w:pPr>
        <w:spacing w:line="264" w:lineRule="auto"/>
        <w:rPr>
          <w:rFonts w:ascii="Arial" w:hAnsi="Arial" w:cs="Arial"/>
          <w:lang w:val="eu-ES"/>
        </w:rPr>
      </w:pPr>
    </w:p>
    <w:p w:rsidR="00FC3E29" w:rsidRDefault="00FC3E29" w:rsidP="00A55D41">
      <w:pPr>
        <w:spacing w:line="264" w:lineRule="auto"/>
        <w:rPr>
          <w:rFonts w:ascii="Arial" w:hAnsi="Arial" w:cs="Arial"/>
          <w:lang w:val="eu-ES"/>
        </w:rPr>
      </w:pPr>
    </w:p>
    <w:p w:rsidR="00FC3E29" w:rsidRDefault="00FC3E29" w:rsidP="00A55D41">
      <w:pPr>
        <w:spacing w:line="264" w:lineRule="auto"/>
        <w:rPr>
          <w:rFonts w:ascii="Arial" w:hAnsi="Arial" w:cs="Arial"/>
          <w:lang w:val="eu-ES"/>
        </w:rPr>
      </w:pPr>
    </w:p>
    <w:p w:rsidR="00FC3E29" w:rsidRDefault="00FC3E29" w:rsidP="00A55D41">
      <w:pPr>
        <w:spacing w:line="264" w:lineRule="auto"/>
        <w:rPr>
          <w:rFonts w:ascii="Arial" w:hAnsi="Arial" w:cs="Arial"/>
          <w:lang w:val="eu-ES"/>
        </w:rPr>
      </w:pPr>
    </w:p>
    <w:p w:rsidR="00FC3E29" w:rsidRDefault="00FC3E29" w:rsidP="00A55D41">
      <w:pPr>
        <w:spacing w:line="264" w:lineRule="auto"/>
        <w:rPr>
          <w:rFonts w:ascii="Arial" w:hAnsi="Arial" w:cs="Arial"/>
          <w:lang w:val="eu-ES"/>
        </w:rPr>
      </w:pPr>
    </w:p>
    <w:p w:rsidR="00FC3E29" w:rsidRPr="00BC604E" w:rsidRDefault="00FC3E29" w:rsidP="00A55D41">
      <w:pPr>
        <w:spacing w:line="264" w:lineRule="auto"/>
        <w:rPr>
          <w:rFonts w:ascii="Arial" w:hAnsi="Arial" w:cs="Arial"/>
          <w:sz w:val="26"/>
          <w:szCs w:val="26"/>
          <w:lang w:val="eu-ES"/>
        </w:rPr>
      </w:pPr>
    </w:p>
    <w:p w:rsidR="00E547AA" w:rsidRPr="00A87B05" w:rsidRDefault="00E547AA" w:rsidP="00A55D41">
      <w:pPr>
        <w:spacing w:line="264" w:lineRule="auto"/>
        <w:rPr>
          <w:rFonts w:ascii="Arial" w:eastAsia="Arial" w:hAnsi="Arial" w:cs="Arial"/>
          <w:sz w:val="26"/>
          <w:szCs w:val="26"/>
          <w:lang w:val="eu-ES"/>
        </w:rPr>
      </w:pPr>
    </w:p>
    <w:p w:rsidR="00E547AA" w:rsidRPr="00A87B05" w:rsidRDefault="00E547AA" w:rsidP="00BC604E">
      <w:pPr>
        <w:pBdr>
          <w:top w:val="single" w:sz="4" w:space="1" w:color="auto"/>
          <w:left w:val="single" w:sz="4" w:space="4" w:color="auto"/>
          <w:bottom w:val="single" w:sz="4" w:space="1" w:color="auto"/>
          <w:right w:val="single" w:sz="4" w:space="4" w:color="auto"/>
        </w:pBdr>
        <w:shd w:val="clear" w:color="auto" w:fill="FFFFFF" w:themeFill="background1"/>
        <w:spacing w:before="9"/>
        <w:rPr>
          <w:rFonts w:ascii="Arial" w:eastAsia="Times New Roman" w:hAnsi="Arial" w:cs="Arial"/>
          <w:b/>
          <w:sz w:val="28"/>
          <w:szCs w:val="28"/>
          <w:lang w:val="eu-ES"/>
        </w:rPr>
      </w:pPr>
      <w:r w:rsidRPr="00A87B05">
        <w:rPr>
          <w:rFonts w:ascii="Arial" w:eastAsia="Times New Roman" w:hAnsi="Arial" w:cs="Arial"/>
          <w:b/>
          <w:sz w:val="28"/>
          <w:szCs w:val="28"/>
          <w:lang w:val="eu-ES"/>
        </w:rPr>
        <w:t>1.3</w:t>
      </w:r>
      <w:r w:rsidR="00BC604E">
        <w:rPr>
          <w:rFonts w:ascii="Arial" w:eastAsia="Times New Roman" w:hAnsi="Arial" w:cs="Arial"/>
          <w:b/>
          <w:sz w:val="28"/>
          <w:szCs w:val="28"/>
          <w:lang w:val="eu-ES"/>
        </w:rPr>
        <w:t>.</w:t>
      </w:r>
      <w:r w:rsidRPr="00A87B05">
        <w:rPr>
          <w:rFonts w:ascii="Arial" w:eastAsia="Times New Roman" w:hAnsi="Arial" w:cs="Arial"/>
          <w:b/>
          <w:sz w:val="28"/>
          <w:szCs w:val="28"/>
          <w:lang w:val="eu-ES"/>
        </w:rPr>
        <w:t xml:space="preserve"> </w:t>
      </w:r>
      <w:r w:rsidR="005F0D7B" w:rsidRPr="00A87B05">
        <w:rPr>
          <w:rFonts w:ascii="Arial" w:eastAsia="Times New Roman" w:hAnsi="Arial" w:cs="Arial"/>
          <w:b/>
          <w:sz w:val="28"/>
          <w:szCs w:val="28"/>
          <w:lang w:val="eu-ES"/>
        </w:rPr>
        <w:t>HAZKUNDE ARDURATSU ETA GARDENA</w:t>
      </w:r>
    </w:p>
    <w:p w:rsidR="0011408B" w:rsidRPr="00A87B05" w:rsidRDefault="0011408B" w:rsidP="001B153E">
      <w:pPr>
        <w:spacing w:line="264" w:lineRule="auto"/>
        <w:rPr>
          <w:rFonts w:ascii="Arial" w:eastAsia="Arial" w:hAnsi="Arial" w:cs="Arial"/>
          <w:sz w:val="26"/>
          <w:szCs w:val="26"/>
          <w:lang w:val="eu-ES"/>
        </w:rPr>
      </w:pPr>
    </w:p>
    <w:p w:rsidR="005B346F" w:rsidRPr="00A87B05" w:rsidRDefault="005B346F" w:rsidP="001B153E">
      <w:pPr>
        <w:spacing w:line="264" w:lineRule="auto"/>
        <w:rPr>
          <w:rFonts w:ascii="Arial" w:eastAsia="Arial" w:hAnsi="Arial" w:cs="Arial"/>
          <w:sz w:val="26"/>
          <w:szCs w:val="26"/>
          <w:lang w:val="eu-ES"/>
        </w:rPr>
      </w:pPr>
    </w:p>
    <w:p w:rsidR="0011408B" w:rsidRPr="00A87B05" w:rsidRDefault="00FF2D5B" w:rsidP="001B153E">
      <w:pPr>
        <w:pStyle w:val="Ttulo1"/>
        <w:spacing w:line="264" w:lineRule="auto"/>
        <w:ind w:left="3540" w:firstLine="0"/>
        <w:rPr>
          <w:rFonts w:cs="Arial"/>
          <w:b w:val="0"/>
          <w:bCs w:val="0"/>
          <w:u w:val="single"/>
          <w:lang w:val="eu-ES"/>
        </w:rPr>
      </w:pPr>
      <w:r w:rsidRPr="00A87B05">
        <w:rPr>
          <w:rFonts w:cs="Arial"/>
          <w:u w:val="single"/>
          <w:lang w:val="eu-ES"/>
        </w:rPr>
        <w:t>PRIN</w:t>
      </w:r>
      <w:r w:rsidR="005F0D7B" w:rsidRPr="00A87B05">
        <w:rPr>
          <w:rFonts w:cs="Arial"/>
          <w:u w:val="single"/>
          <w:lang w:val="eu-ES"/>
        </w:rPr>
        <w:t>TZIPIO INSPIRATZAILEAK</w:t>
      </w:r>
    </w:p>
    <w:p w:rsidR="0011408B" w:rsidRPr="00A87B05" w:rsidRDefault="0011408B" w:rsidP="001B153E">
      <w:pPr>
        <w:spacing w:line="264" w:lineRule="auto"/>
        <w:rPr>
          <w:rFonts w:ascii="Arial" w:eastAsia="Arial" w:hAnsi="Arial" w:cs="Arial"/>
          <w:b/>
          <w:bCs/>
          <w:sz w:val="26"/>
          <w:szCs w:val="26"/>
          <w:lang w:val="eu-ES"/>
        </w:rPr>
      </w:pPr>
    </w:p>
    <w:p w:rsidR="005B346F" w:rsidRPr="00A87B05" w:rsidRDefault="005B346F" w:rsidP="001B153E">
      <w:pPr>
        <w:spacing w:line="264" w:lineRule="auto"/>
        <w:rPr>
          <w:rFonts w:ascii="Arial" w:eastAsia="Arial" w:hAnsi="Arial" w:cs="Arial"/>
          <w:b/>
          <w:bCs/>
          <w:sz w:val="26"/>
          <w:szCs w:val="26"/>
          <w:lang w:val="eu-ES"/>
        </w:rPr>
      </w:pPr>
    </w:p>
    <w:p w:rsidR="0011408B" w:rsidRPr="00A87B05" w:rsidRDefault="005F0D7B" w:rsidP="001B153E">
      <w:pPr>
        <w:spacing w:line="264" w:lineRule="auto"/>
        <w:ind w:left="136"/>
        <w:rPr>
          <w:rFonts w:ascii="Arial" w:hAnsi="Arial" w:cs="Arial"/>
          <w:b/>
          <w:i/>
          <w:sz w:val="28"/>
          <w:szCs w:val="28"/>
          <w:lang w:val="eu-ES"/>
        </w:rPr>
      </w:pPr>
      <w:r w:rsidRPr="00A87B05">
        <w:rPr>
          <w:rFonts w:ascii="Arial" w:hAnsi="Arial" w:cs="Arial"/>
          <w:b/>
          <w:i/>
          <w:sz w:val="28"/>
          <w:szCs w:val="28"/>
          <w:lang w:val="eu-ES"/>
        </w:rPr>
        <w:t>Kudeaketa arduratsua</w:t>
      </w:r>
      <w:r w:rsidR="007445DF" w:rsidRPr="00A87B05">
        <w:rPr>
          <w:rFonts w:ascii="Arial" w:hAnsi="Arial" w:cs="Arial"/>
          <w:b/>
          <w:i/>
          <w:sz w:val="28"/>
          <w:szCs w:val="28"/>
          <w:lang w:val="eu-ES"/>
        </w:rPr>
        <w:t>.-</w:t>
      </w:r>
    </w:p>
    <w:p w:rsidR="00A65ACE" w:rsidRPr="00A87B05" w:rsidRDefault="00A65ACE" w:rsidP="001B153E">
      <w:pPr>
        <w:spacing w:line="264" w:lineRule="auto"/>
        <w:rPr>
          <w:rFonts w:ascii="Arial" w:eastAsia="Arial" w:hAnsi="Arial" w:cs="Arial"/>
          <w:sz w:val="26"/>
          <w:szCs w:val="26"/>
          <w:lang w:val="eu-ES"/>
        </w:rPr>
      </w:pPr>
    </w:p>
    <w:p w:rsidR="0011408B" w:rsidRPr="00A87B05" w:rsidRDefault="008A4F71" w:rsidP="001B153E">
      <w:pPr>
        <w:pStyle w:val="Textoindependiente"/>
        <w:numPr>
          <w:ilvl w:val="0"/>
          <w:numId w:val="13"/>
        </w:numPr>
        <w:tabs>
          <w:tab w:val="left" w:pos="929"/>
        </w:tabs>
        <w:spacing w:before="0" w:line="264" w:lineRule="auto"/>
        <w:ind w:right="148" w:hanging="360"/>
        <w:jc w:val="both"/>
        <w:rPr>
          <w:rFonts w:cs="Arial"/>
          <w:lang w:val="eu-ES"/>
        </w:rPr>
      </w:pPr>
      <w:r w:rsidRPr="00A87B05">
        <w:rPr>
          <w:rFonts w:cs="Arial"/>
          <w:lang w:val="eu-ES"/>
        </w:rPr>
        <w:t>Eusko Jaurlaritzaren eta euskal erakunde guztien kudeaketa ekonomikoak zorroztasun eta erantzukizun printzipioari jarraitu behar dio. Finantzen saneamendua eta aurrekontu orekaren helburuekiko konpromisoa mantendu behar da iraunkortasun ekonomikoaren bermea delako. Erantzukizun printzipioan oinarrituta, Europako politika berri bat nahi dugu, defizit publikoaren kontrola, alde batetik, eta enplegua sortzeko ezinbestekoak diren ekonomia berraktibatzeko neurriak, bestetik, modu orekatuagoan konbinatuko dituen politika.</w:t>
      </w:r>
    </w:p>
    <w:p w:rsidR="0011408B" w:rsidRPr="00A87B05" w:rsidRDefault="0011408B" w:rsidP="001B153E">
      <w:pPr>
        <w:spacing w:line="264" w:lineRule="auto"/>
        <w:rPr>
          <w:rFonts w:ascii="Arial" w:eastAsia="Arial" w:hAnsi="Arial" w:cs="Arial"/>
          <w:sz w:val="26"/>
          <w:szCs w:val="26"/>
          <w:lang w:val="eu-ES"/>
        </w:rPr>
      </w:pPr>
    </w:p>
    <w:p w:rsidR="0011408B" w:rsidRPr="00A87B05" w:rsidRDefault="00A17762" w:rsidP="001B153E">
      <w:pPr>
        <w:pStyle w:val="Textoindependiente"/>
        <w:numPr>
          <w:ilvl w:val="0"/>
          <w:numId w:val="13"/>
        </w:numPr>
        <w:tabs>
          <w:tab w:val="left" w:pos="857"/>
        </w:tabs>
        <w:spacing w:before="0" w:line="264" w:lineRule="auto"/>
        <w:ind w:right="149" w:hanging="360"/>
        <w:jc w:val="both"/>
        <w:rPr>
          <w:rFonts w:cs="Arial"/>
          <w:lang w:val="eu-ES"/>
        </w:rPr>
      </w:pPr>
      <w:r w:rsidRPr="00A87B05">
        <w:rPr>
          <w:rFonts w:cs="Arial"/>
          <w:lang w:val="eu-ES"/>
        </w:rPr>
        <w:t>Pertsonen oinarrizko beharrekiko sentiberatasunak eta konpromisoak erakunde publikoen ekintzaren funtsezko printzipioa izaten jarraitu behar dute. Funtsezko zerbitzu publikoak eta gizarte politikak bermatzea Euskadiko kohesioa eta bizi kalitatea oinarritzeko ardatza</w:t>
      </w:r>
      <w:r w:rsidR="004B0E61" w:rsidRPr="00A87B05">
        <w:rPr>
          <w:rFonts w:cs="Arial"/>
          <w:lang w:val="eu-ES"/>
        </w:rPr>
        <w:t xml:space="preserve"> </w:t>
      </w:r>
      <w:r w:rsidRPr="00A87B05">
        <w:rPr>
          <w:rFonts w:cs="Arial"/>
          <w:lang w:val="eu-ES"/>
        </w:rPr>
        <w:t>da. Kalitatezko hazkunde ekonomiko baten alde gaude, baina desberdintasuna areagotuko ez duena. Ildo horretan</w:t>
      </w:r>
      <w:r w:rsidR="00FF2D5B" w:rsidRPr="00A87B05">
        <w:rPr>
          <w:rFonts w:cs="Arial"/>
          <w:lang w:val="eu-ES"/>
        </w:rPr>
        <w:t xml:space="preserve">, </w:t>
      </w:r>
      <w:r w:rsidRPr="00A87B05">
        <w:rPr>
          <w:rFonts w:cs="Arial"/>
          <w:lang w:val="eu-ES"/>
        </w:rPr>
        <w:t xml:space="preserve">kontu publikoen </w:t>
      </w:r>
      <w:r w:rsidR="00A24887" w:rsidRPr="00A87B05">
        <w:rPr>
          <w:rFonts w:cs="Arial"/>
          <w:lang w:val="eu-ES"/>
        </w:rPr>
        <w:t>baterakuntzari eta zorroztasun ekonomikoari eta aurrekontuenari ekingo zaio, gure ongizate mailari, funtsezko zerbitzu publikoei eta ekonomia produktiboaren eta hazkundearen bultzadari kalterik egin gabe</w:t>
      </w:r>
      <w:r w:rsidR="00FF2D5B" w:rsidRPr="00A87B05">
        <w:rPr>
          <w:rFonts w:cs="Arial"/>
          <w:lang w:val="eu-ES"/>
        </w:rPr>
        <w:t>.</w:t>
      </w:r>
    </w:p>
    <w:p w:rsidR="0011408B" w:rsidRPr="00A87B05" w:rsidRDefault="0011408B" w:rsidP="001B153E">
      <w:pPr>
        <w:spacing w:line="264" w:lineRule="auto"/>
        <w:rPr>
          <w:rFonts w:ascii="Arial" w:eastAsia="Arial" w:hAnsi="Arial" w:cs="Arial"/>
          <w:sz w:val="26"/>
          <w:szCs w:val="26"/>
          <w:lang w:val="eu-ES"/>
        </w:rPr>
      </w:pPr>
    </w:p>
    <w:p w:rsidR="0011408B" w:rsidRPr="00A87B05" w:rsidRDefault="00A24887" w:rsidP="001B153E">
      <w:pPr>
        <w:pStyle w:val="Textoindependiente"/>
        <w:numPr>
          <w:ilvl w:val="0"/>
          <w:numId w:val="13"/>
        </w:numPr>
        <w:tabs>
          <w:tab w:val="left" w:pos="857"/>
        </w:tabs>
        <w:spacing w:before="0" w:line="264" w:lineRule="auto"/>
        <w:ind w:right="150" w:hanging="360"/>
        <w:jc w:val="both"/>
        <w:rPr>
          <w:rFonts w:cs="Arial"/>
          <w:lang w:val="eu-ES"/>
        </w:rPr>
      </w:pPr>
      <w:r w:rsidRPr="00A87B05">
        <w:rPr>
          <w:rFonts w:cs="Arial"/>
          <w:lang w:val="eu-ES"/>
        </w:rPr>
        <w:t xml:space="preserve">Eusko Jaurlaritzak Euskal Herriko Ogasun Orokorrari dagozkion gaien araudi eraginkor, moderno, egonkor eta garden bat garatuko du, euskal administrazio publikoen finantza askitasuna bermatzen jarraituko duen baliabideen banaketa eredu bat finkatuaz. </w:t>
      </w:r>
      <w:r w:rsidR="009115F8" w:rsidRPr="00A87B05">
        <w:rPr>
          <w:rFonts w:cs="Arial"/>
          <w:lang w:val="eu-ES"/>
        </w:rPr>
        <w:t>Sarrera eta gastu publikoen artean oreka bikain bati eutsiko dion z</w:t>
      </w:r>
      <w:r w:rsidRPr="00A87B05">
        <w:rPr>
          <w:rFonts w:cs="Arial"/>
          <w:lang w:val="eu-ES"/>
        </w:rPr>
        <w:t>er</w:t>
      </w:r>
      <w:r w:rsidR="009115F8" w:rsidRPr="00A87B05">
        <w:rPr>
          <w:rFonts w:cs="Arial"/>
          <w:lang w:val="eu-ES"/>
        </w:rPr>
        <w:t>g</w:t>
      </w:r>
      <w:r w:rsidRPr="00A87B05">
        <w:rPr>
          <w:rFonts w:cs="Arial"/>
          <w:lang w:val="eu-ES"/>
        </w:rPr>
        <w:t xml:space="preserve">a sistema </w:t>
      </w:r>
      <w:proofErr w:type="spellStart"/>
      <w:r w:rsidR="009115F8" w:rsidRPr="00A87B05">
        <w:rPr>
          <w:rFonts w:cs="Arial"/>
          <w:lang w:val="eu-ES"/>
        </w:rPr>
        <w:t>ekitatezko</w:t>
      </w:r>
      <w:proofErr w:type="spellEnd"/>
      <w:r w:rsidR="009115F8" w:rsidRPr="00A87B05">
        <w:rPr>
          <w:rFonts w:cs="Arial"/>
          <w:lang w:val="eu-ES"/>
        </w:rPr>
        <w:t>, progresibo eta nahikoa zaindu behar dela deritzogu.</w:t>
      </w:r>
    </w:p>
    <w:p w:rsidR="00915A57" w:rsidRPr="00A87B05" w:rsidRDefault="00915A57" w:rsidP="001B153E">
      <w:pPr>
        <w:pStyle w:val="Textoindependiente"/>
        <w:tabs>
          <w:tab w:val="left" w:pos="857"/>
        </w:tabs>
        <w:spacing w:before="0" w:line="264" w:lineRule="auto"/>
        <w:ind w:left="0" w:right="150"/>
        <w:jc w:val="both"/>
        <w:rPr>
          <w:rFonts w:cs="Arial"/>
          <w:lang w:val="eu-ES"/>
        </w:rPr>
      </w:pPr>
    </w:p>
    <w:p w:rsidR="00F8009E" w:rsidRPr="00A87B05" w:rsidRDefault="009115F8" w:rsidP="001B153E">
      <w:pPr>
        <w:pStyle w:val="Textoindependiente"/>
        <w:numPr>
          <w:ilvl w:val="0"/>
          <w:numId w:val="13"/>
        </w:numPr>
        <w:tabs>
          <w:tab w:val="left" w:pos="837"/>
        </w:tabs>
        <w:spacing w:before="0" w:line="264" w:lineRule="auto"/>
        <w:ind w:left="836" w:right="109" w:hanging="360"/>
        <w:jc w:val="both"/>
        <w:rPr>
          <w:rFonts w:cs="Arial"/>
          <w:lang w:val="eu-ES"/>
        </w:rPr>
      </w:pPr>
      <w:r w:rsidRPr="00A87B05">
        <w:rPr>
          <w:rFonts w:cs="Arial"/>
          <w:lang w:val="eu-ES"/>
        </w:rPr>
        <w:t>Zerga iruzurraren eta ezkutuko ekonomiaren aurkako borrokak etengabeko helburu adostua izan behar du euskal administrazio publiko guztirako, plan bateratu eta koordinatuak dituena.</w:t>
      </w:r>
    </w:p>
    <w:p w:rsidR="00A65ACE" w:rsidRPr="00A87B05" w:rsidRDefault="00A65ACE" w:rsidP="001B153E">
      <w:pPr>
        <w:spacing w:line="264" w:lineRule="auto"/>
        <w:rPr>
          <w:rFonts w:ascii="Arial" w:eastAsia="Arial" w:hAnsi="Arial" w:cs="Arial"/>
          <w:sz w:val="26"/>
          <w:szCs w:val="26"/>
          <w:lang w:val="eu-ES"/>
        </w:rPr>
      </w:pPr>
    </w:p>
    <w:p w:rsidR="005B346F" w:rsidRPr="00A87B05" w:rsidRDefault="005B346F">
      <w:pPr>
        <w:rPr>
          <w:rFonts w:ascii="Arial" w:hAnsi="Arial" w:cs="Arial"/>
          <w:b/>
          <w:i/>
          <w:sz w:val="28"/>
          <w:szCs w:val="28"/>
          <w:lang w:val="eu-ES"/>
        </w:rPr>
      </w:pPr>
      <w:r w:rsidRPr="00A87B05">
        <w:rPr>
          <w:rFonts w:ascii="Arial" w:hAnsi="Arial" w:cs="Arial"/>
          <w:b/>
          <w:i/>
          <w:sz w:val="28"/>
          <w:szCs w:val="28"/>
          <w:lang w:val="eu-ES"/>
        </w:rPr>
        <w:br w:type="page"/>
      </w:r>
    </w:p>
    <w:p w:rsidR="00BC604E" w:rsidRPr="00BC604E" w:rsidRDefault="00BC604E" w:rsidP="001B153E">
      <w:pPr>
        <w:spacing w:line="264" w:lineRule="auto"/>
        <w:ind w:left="116"/>
        <w:rPr>
          <w:rFonts w:ascii="Arial" w:hAnsi="Arial" w:cs="Arial"/>
          <w:b/>
          <w:i/>
          <w:sz w:val="26"/>
          <w:szCs w:val="26"/>
          <w:lang w:val="eu-ES"/>
        </w:rPr>
      </w:pPr>
    </w:p>
    <w:p w:rsidR="00BC604E" w:rsidRPr="00BC604E" w:rsidRDefault="00BC604E" w:rsidP="001B153E">
      <w:pPr>
        <w:spacing w:line="264" w:lineRule="auto"/>
        <w:ind w:left="116"/>
        <w:rPr>
          <w:rFonts w:ascii="Arial" w:hAnsi="Arial" w:cs="Arial"/>
          <w:b/>
          <w:i/>
          <w:sz w:val="26"/>
          <w:szCs w:val="26"/>
          <w:lang w:val="eu-ES"/>
        </w:rPr>
      </w:pPr>
    </w:p>
    <w:p w:rsidR="0011408B" w:rsidRPr="00A87B05" w:rsidRDefault="009115F8" w:rsidP="001B153E">
      <w:pPr>
        <w:spacing w:line="264" w:lineRule="auto"/>
        <w:ind w:left="116"/>
        <w:rPr>
          <w:rFonts w:ascii="Arial" w:eastAsia="Arial" w:hAnsi="Arial" w:cs="Arial"/>
          <w:b/>
          <w:i/>
          <w:sz w:val="16"/>
          <w:szCs w:val="16"/>
          <w:lang w:val="eu-ES"/>
        </w:rPr>
      </w:pPr>
      <w:r w:rsidRPr="00A87B05">
        <w:rPr>
          <w:rFonts w:ascii="Arial" w:hAnsi="Arial" w:cs="Arial"/>
          <w:b/>
          <w:i/>
          <w:sz w:val="28"/>
          <w:szCs w:val="28"/>
          <w:lang w:val="eu-ES"/>
        </w:rPr>
        <w:t>Kudeaketa ireki eta gardena</w:t>
      </w:r>
      <w:r w:rsidR="00202C4B" w:rsidRPr="00A87B05">
        <w:rPr>
          <w:rFonts w:ascii="Arial" w:hAnsi="Arial" w:cs="Arial"/>
          <w:b/>
          <w:i/>
          <w:sz w:val="28"/>
          <w:szCs w:val="28"/>
          <w:lang w:val="eu-ES"/>
        </w:rPr>
        <w:t>.-</w:t>
      </w:r>
    </w:p>
    <w:p w:rsidR="0026614E" w:rsidRPr="00A87B05" w:rsidRDefault="0026614E" w:rsidP="001B153E">
      <w:pPr>
        <w:spacing w:line="264" w:lineRule="auto"/>
        <w:rPr>
          <w:rFonts w:ascii="Arial" w:eastAsia="Arial" w:hAnsi="Arial" w:cs="Arial"/>
          <w:i/>
          <w:sz w:val="26"/>
          <w:szCs w:val="26"/>
          <w:lang w:val="eu-ES"/>
        </w:rPr>
      </w:pPr>
    </w:p>
    <w:p w:rsidR="0011408B" w:rsidRPr="00A87B05" w:rsidRDefault="009115F8" w:rsidP="001B153E">
      <w:pPr>
        <w:pStyle w:val="Textoindependiente"/>
        <w:numPr>
          <w:ilvl w:val="0"/>
          <w:numId w:val="13"/>
        </w:numPr>
        <w:tabs>
          <w:tab w:val="left" w:pos="837"/>
        </w:tabs>
        <w:spacing w:before="0" w:line="264" w:lineRule="auto"/>
        <w:ind w:left="836" w:right="109" w:hanging="360"/>
        <w:jc w:val="both"/>
        <w:rPr>
          <w:rFonts w:cs="Arial"/>
          <w:lang w:val="eu-ES"/>
        </w:rPr>
      </w:pPr>
      <w:r w:rsidRPr="00A87B05">
        <w:rPr>
          <w:rFonts w:cs="Arial"/>
          <w:lang w:val="eu-ES"/>
        </w:rPr>
        <w:t xml:space="preserve">Gardentasuna, eraginkortasuna, parte hartzea eta emaitzak ebaluatzea oinarri izango dituen administrazio kultura berri baten zutabeak eraiki nahi ditugu. </w:t>
      </w:r>
      <w:r w:rsidR="002B699D" w:rsidRPr="00A87B05">
        <w:rPr>
          <w:rFonts w:cs="Arial"/>
          <w:lang w:val="eu-ES"/>
        </w:rPr>
        <w:t>Europar Batasuneko Oinarrizko Eskubideen Gutunean aldarrikatutako gobernu ona eta administrazio ona izateko eskubidearen ardatz bermatzaileak izan behar dute plangintzak eta herritarren parte-hartzeak</w:t>
      </w:r>
      <w:r w:rsidR="00FF2D5B" w:rsidRPr="00A87B05">
        <w:rPr>
          <w:rFonts w:cs="Arial"/>
          <w:lang w:val="eu-ES"/>
        </w:rPr>
        <w:t>.</w:t>
      </w:r>
    </w:p>
    <w:p w:rsidR="005B346F" w:rsidRPr="00A87B05" w:rsidRDefault="005B346F" w:rsidP="005B346F">
      <w:pPr>
        <w:pStyle w:val="Textoindependiente"/>
        <w:tabs>
          <w:tab w:val="left" w:pos="837"/>
        </w:tabs>
        <w:spacing w:before="0" w:line="264" w:lineRule="auto"/>
        <w:ind w:left="836" w:right="109"/>
        <w:jc w:val="both"/>
        <w:rPr>
          <w:rFonts w:cs="Arial"/>
          <w:lang w:val="eu-ES"/>
        </w:rPr>
      </w:pPr>
    </w:p>
    <w:p w:rsidR="0011408B" w:rsidRPr="00A87B05" w:rsidRDefault="008B5E25" w:rsidP="001B153E">
      <w:pPr>
        <w:pStyle w:val="Textoindependiente"/>
        <w:numPr>
          <w:ilvl w:val="0"/>
          <w:numId w:val="13"/>
        </w:numPr>
        <w:tabs>
          <w:tab w:val="left" w:pos="837"/>
        </w:tabs>
        <w:spacing w:before="0" w:line="264" w:lineRule="auto"/>
        <w:ind w:left="836" w:right="110" w:hanging="360"/>
        <w:jc w:val="both"/>
        <w:rPr>
          <w:rFonts w:cs="Arial"/>
          <w:sz w:val="16"/>
          <w:szCs w:val="16"/>
          <w:lang w:val="eu-ES"/>
        </w:rPr>
      </w:pPr>
      <w:r w:rsidRPr="00A87B05">
        <w:rPr>
          <w:rFonts w:cs="Arial"/>
          <w:lang w:val="eu-ES"/>
        </w:rPr>
        <w:t xml:space="preserve">Gardentasuna eta herritarren parte-hartzea lehentasunez eta zeharretara erabili behar diren zertzeladak izatera heldu dira. Sareak sortzeko eta herritarren eskaerak entzun, artatu eta </w:t>
      </w:r>
      <w:r w:rsidR="0055120D" w:rsidRPr="00A87B05">
        <w:rPr>
          <w:rFonts w:cs="Arial"/>
          <w:lang w:val="eu-ES"/>
        </w:rPr>
        <w:t>partekatzeko gai den administrazio publiko eredu baten alde gaude. Herritarren parte-hartzea demokraziaren ideiaren bihotz-bihotzean dago; herritarrekiko elkarrizketa arazoei ekiteko, konponbideak entzun eta partekatu, hori izango da gure bidea.</w:t>
      </w:r>
    </w:p>
    <w:p w:rsidR="009115F8" w:rsidRPr="00A87B05" w:rsidRDefault="009115F8" w:rsidP="001B153E">
      <w:pPr>
        <w:spacing w:line="264" w:lineRule="auto"/>
        <w:rPr>
          <w:rFonts w:ascii="Arial" w:eastAsia="Arial" w:hAnsi="Arial" w:cs="Arial"/>
          <w:sz w:val="26"/>
          <w:szCs w:val="26"/>
          <w:lang w:val="eu-ES"/>
        </w:rPr>
      </w:pPr>
    </w:p>
    <w:p w:rsidR="009115F8" w:rsidRPr="00A87B05" w:rsidRDefault="009115F8" w:rsidP="001B153E">
      <w:pPr>
        <w:spacing w:line="264" w:lineRule="auto"/>
        <w:rPr>
          <w:rFonts w:ascii="Arial" w:eastAsia="Arial" w:hAnsi="Arial" w:cs="Arial"/>
          <w:sz w:val="26"/>
          <w:szCs w:val="26"/>
          <w:lang w:val="eu-ES"/>
        </w:rPr>
      </w:pPr>
    </w:p>
    <w:p w:rsidR="0055120D" w:rsidRPr="00A87B05" w:rsidRDefault="0055120D" w:rsidP="0055120D">
      <w:pPr>
        <w:spacing w:line="264" w:lineRule="auto"/>
        <w:ind w:left="116" w:right="117"/>
        <w:rPr>
          <w:rFonts w:ascii="Arial" w:eastAsia="Arial" w:hAnsi="Arial" w:cs="Arial"/>
          <w:sz w:val="26"/>
          <w:szCs w:val="26"/>
          <w:lang w:val="eu-ES"/>
        </w:rPr>
      </w:pPr>
      <w:r w:rsidRPr="00A87B05">
        <w:rPr>
          <w:rFonts w:ascii="Arial" w:hAnsi="Arial" w:cs="Arial"/>
          <w:i/>
          <w:sz w:val="26"/>
          <w:lang w:val="eu-ES"/>
        </w:rPr>
        <w:t>Oinarri horietan tinko, hazkunde arduratsu eta garden baten alde egiten dugun apustua konpromiso hauetan hezurmamitzen da:</w:t>
      </w:r>
    </w:p>
    <w:p w:rsidR="0011408B" w:rsidRPr="00A87B05" w:rsidRDefault="0011408B" w:rsidP="001B153E">
      <w:pPr>
        <w:spacing w:line="264" w:lineRule="auto"/>
        <w:rPr>
          <w:rFonts w:ascii="Arial" w:eastAsia="Arial" w:hAnsi="Arial" w:cs="Arial"/>
          <w:i/>
          <w:sz w:val="26"/>
          <w:szCs w:val="26"/>
          <w:lang w:val="eu-ES"/>
        </w:rPr>
      </w:pPr>
    </w:p>
    <w:p w:rsidR="0011408B" w:rsidRPr="00A87B05" w:rsidRDefault="0011408B" w:rsidP="001B153E">
      <w:pPr>
        <w:spacing w:before="11" w:line="264" w:lineRule="auto"/>
        <w:rPr>
          <w:rFonts w:ascii="Arial" w:eastAsia="Arial" w:hAnsi="Arial" w:cs="Arial"/>
          <w:sz w:val="26"/>
          <w:szCs w:val="26"/>
          <w:lang w:val="eu-ES"/>
        </w:rPr>
      </w:pPr>
    </w:p>
    <w:p w:rsidR="0011408B" w:rsidRPr="00A87B05" w:rsidRDefault="0055120D" w:rsidP="001B153E">
      <w:pPr>
        <w:pStyle w:val="Ttulo1"/>
        <w:spacing w:line="264" w:lineRule="auto"/>
        <w:ind w:left="3912" w:right="3187" w:firstLine="0"/>
        <w:jc w:val="center"/>
        <w:rPr>
          <w:rFonts w:cs="Arial"/>
          <w:b w:val="0"/>
          <w:bCs w:val="0"/>
          <w:u w:val="single"/>
          <w:lang w:val="eu-ES"/>
        </w:rPr>
      </w:pPr>
      <w:r w:rsidRPr="00A87B05">
        <w:rPr>
          <w:rFonts w:cs="Arial"/>
          <w:u w:val="single"/>
          <w:lang w:val="eu-ES"/>
        </w:rPr>
        <w:t>KON</w:t>
      </w:r>
      <w:r w:rsidR="00FF2D5B" w:rsidRPr="00A87B05">
        <w:rPr>
          <w:rFonts w:cs="Arial"/>
          <w:u w:val="single"/>
          <w:lang w:val="eu-ES"/>
        </w:rPr>
        <w:t>PROMISO</w:t>
      </w:r>
      <w:r w:rsidRPr="00A87B05">
        <w:rPr>
          <w:rFonts w:cs="Arial"/>
          <w:u w:val="single"/>
          <w:lang w:val="eu-ES"/>
        </w:rPr>
        <w:t>AK</w:t>
      </w:r>
    </w:p>
    <w:p w:rsidR="0011408B" w:rsidRPr="00A87B05" w:rsidRDefault="0011408B" w:rsidP="001B153E">
      <w:pPr>
        <w:spacing w:before="3" w:line="264" w:lineRule="auto"/>
        <w:rPr>
          <w:rFonts w:ascii="Arial" w:eastAsia="Arial" w:hAnsi="Arial" w:cs="Arial"/>
          <w:b/>
          <w:bCs/>
          <w:sz w:val="26"/>
          <w:szCs w:val="26"/>
          <w:lang w:val="eu-ES"/>
        </w:rPr>
      </w:pPr>
    </w:p>
    <w:p w:rsidR="001B153E" w:rsidRPr="00A87B05" w:rsidRDefault="001B153E" w:rsidP="001B153E">
      <w:pPr>
        <w:spacing w:before="3" w:line="264" w:lineRule="auto"/>
        <w:rPr>
          <w:rFonts w:ascii="Arial" w:eastAsia="Arial" w:hAnsi="Arial" w:cs="Arial"/>
          <w:b/>
          <w:bCs/>
          <w:sz w:val="26"/>
          <w:szCs w:val="26"/>
          <w:lang w:val="eu-ES"/>
        </w:rPr>
      </w:pPr>
    </w:p>
    <w:p w:rsidR="0011408B" w:rsidRPr="00A87B05" w:rsidRDefault="0055120D" w:rsidP="001B153E">
      <w:pPr>
        <w:spacing w:line="264" w:lineRule="auto"/>
        <w:ind w:left="116"/>
        <w:rPr>
          <w:rFonts w:ascii="Arial" w:eastAsia="Arial" w:hAnsi="Arial" w:cs="Arial"/>
          <w:i/>
          <w:sz w:val="28"/>
          <w:szCs w:val="28"/>
          <w:lang w:val="eu-ES"/>
        </w:rPr>
      </w:pPr>
      <w:r w:rsidRPr="00A87B05">
        <w:rPr>
          <w:rFonts w:ascii="Arial" w:hAnsi="Arial" w:cs="Arial"/>
          <w:b/>
          <w:i/>
          <w:sz w:val="28"/>
          <w:szCs w:val="28"/>
          <w:lang w:val="eu-ES"/>
        </w:rPr>
        <w:t>Finantza publikoen kudeaketa arduratsua</w:t>
      </w:r>
      <w:r w:rsidR="00202C4B" w:rsidRPr="00A87B05">
        <w:rPr>
          <w:rFonts w:ascii="Arial" w:hAnsi="Arial" w:cs="Arial"/>
          <w:b/>
          <w:i/>
          <w:sz w:val="28"/>
          <w:szCs w:val="28"/>
          <w:lang w:val="eu-ES"/>
        </w:rPr>
        <w:t>.-</w:t>
      </w:r>
    </w:p>
    <w:p w:rsidR="0011408B" w:rsidRPr="00A87B05" w:rsidRDefault="0011408B" w:rsidP="001B153E">
      <w:pPr>
        <w:spacing w:line="264" w:lineRule="auto"/>
        <w:rPr>
          <w:rFonts w:ascii="Arial" w:eastAsia="Arial" w:hAnsi="Arial" w:cs="Arial"/>
          <w:b/>
          <w:bCs/>
          <w:sz w:val="26"/>
          <w:szCs w:val="26"/>
          <w:lang w:val="eu-ES"/>
        </w:rPr>
      </w:pPr>
    </w:p>
    <w:p w:rsidR="0011408B" w:rsidRPr="00A87B05" w:rsidRDefault="0055120D" w:rsidP="001B153E">
      <w:pPr>
        <w:numPr>
          <w:ilvl w:val="0"/>
          <w:numId w:val="12"/>
        </w:numPr>
        <w:tabs>
          <w:tab w:val="left" w:pos="683"/>
        </w:tabs>
        <w:spacing w:line="264" w:lineRule="auto"/>
        <w:ind w:hanging="566"/>
        <w:rPr>
          <w:rFonts w:ascii="Arial" w:eastAsia="Arial" w:hAnsi="Arial" w:cs="Arial"/>
          <w:sz w:val="26"/>
          <w:szCs w:val="26"/>
          <w:lang w:val="eu-ES"/>
        </w:rPr>
      </w:pPr>
      <w:r w:rsidRPr="00A87B05">
        <w:rPr>
          <w:rFonts w:ascii="Arial" w:hAnsi="Arial" w:cs="Arial"/>
          <w:b/>
          <w:sz w:val="26"/>
          <w:lang w:val="eu-ES"/>
        </w:rPr>
        <w:t>Ekonomia Ituna eguneratu eta aldeztea</w:t>
      </w:r>
      <w:r w:rsidR="00FF2D5B" w:rsidRPr="00A87B05">
        <w:rPr>
          <w:rFonts w:ascii="Arial" w:hAnsi="Arial" w:cs="Arial"/>
          <w:b/>
          <w:sz w:val="26"/>
          <w:lang w:val="eu-ES"/>
        </w:rPr>
        <w:t>.</w:t>
      </w:r>
    </w:p>
    <w:p w:rsidR="0026614E" w:rsidRPr="00A87B05" w:rsidRDefault="0026614E" w:rsidP="001B153E">
      <w:pPr>
        <w:tabs>
          <w:tab w:val="left" w:pos="683"/>
        </w:tabs>
        <w:spacing w:line="264" w:lineRule="auto"/>
        <w:ind w:left="682"/>
        <w:rPr>
          <w:rFonts w:ascii="Arial" w:eastAsia="Arial" w:hAnsi="Arial" w:cs="Arial"/>
          <w:sz w:val="20"/>
          <w:szCs w:val="16"/>
          <w:lang w:val="eu-ES"/>
        </w:rPr>
      </w:pPr>
    </w:p>
    <w:p w:rsidR="0026614E" w:rsidRPr="00A87B05" w:rsidRDefault="0055120D" w:rsidP="001B153E">
      <w:pPr>
        <w:pStyle w:val="Textoindependiente"/>
        <w:spacing w:before="0" w:line="264" w:lineRule="auto"/>
        <w:ind w:right="108"/>
        <w:jc w:val="both"/>
        <w:rPr>
          <w:rFonts w:cs="Arial"/>
          <w:lang w:val="eu-ES"/>
        </w:rPr>
      </w:pPr>
      <w:r w:rsidRPr="00A87B05">
        <w:rPr>
          <w:rFonts w:cs="Arial"/>
          <w:lang w:val="eu-ES"/>
        </w:rPr>
        <w:t xml:space="preserve">Estatuarekin akordio bat egitea 2007-2011 </w:t>
      </w:r>
      <w:r w:rsidR="00CE203B" w:rsidRPr="00A87B05">
        <w:rPr>
          <w:rFonts w:cs="Arial"/>
          <w:lang w:val="eu-ES"/>
        </w:rPr>
        <w:t>bost urteko aldiari dagozkion kupoetan egiteke dauden likidazioetarako eta 2012-2015 aldiari dagozkion behin-behineko kupoen behin betiko likidaziorako. Kupoa finkatzeko metodologiaren bost urterako lege berri bat onartzeko behar diren akordioak bultzatzea.</w:t>
      </w:r>
    </w:p>
    <w:p w:rsidR="00B027A8" w:rsidRPr="00A87B05" w:rsidRDefault="00B027A8" w:rsidP="001B153E">
      <w:pPr>
        <w:pStyle w:val="Textoindependiente"/>
        <w:spacing w:before="0" w:line="264" w:lineRule="auto"/>
        <w:ind w:right="108"/>
        <w:jc w:val="both"/>
        <w:rPr>
          <w:rFonts w:cs="Arial"/>
          <w:lang w:val="eu-ES"/>
        </w:rPr>
      </w:pPr>
    </w:p>
    <w:p w:rsidR="0011408B" w:rsidRPr="00A87B05" w:rsidRDefault="00CE203B" w:rsidP="001B153E">
      <w:pPr>
        <w:pStyle w:val="Ttulo1"/>
        <w:numPr>
          <w:ilvl w:val="0"/>
          <w:numId w:val="12"/>
        </w:numPr>
        <w:tabs>
          <w:tab w:val="left" w:pos="683"/>
        </w:tabs>
        <w:spacing w:line="264" w:lineRule="auto"/>
        <w:ind w:hanging="566"/>
        <w:rPr>
          <w:rFonts w:cs="Arial"/>
          <w:b w:val="0"/>
          <w:bCs w:val="0"/>
          <w:lang w:val="eu-ES"/>
        </w:rPr>
      </w:pPr>
      <w:r w:rsidRPr="00A87B05">
        <w:rPr>
          <w:rFonts w:cs="Arial"/>
          <w:lang w:val="eu-ES"/>
        </w:rPr>
        <w:t>Erantzukizuna eta defizit publikoaren he</w:t>
      </w:r>
      <w:r w:rsidR="00E03AA0" w:rsidRPr="00A87B05">
        <w:rPr>
          <w:rFonts w:cs="Arial"/>
          <w:lang w:val="eu-ES"/>
        </w:rPr>
        <w:t>l</w:t>
      </w:r>
      <w:r w:rsidRPr="00A87B05">
        <w:rPr>
          <w:rFonts w:cs="Arial"/>
          <w:lang w:val="eu-ES"/>
        </w:rPr>
        <w:t>burua betetzea</w:t>
      </w:r>
      <w:r w:rsidR="00FF2D5B" w:rsidRPr="00A87B05">
        <w:rPr>
          <w:rFonts w:cs="Arial"/>
          <w:lang w:val="eu-ES"/>
        </w:rPr>
        <w:t>.</w:t>
      </w:r>
    </w:p>
    <w:p w:rsidR="0026614E" w:rsidRPr="00A87B05" w:rsidRDefault="0026614E" w:rsidP="001B153E">
      <w:pPr>
        <w:pStyle w:val="Ttulo1"/>
        <w:tabs>
          <w:tab w:val="left" w:pos="683"/>
        </w:tabs>
        <w:spacing w:line="264" w:lineRule="auto"/>
        <w:ind w:firstLine="0"/>
        <w:rPr>
          <w:rFonts w:cs="Arial"/>
          <w:b w:val="0"/>
          <w:bCs w:val="0"/>
          <w:sz w:val="20"/>
          <w:szCs w:val="20"/>
          <w:lang w:val="eu-ES"/>
        </w:rPr>
      </w:pPr>
    </w:p>
    <w:p w:rsidR="00F8009E" w:rsidRPr="00A87B05" w:rsidRDefault="00CE203B" w:rsidP="001B153E">
      <w:pPr>
        <w:pStyle w:val="Textoindependiente"/>
        <w:spacing w:before="0" w:line="264" w:lineRule="auto"/>
        <w:ind w:right="108"/>
        <w:jc w:val="both"/>
        <w:rPr>
          <w:rFonts w:cs="Arial"/>
          <w:strike/>
          <w:color w:val="FF0000"/>
          <w:lang w:val="eu-ES"/>
        </w:rPr>
      </w:pPr>
      <w:r w:rsidRPr="00A87B05">
        <w:rPr>
          <w:rFonts w:cs="Arial"/>
          <w:lang w:val="eu-ES"/>
        </w:rPr>
        <w:t xml:space="preserve">Euskadiri dagokion defizit publikoaren helburua mantentzeko eta euskal </w:t>
      </w:r>
      <w:r w:rsidR="00223FD8" w:rsidRPr="00A87B05">
        <w:rPr>
          <w:rFonts w:cs="Arial"/>
          <w:lang w:val="eu-ES"/>
        </w:rPr>
        <w:t>herri-</w:t>
      </w:r>
      <w:r w:rsidRPr="00A87B05">
        <w:rPr>
          <w:rFonts w:cs="Arial"/>
          <w:lang w:val="eu-ES"/>
        </w:rPr>
        <w:t>zor</w:t>
      </w:r>
      <w:r w:rsidR="00223FD8" w:rsidRPr="00A87B05">
        <w:rPr>
          <w:rFonts w:cs="Arial"/>
          <w:lang w:val="eu-ES"/>
        </w:rPr>
        <w:t xml:space="preserve"> maila egonkortzeko k</w:t>
      </w:r>
      <w:r w:rsidRPr="00A87B05">
        <w:rPr>
          <w:rFonts w:cs="Arial"/>
          <w:lang w:val="eu-ES"/>
        </w:rPr>
        <w:t>onpromisoa</w:t>
      </w:r>
      <w:r w:rsidR="00223FD8" w:rsidRPr="00A87B05">
        <w:rPr>
          <w:rFonts w:cs="Arial"/>
          <w:lang w:val="eu-ES"/>
        </w:rPr>
        <w:t>, Eur</w:t>
      </w:r>
      <w:r w:rsidR="00E03AA0" w:rsidRPr="00A87B05">
        <w:rPr>
          <w:rFonts w:cs="Arial"/>
          <w:lang w:val="eu-ES"/>
        </w:rPr>
        <w:t>o</w:t>
      </w:r>
      <w:r w:rsidR="00223FD8" w:rsidRPr="00A87B05">
        <w:rPr>
          <w:rFonts w:cs="Arial"/>
          <w:lang w:val="eu-ES"/>
        </w:rPr>
        <w:t>par Batasunak ezarri eta Estatuaren egonkortasun planean jaso diren helburuen arabera. Kontu publikoen baterakuntza hori gizarte politikei, eta oinarrizko zerbitzu publikoei kalterik egin gabe gauzatuko da</w:t>
      </w:r>
      <w:r w:rsidR="00161F19" w:rsidRPr="00A87B05">
        <w:rPr>
          <w:rFonts w:cs="Arial"/>
          <w:lang w:val="eu-ES"/>
        </w:rPr>
        <w:t>.</w:t>
      </w:r>
    </w:p>
    <w:p w:rsidR="00F8009E" w:rsidRPr="00A87B05" w:rsidRDefault="00F8009E" w:rsidP="001B153E">
      <w:pPr>
        <w:spacing w:line="264" w:lineRule="auto"/>
        <w:rPr>
          <w:rFonts w:ascii="Arial" w:eastAsia="Arial" w:hAnsi="Arial" w:cs="Arial"/>
          <w:strike/>
          <w:sz w:val="26"/>
          <w:szCs w:val="26"/>
          <w:lang w:val="eu-ES"/>
        </w:rPr>
      </w:pPr>
    </w:p>
    <w:p w:rsidR="005B346F" w:rsidRPr="00A87B05" w:rsidRDefault="005B346F" w:rsidP="001B153E">
      <w:pPr>
        <w:spacing w:line="264" w:lineRule="auto"/>
        <w:rPr>
          <w:rFonts w:ascii="Arial" w:eastAsia="Arial" w:hAnsi="Arial" w:cs="Arial"/>
          <w:strike/>
          <w:sz w:val="26"/>
          <w:szCs w:val="26"/>
          <w:lang w:val="eu-ES"/>
        </w:rPr>
      </w:pPr>
    </w:p>
    <w:p w:rsidR="005B346F" w:rsidRPr="00A87B05" w:rsidRDefault="005B346F" w:rsidP="001B153E">
      <w:pPr>
        <w:spacing w:line="264" w:lineRule="auto"/>
        <w:rPr>
          <w:rFonts w:ascii="Arial" w:eastAsia="Arial" w:hAnsi="Arial" w:cs="Arial"/>
          <w:strike/>
          <w:sz w:val="26"/>
          <w:szCs w:val="26"/>
          <w:lang w:val="eu-ES"/>
        </w:rPr>
      </w:pPr>
    </w:p>
    <w:p w:rsidR="0011408B" w:rsidRPr="00A87B05" w:rsidRDefault="00223FD8" w:rsidP="001B153E">
      <w:pPr>
        <w:pStyle w:val="Ttulo1"/>
        <w:numPr>
          <w:ilvl w:val="0"/>
          <w:numId w:val="12"/>
        </w:numPr>
        <w:tabs>
          <w:tab w:val="left" w:pos="683"/>
        </w:tabs>
        <w:spacing w:line="264" w:lineRule="auto"/>
        <w:ind w:hanging="566"/>
        <w:rPr>
          <w:rFonts w:cs="Arial"/>
          <w:b w:val="0"/>
          <w:bCs w:val="0"/>
          <w:lang w:val="eu-ES"/>
        </w:rPr>
      </w:pPr>
      <w:r w:rsidRPr="00A87B05">
        <w:rPr>
          <w:rFonts w:cs="Arial"/>
          <w:lang w:val="eu-ES"/>
        </w:rPr>
        <w:t>Hazkundearen eta elkartasunaren mesederako zerga eta finantza politika.</w:t>
      </w:r>
    </w:p>
    <w:p w:rsidR="0026614E" w:rsidRPr="00A87B05" w:rsidRDefault="0026614E" w:rsidP="001B153E">
      <w:pPr>
        <w:pStyle w:val="Ttulo1"/>
        <w:tabs>
          <w:tab w:val="left" w:pos="683"/>
        </w:tabs>
        <w:spacing w:line="264" w:lineRule="auto"/>
        <w:ind w:firstLine="0"/>
        <w:rPr>
          <w:rFonts w:cs="Arial"/>
          <w:b w:val="0"/>
          <w:bCs w:val="0"/>
          <w:sz w:val="20"/>
          <w:szCs w:val="20"/>
          <w:lang w:val="eu-ES"/>
        </w:rPr>
      </w:pPr>
    </w:p>
    <w:p w:rsidR="0011408B" w:rsidRPr="00A87B05" w:rsidRDefault="00223FD8" w:rsidP="001B153E">
      <w:pPr>
        <w:pStyle w:val="Textoindependiente"/>
        <w:spacing w:before="0" w:line="264" w:lineRule="auto"/>
        <w:ind w:right="105"/>
        <w:jc w:val="both"/>
        <w:rPr>
          <w:rFonts w:cs="Arial"/>
          <w:lang w:val="eu-ES"/>
        </w:rPr>
      </w:pPr>
      <w:r w:rsidRPr="00A87B05">
        <w:rPr>
          <w:rFonts w:cs="Arial"/>
          <w:lang w:val="eu-ES"/>
        </w:rPr>
        <w:t>Hazkundearen eta elkartasunaren mesederako zerga eta finantza politika bat sustatzea; zerga koordinazioko organotik, jarduera ekonomikoa, berrikuntza eta enplegua pizgarriz hornitzeko behar den zerga araudia eguneratzea, batetik, eta</w:t>
      </w:r>
      <w:r w:rsidR="00E03AA0" w:rsidRPr="00A87B05">
        <w:rPr>
          <w:rFonts w:cs="Arial"/>
          <w:lang w:val="eu-ES"/>
        </w:rPr>
        <w:t xml:space="preserve"> </w:t>
      </w:r>
      <w:r w:rsidRPr="00A87B05">
        <w:rPr>
          <w:rFonts w:cs="Arial"/>
          <w:lang w:val="eu-ES"/>
        </w:rPr>
        <w:t>gizarte politiken eta oinarrizko zerbitzu publikoen sostengua</w:t>
      </w:r>
      <w:r w:rsidR="00082E9D" w:rsidRPr="00A87B05">
        <w:rPr>
          <w:rFonts w:cs="Arial"/>
          <w:lang w:val="eu-ES"/>
        </w:rPr>
        <w:t xml:space="preserve">, bestetik, </w:t>
      </w:r>
      <w:r w:rsidRPr="00A87B05">
        <w:rPr>
          <w:rFonts w:cs="Arial"/>
          <w:lang w:val="eu-ES"/>
        </w:rPr>
        <w:t>bultzatuaz</w:t>
      </w:r>
      <w:r w:rsidR="00FF2D5B" w:rsidRPr="00A87B05">
        <w:rPr>
          <w:rFonts w:cs="Arial"/>
          <w:lang w:val="eu-ES"/>
        </w:rPr>
        <w:t>.</w:t>
      </w:r>
    </w:p>
    <w:p w:rsidR="0026614E" w:rsidRPr="00A87B05" w:rsidRDefault="0026614E" w:rsidP="001B153E">
      <w:pPr>
        <w:pStyle w:val="Textoindependiente"/>
        <w:tabs>
          <w:tab w:val="left" w:pos="703"/>
        </w:tabs>
        <w:spacing w:before="0" w:line="264" w:lineRule="auto"/>
        <w:ind w:left="702" w:right="149"/>
        <w:jc w:val="both"/>
        <w:rPr>
          <w:rFonts w:cs="Arial"/>
          <w:sz w:val="20"/>
          <w:szCs w:val="20"/>
          <w:lang w:val="eu-ES"/>
        </w:rPr>
      </w:pPr>
    </w:p>
    <w:p w:rsidR="00F8009E" w:rsidRPr="00A87B05" w:rsidRDefault="00082E9D" w:rsidP="001B153E">
      <w:pPr>
        <w:pStyle w:val="Textoindependiente"/>
        <w:spacing w:before="0" w:line="264" w:lineRule="auto"/>
        <w:ind w:right="107"/>
        <w:jc w:val="both"/>
        <w:rPr>
          <w:rFonts w:cs="Arial"/>
          <w:lang w:val="eu-ES"/>
        </w:rPr>
      </w:pPr>
      <w:r w:rsidRPr="00A87B05">
        <w:rPr>
          <w:rFonts w:cs="Arial"/>
          <w:lang w:val="eu-ES"/>
        </w:rPr>
        <w:t xml:space="preserve">Edozein zerga aldaketa onartu aurretik zerga sistemari guruzko osoko bilkura </w:t>
      </w:r>
      <w:r w:rsidR="004A4A09" w:rsidRPr="00A87B05">
        <w:rPr>
          <w:rFonts w:cs="Arial"/>
          <w:lang w:val="eu-ES"/>
        </w:rPr>
        <w:t>monografiko bata egitea bultzatuko dugu, autonomia erkidego osoko zerga politika ebaluatu, orientatu eta harmonizatze aldera</w:t>
      </w:r>
      <w:r w:rsidR="00161F19" w:rsidRPr="00A87B05">
        <w:rPr>
          <w:rFonts w:cs="Arial"/>
          <w:lang w:val="eu-ES"/>
        </w:rPr>
        <w:t>.</w:t>
      </w:r>
    </w:p>
    <w:p w:rsidR="005B346F" w:rsidRPr="00A87B05" w:rsidRDefault="005B346F" w:rsidP="001B153E">
      <w:pPr>
        <w:pStyle w:val="Textoindependiente"/>
        <w:spacing w:before="0" w:line="264" w:lineRule="auto"/>
        <w:ind w:right="107"/>
        <w:jc w:val="both"/>
        <w:rPr>
          <w:rFonts w:cs="Arial"/>
          <w:lang w:val="eu-ES"/>
        </w:rPr>
      </w:pPr>
    </w:p>
    <w:p w:rsidR="0011408B" w:rsidRPr="00A87B05" w:rsidRDefault="004A4A09" w:rsidP="001B153E">
      <w:pPr>
        <w:pStyle w:val="Ttulo1"/>
        <w:numPr>
          <w:ilvl w:val="0"/>
          <w:numId w:val="12"/>
        </w:numPr>
        <w:tabs>
          <w:tab w:val="left" w:pos="683"/>
        </w:tabs>
        <w:spacing w:line="264" w:lineRule="auto"/>
        <w:ind w:hanging="566"/>
        <w:rPr>
          <w:rFonts w:cs="Arial"/>
          <w:b w:val="0"/>
          <w:bCs w:val="0"/>
          <w:lang w:val="eu-ES"/>
        </w:rPr>
      </w:pPr>
      <w:r w:rsidRPr="00A87B05">
        <w:rPr>
          <w:rFonts w:cs="Arial"/>
          <w:lang w:val="eu-ES"/>
        </w:rPr>
        <w:t>Zerga iruzurraren aurkako borroka</w:t>
      </w:r>
      <w:r w:rsidR="00FF2D5B" w:rsidRPr="00A87B05">
        <w:rPr>
          <w:rFonts w:cs="Arial"/>
          <w:lang w:val="eu-ES"/>
        </w:rPr>
        <w:t>.</w:t>
      </w:r>
    </w:p>
    <w:p w:rsidR="0026614E" w:rsidRPr="00A87B05" w:rsidRDefault="0026614E" w:rsidP="001B153E">
      <w:pPr>
        <w:pStyle w:val="Ttulo1"/>
        <w:tabs>
          <w:tab w:val="left" w:pos="683"/>
        </w:tabs>
        <w:spacing w:line="264" w:lineRule="auto"/>
        <w:ind w:firstLine="0"/>
        <w:rPr>
          <w:rFonts w:cs="Arial"/>
          <w:b w:val="0"/>
          <w:bCs w:val="0"/>
          <w:sz w:val="20"/>
          <w:szCs w:val="20"/>
          <w:lang w:val="eu-ES"/>
        </w:rPr>
      </w:pPr>
    </w:p>
    <w:p w:rsidR="0011408B" w:rsidRPr="00A87B05" w:rsidRDefault="004A4A09" w:rsidP="001B153E">
      <w:pPr>
        <w:pStyle w:val="Textoindependiente"/>
        <w:spacing w:before="0" w:line="264" w:lineRule="auto"/>
        <w:ind w:right="108"/>
        <w:jc w:val="both"/>
        <w:rPr>
          <w:rFonts w:cs="Arial"/>
          <w:lang w:val="eu-ES"/>
        </w:rPr>
      </w:pPr>
      <w:r w:rsidRPr="00A87B05">
        <w:rPr>
          <w:rFonts w:cs="Arial"/>
          <w:lang w:val="eu-ES"/>
        </w:rPr>
        <w:t>Zerga iruzurraren eta ezkutuko ekonomiaren aurkako ekintza koordinatua bultzatzen jarraitzea. Hortaz, eta Eusko Legebiltzarrean</w:t>
      </w:r>
      <w:r w:rsidR="000E78FA" w:rsidRPr="00A87B05">
        <w:rPr>
          <w:rFonts w:cs="Arial"/>
          <w:lang w:val="eu-ES"/>
        </w:rPr>
        <w:t xml:space="preserve"> 2013ko irailean</w:t>
      </w:r>
      <w:r w:rsidRPr="00A87B05">
        <w:rPr>
          <w:rFonts w:cs="Arial"/>
          <w:lang w:val="eu-ES"/>
        </w:rPr>
        <w:t xml:space="preserve"> onartutako ebazpenekin bat etorrita, </w:t>
      </w:r>
      <w:r w:rsidR="000E78FA" w:rsidRPr="00A87B05">
        <w:rPr>
          <w:rFonts w:cs="Arial"/>
          <w:lang w:val="eu-ES"/>
        </w:rPr>
        <w:t xml:space="preserve">legealdi honetan zerga iruzurraren aurkako plan integralen garapenari ekingo zaio foru aldundiekin lankidetzan eta horiekin koordinatuta. Plan horiek kapitulu honegatik biltzeko helburuen urteko zenbatespena jasoko dute eta iruzurraren aurkako prebentzio eta borrokaren arloan ekintzen katalogo bat ezarriko dute, ikuskaritza zerbitzuak indartuko dituena, eta dauden informazio sistemak koordinatzeko eta optimizatzeko aukera emango duena, zerga iruzurraren kontrol, jarraipen eta </w:t>
      </w:r>
      <w:proofErr w:type="spellStart"/>
      <w:r w:rsidR="000E78FA" w:rsidRPr="00A87B05">
        <w:rPr>
          <w:rFonts w:cs="Arial"/>
          <w:lang w:val="eu-ES"/>
        </w:rPr>
        <w:t>penalizazio</w:t>
      </w:r>
      <w:proofErr w:type="spellEnd"/>
      <w:r w:rsidR="00FF2D5B" w:rsidRPr="00A87B05">
        <w:rPr>
          <w:rFonts w:cs="Arial"/>
          <w:lang w:val="eu-ES"/>
        </w:rPr>
        <w:t xml:space="preserve"> </w:t>
      </w:r>
      <w:r w:rsidR="00682C74" w:rsidRPr="00A87B05">
        <w:rPr>
          <w:rFonts w:cs="Arial"/>
          <w:lang w:val="eu-ES"/>
        </w:rPr>
        <w:t>ekintzak</w:t>
      </w:r>
      <w:r w:rsidR="000E78FA" w:rsidRPr="00A87B05">
        <w:rPr>
          <w:rFonts w:cs="Arial"/>
          <w:lang w:val="eu-ES"/>
        </w:rPr>
        <w:t xml:space="preserve"> areagotze aldera.</w:t>
      </w:r>
    </w:p>
    <w:p w:rsidR="0011408B" w:rsidRPr="00A87B05" w:rsidRDefault="0011408B" w:rsidP="001B153E">
      <w:pPr>
        <w:spacing w:line="264" w:lineRule="auto"/>
        <w:rPr>
          <w:rFonts w:ascii="Arial" w:eastAsia="Arial" w:hAnsi="Arial" w:cs="Arial"/>
          <w:sz w:val="26"/>
          <w:szCs w:val="26"/>
          <w:lang w:val="eu-ES"/>
        </w:rPr>
      </w:pPr>
    </w:p>
    <w:p w:rsidR="00F8009E" w:rsidRPr="00A87B05" w:rsidRDefault="00F8009E" w:rsidP="001B153E">
      <w:pPr>
        <w:spacing w:line="264" w:lineRule="auto"/>
        <w:rPr>
          <w:rFonts w:ascii="Arial" w:eastAsia="Arial" w:hAnsi="Arial" w:cs="Arial"/>
          <w:sz w:val="26"/>
          <w:szCs w:val="26"/>
          <w:lang w:val="eu-ES"/>
        </w:rPr>
      </w:pPr>
    </w:p>
    <w:p w:rsidR="0011408B" w:rsidRPr="00A87B05" w:rsidRDefault="00FF2D5B" w:rsidP="001B153E">
      <w:pPr>
        <w:pStyle w:val="Ttulo1"/>
        <w:spacing w:line="264" w:lineRule="auto"/>
        <w:ind w:left="116" w:firstLine="0"/>
        <w:rPr>
          <w:rFonts w:cs="Arial"/>
          <w:b w:val="0"/>
          <w:bCs w:val="0"/>
          <w:i/>
          <w:sz w:val="28"/>
          <w:szCs w:val="28"/>
          <w:lang w:val="eu-ES"/>
        </w:rPr>
      </w:pPr>
      <w:r w:rsidRPr="00A87B05">
        <w:rPr>
          <w:rFonts w:cs="Arial"/>
          <w:i/>
          <w:sz w:val="28"/>
          <w:szCs w:val="28"/>
          <w:lang w:val="eu-ES"/>
        </w:rPr>
        <w:t>Administra</w:t>
      </w:r>
      <w:r w:rsidR="00682C74" w:rsidRPr="00A87B05">
        <w:rPr>
          <w:rFonts w:cs="Arial"/>
          <w:i/>
          <w:sz w:val="28"/>
          <w:szCs w:val="28"/>
          <w:lang w:val="eu-ES"/>
        </w:rPr>
        <w:t>zio ireki, garden eta eraginkorra</w:t>
      </w:r>
      <w:r w:rsidR="00202C4B" w:rsidRPr="00A87B05">
        <w:rPr>
          <w:rFonts w:cs="Arial"/>
          <w:i/>
          <w:sz w:val="28"/>
          <w:szCs w:val="28"/>
          <w:lang w:val="eu-ES"/>
        </w:rPr>
        <w:t>.-</w:t>
      </w:r>
    </w:p>
    <w:p w:rsidR="0011408B" w:rsidRPr="00A87B05" w:rsidRDefault="0011408B" w:rsidP="001B153E">
      <w:pPr>
        <w:spacing w:before="4" w:line="264" w:lineRule="auto"/>
        <w:rPr>
          <w:rFonts w:ascii="Arial" w:eastAsia="Arial" w:hAnsi="Arial" w:cs="Arial"/>
          <w:b/>
          <w:bCs/>
          <w:sz w:val="26"/>
          <w:szCs w:val="26"/>
          <w:lang w:val="eu-ES"/>
        </w:rPr>
      </w:pPr>
    </w:p>
    <w:p w:rsidR="0011408B" w:rsidRPr="00A87B05" w:rsidRDefault="00682C74" w:rsidP="001B153E">
      <w:pPr>
        <w:numPr>
          <w:ilvl w:val="0"/>
          <w:numId w:val="12"/>
        </w:numPr>
        <w:tabs>
          <w:tab w:val="left" w:pos="683"/>
        </w:tabs>
        <w:spacing w:line="264" w:lineRule="auto"/>
        <w:ind w:hanging="566"/>
        <w:rPr>
          <w:rFonts w:ascii="Arial" w:eastAsia="Arial" w:hAnsi="Arial" w:cs="Arial"/>
          <w:sz w:val="26"/>
          <w:szCs w:val="26"/>
          <w:lang w:val="eu-ES"/>
        </w:rPr>
      </w:pPr>
      <w:r w:rsidRPr="00A87B05">
        <w:rPr>
          <w:rFonts w:ascii="Arial" w:hAnsi="Arial" w:cs="Arial"/>
          <w:b/>
          <w:sz w:val="26"/>
          <w:lang w:val="eu-ES"/>
        </w:rPr>
        <w:t>Euskal Enplegu Publikoaren Legea</w:t>
      </w:r>
      <w:r w:rsidR="00FF2D5B" w:rsidRPr="00A87B05">
        <w:rPr>
          <w:rFonts w:ascii="Arial" w:hAnsi="Arial" w:cs="Arial"/>
          <w:b/>
          <w:sz w:val="26"/>
          <w:lang w:val="eu-ES"/>
        </w:rPr>
        <w:t>.</w:t>
      </w:r>
    </w:p>
    <w:p w:rsidR="0026614E" w:rsidRPr="00A87B05" w:rsidRDefault="0026614E" w:rsidP="001B153E">
      <w:pPr>
        <w:tabs>
          <w:tab w:val="left" w:pos="683"/>
        </w:tabs>
        <w:spacing w:line="264" w:lineRule="auto"/>
        <w:ind w:left="682"/>
        <w:rPr>
          <w:rFonts w:ascii="Arial" w:eastAsia="Arial" w:hAnsi="Arial" w:cs="Arial"/>
          <w:sz w:val="20"/>
          <w:szCs w:val="26"/>
          <w:lang w:val="eu-ES"/>
        </w:rPr>
      </w:pPr>
    </w:p>
    <w:p w:rsidR="0011408B" w:rsidRPr="00A87B05" w:rsidRDefault="00682C74" w:rsidP="001B153E">
      <w:pPr>
        <w:pStyle w:val="Textoindependiente"/>
        <w:spacing w:before="0" w:line="264" w:lineRule="auto"/>
        <w:ind w:right="108"/>
        <w:jc w:val="both"/>
        <w:rPr>
          <w:rFonts w:cs="Arial"/>
          <w:lang w:val="eu-ES"/>
        </w:rPr>
      </w:pPr>
      <w:r w:rsidRPr="00A87B05">
        <w:rPr>
          <w:rFonts w:cs="Arial"/>
          <w:lang w:val="eu-ES"/>
        </w:rPr>
        <w:t xml:space="preserve">Euskal administrazio guztietarako enplegatu publikoen eredu komun bat ezarriko duen Euskal Enplegu Publikoaren Legea onartzea. Araudi berria enplegu publikoaren erakunde kalitatea hobetzera orientatuko da; sindikatuen eta enplegatu publikoen parte-hartzea, haien </w:t>
      </w:r>
      <w:proofErr w:type="spellStart"/>
      <w:r w:rsidRPr="00A87B05">
        <w:rPr>
          <w:rFonts w:cs="Arial"/>
          <w:lang w:val="eu-ES"/>
        </w:rPr>
        <w:t>profesionalizazioa</w:t>
      </w:r>
      <w:proofErr w:type="spellEnd"/>
      <w:r w:rsidRPr="00A87B05">
        <w:rPr>
          <w:rFonts w:cs="Arial"/>
          <w:lang w:val="eu-ES"/>
        </w:rPr>
        <w:t xml:space="preserve">, lanpostuak betetzeko moduak eguneratzea, bitartekotasuna gutxitzea eta enplegu publikoa finkatzea bultzatuko duten elementuak sartuaz, administrazio publikoaren funtzionamendu onari kalterik egin gabe eta Eusko Jaurlaritzak 2015eko abenduaren 1ean onartu zuen Euskal Herriko </w:t>
      </w:r>
      <w:r w:rsidR="00E03AA0" w:rsidRPr="00A87B05">
        <w:rPr>
          <w:rFonts w:cs="Arial"/>
          <w:lang w:val="eu-ES"/>
        </w:rPr>
        <w:t>Ad</w:t>
      </w:r>
      <w:r w:rsidRPr="00A87B05">
        <w:rPr>
          <w:rFonts w:cs="Arial"/>
          <w:lang w:val="eu-ES"/>
        </w:rPr>
        <w:t>ministrazio Orokorraren Enplegu Planean azaltzen diren baldintza eta eretan sindikatuekiko adostasuna bilatuaz</w:t>
      </w:r>
      <w:r w:rsidR="00FF2D5B" w:rsidRPr="00A87B05">
        <w:rPr>
          <w:rFonts w:cs="Arial"/>
          <w:lang w:val="eu-ES"/>
        </w:rPr>
        <w:t>.</w:t>
      </w:r>
    </w:p>
    <w:p w:rsidR="0026614E" w:rsidRPr="00A87B05" w:rsidRDefault="0026614E" w:rsidP="001B153E">
      <w:pPr>
        <w:pStyle w:val="Textoindependiente"/>
        <w:tabs>
          <w:tab w:val="left" w:pos="703"/>
        </w:tabs>
        <w:spacing w:before="0" w:line="264" w:lineRule="auto"/>
        <w:ind w:left="702" w:right="149"/>
        <w:jc w:val="both"/>
        <w:rPr>
          <w:rFonts w:cs="Arial"/>
          <w:sz w:val="20"/>
          <w:szCs w:val="20"/>
          <w:lang w:val="eu-ES"/>
        </w:rPr>
      </w:pPr>
    </w:p>
    <w:p w:rsidR="005B346F" w:rsidRPr="00A87B05" w:rsidRDefault="005B346F" w:rsidP="001B153E">
      <w:pPr>
        <w:pStyle w:val="Textoindependiente"/>
        <w:spacing w:before="0" w:line="264" w:lineRule="auto"/>
        <w:ind w:right="110"/>
        <w:jc w:val="both"/>
        <w:rPr>
          <w:rFonts w:cs="Arial"/>
          <w:lang w:val="eu-ES"/>
        </w:rPr>
      </w:pPr>
    </w:p>
    <w:p w:rsidR="005B346F" w:rsidRDefault="005B346F" w:rsidP="001B153E">
      <w:pPr>
        <w:pStyle w:val="Textoindependiente"/>
        <w:spacing w:before="0" w:line="264" w:lineRule="auto"/>
        <w:ind w:right="110"/>
        <w:jc w:val="both"/>
        <w:rPr>
          <w:rFonts w:cs="Arial"/>
          <w:lang w:val="eu-ES"/>
        </w:rPr>
      </w:pPr>
    </w:p>
    <w:p w:rsidR="00BC604E" w:rsidRPr="00A87B05" w:rsidRDefault="00BC604E" w:rsidP="001B153E">
      <w:pPr>
        <w:pStyle w:val="Textoindependiente"/>
        <w:spacing w:before="0" w:line="264" w:lineRule="auto"/>
        <w:ind w:right="110"/>
        <w:jc w:val="both"/>
        <w:rPr>
          <w:rFonts w:cs="Arial"/>
          <w:lang w:val="eu-ES"/>
        </w:rPr>
      </w:pPr>
    </w:p>
    <w:p w:rsidR="00293C9E" w:rsidRPr="00A87B05" w:rsidRDefault="00682C74" w:rsidP="001B153E">
      <w:pPr>
        <w:pStyle w:val="Textoindependiente"/>
        <w:spacing w:before="0" w:line="264" w:lineRule="auto"/>
        <w:ind w:right="110"/>
        <w:jc w:val="both"/>
        <w:rPr>
          <w:rFonts w:cs="Arial"/>
          <w:lang w:val="eu-ES"/>
        </w:rPr>
      </w:pPr>
      <w:r w:rsidRPr="00A87B05">
        <w:rPr>
          <w:rFonts w:cs="Arial"/>
          <w:lang w:val="eu-ES"/>
        </w:rPr>
        <w:t>Azkenik</w:t>
      </w:r>
      <w:r w:rsidR="00293C9E" w:rsidRPr="00A87B05">
        <w:rPr>
          <w:rFonts w:cs="Arial"/>
          <w:lang w:val="eu-ES"/>
        </w:rPr>
        <w:t xml:space="preserve">, </w:t>
      </w:r>
      <w:r w:rsidR="000D19EF" w:rsidRPr="00A87B05">
        <w:rPr>
          <w:rFonts w:cs="Arial"/>
          <w:lang w:val="eu-ES"/>
        </w:rPr>
        <w:t xml:space="preserve">Eusko Jaurlaritzak 2015eko abenduaren 1ean onartu zuen </w:t>
      </w:r>
      <w:r w:rsidRPr="00A87B05">
        <w:rPr>
          <w:rFonts w:cs="Arial"/>
          <w:lang w:val="eu-ES"/>
        </w:rPr>
        <w:t>Euskal Herriko Administrazio Orokorraren Enplegu Plana betetzeko prozesuari jarraibidea emateko konpromisoa ere hartzen dugu</w:t>
      </w:r>
      <w:r w:rsidR="000D19EF" w:rsidRPr="00A87B05">
        <w:rPr>
          <w:rFonts w:cs="Arial"/>
          <w:lang w:val="eu-ES"/>
        </w:rPr>
        <w:t>, Administrazio Publikoaren langileria berritu eta gaztetzeari bultzada emate aldera, datozen urteetan erretiroa hartuko duten enplegatu publikoak ordezteko prozesuari ekiteko.</w:t>
      </w:r>
      <w:r w:rsidR="003D5FDD" w:rsidRPr="00A87B05">
        <w:rPr>
          <w:rFonts w:cs="Arial"/>
          <w:lang w:val="eu-ES"/>
        </w:rPr>
        <w:t xml:space="preserve"> </w:t>
      </w:r>
    </w:p>
    <w:p w:rsidR="00B33C20" w:rsidRPr="00BC604E" w:rsidRDefault="00B33C20" w:rsidP="001B153E">
      <w:pPr>
        <w:spacing w:line="264" w:lineRule="auto"/>
        <w:rPr>
          <w:rFonts w:ascii="Arial" w:eastAsia="Arial" w:hAnsi="Arial" w:cs="Arial"/>
          <w:color w:val="0070C0"/>
          <w:sz w:val="26"/>
          <w:szCs w:val="26"/>
          <w:lang w:val="eu-ES"/>
        </w:rPr>
      </w:pPr>
    </w:p>
    <w:p w:rsidR="0011408B" w:rsidRPr="00A87B05" w:rsidRDefault="000D19EF" w:rsidP="001B153E">
      <w:pPr>
        <w:pStyle w:val="Ttulo1"/>
        <w:numPr>
          <w:ilvl w:val="0"/>
          <w:numId w:val="12"/>
        </w:numPr>
        <w:tabs>
          <w:tab w:val="left" w:pos="683"/>
        </w:tabs>
        <w:spacing w:line="264" w:lineRule="auto"/>
        <w:ind w:hanging="566"/>
        <w:rPr>
          <w:rFonts w:cs="Arial"/>
          <w:b w:val="0"/>
          <w:bCs w:val="0"/>
          <w:lang w:val="eu-ES"/>
        </w:rPr>
      </w:pPr>
      <w:r w:rsidRPr="00A87B05">
        <w:rPr>
          <w:rFonts w:cs="Arial"/>
          <w:lang w:val="eu-ES"/>
        </w:rPr>
        <w:t>Sektore publikoaren sinplifikazioa</w:t>
      </w:r>
      <w:r w:rsidR="00FF2D5B" w:rsidRPr="00A87B05">
        <w:rPr>
          <w:rFonts w:cs="Arial"/>
          <w:lang w:val="eu-ES"/>
        </w:rPr>
        <w:t>.</w:t>
      </w:r>
    </w:p>
    <w:p w:rsidR="0026614E" w:rsidRPr="00BC604E" w:rsidRDefault="0026614E" w:rsidP="001B153E">
      <w:pPr>
        <w:pStyle w:val="Ttulo1"/>
        <w:tabs>
          <w:tab w:val="left" w:pos="683"/>
        </w:tabs>
        <w:spacing w:line="264" w:lineRule="auto"/>
        <w:ind w:firstLine="0"/>
        <w:rPr>
          <w:rFonts w:cs="Arial"/>
          <w:b w:val="0"/>
          <w:bCs w:val="0"/>
          <w:sz w:val="20"/>
          <w:lang w:val="eu-ES"/>
        </w:rPr>
      </w:pPr>
    </w:p>
    <w:p w:rsidR="0011408B" w:rsidRPr="00A87B05" w:rsidRDefault="000D19EF" w:rsidP="001B153E">
      <w:pPr>
        <w:pStyle w:val="Textoindependiente"/>
        <w:spacing w:before="0" w:line="264" w:lineRule="auto"/>
        <w:ind w:right="110"/>
        <w:jc w:val="both"/>
        <w:rPr>
          <w:rFonts w:cs="Arial"/>
          <w:lang w:val="eu-ES"/>
        </w:rPr>
      </w:pPr>
      <w:proofErr w:type="spellStart"/>
      <w:r w:rsidRPr="00A87B05">
        <w:rPr>
          <w:rFonts w:cs="Arial"/>
          <w:lang w:val="eu-ES"/>
        </w:rPr>
        <w:t>EAEaren</w:t>
      </w:r>
      <w:proofErr w:type="spellEnd"/>
      <w:r w:rsidRPr="00A87B05">
        <w:rPr>
          <w:rFonts w:cs="Arial"/>
          <w:lang w:val="eu-ES"/>
        </w:rPr>
        <w:t xml:space="preserve"> sektore publikoaren egitura berrantolatu eta sinplifikatzea, enpresa sektore publikoa berrantolatzen hasitako prozesuari jarraibidea emanaz, tarteko diren gainerako eragile eta erakundeekin elkarlanean.</w:t>
      </w:r>
    </w:p>
    <w:p w:rsidR="0012481C" w:rsidRPr="00BC604E" w:rsidRDefault="0012481C" w:rsidP="001B153E">
      <w:pPr>
        <w:pStyle w:val="Textoindependiente"/>
        <w:tabs>
          <w:tab w:val="left" w:pos="703"/>
        </w:tabs>
        <w:spacing w:before="0" w:line="264" w:lineRule="auto"/>
        <w:ind w:left="0" w:right="149"/>
        <w:jc w:val="both"/>
        <w:rPr>
          <w:rFonts w:cs="Arial"/>
          <w:sz w:val="20"/>
          <w:szCs w:val="20"/>
          <w:lang w:val="eu-ES"/>
        </w:rPr>
      </w:pPr>
    </w:p>
    <w:p w:rsidR="00293C9E" w:rsidRPr="00A87B05" w:rsidRDefault="000D19EF" w:rsidP="00BC604E">
      <w:pPr>
        <w:spacing w:line="264" w:lineRule="auto"/>
        <w:ind w:left="672"/>
        <w:jc w:val="both"/>
        <w:rPr>
          <w:rFonts w:ascii="Arial" w:hAnsi="Arial" w:cs="Arial"/>
          <w:color w:val="0070C0"/>
          <w:sz w:val="26"/>
          <w:szCs w:val="26"/>
          <w:lang w:val="eu-ES"/>
        </w:rPr>
      </w:pPr>
      <w:r w:rsidRPr="00A87B05">
        <w:rPr>
          <w:rFonts w:ascii="Arial" w:hAnsi="Arial" w:cs="Arial"/>
          <w:sz w:val="26"/>
          <w:szCs w:val="26"/>
          <w:lang w:val="eu-ES"/>
        </w:rPr>
        <w:t>Lurralde Historikoek beren erakundeen antolaketa, erregimen eta funtzionamendurako dituzten eskumenen eta udalen antolaketa eskumenen kalterik gabe, ezaugarri hauek izango dituen Euskal Sektore Publikoaren Antolaketa eta Funtzionamenduaren Legea onartu eta garatuko da:</w:t>
      </w:r>
    </w:p>
    <w:p w:rsidR="0012481C" w:rsidRPr="00A87B05" w:rsidRDefault="0012481C" w:rsidP="001B153E">
      <w:pPr>
        <w:spacing w:line="264" w:lineRule="auto"/>
        <w:ind w:left="720"/>
        <w:jc w:val="both"/>
        <w:rPr>
          <w:rFonts w:ascii="Arial" w:hAnsi="Arial" w:cs="Arial"/>
          <w:color w:val="0070C0"/>
          <w:sz w:val="20"/>
          <w:szCs w:val="26"/>
          <w:lang w:val="eu-ES"/>
        </w:rPr>
      </w:pPr>
    </w:p>
    <w:p w:rsidR="003D5FDD" w:rsidRPr="00A87B05" w:rsidRDefault="004202BB" w:rsidP="00FA356F">
      <w:pPr>
        <w:pStyle w:val="Prrafodelista"/>
        <w:widowControl/>
        <w:numPr>
          <w:ilvl w:val="0"/>
          <w:numId w:val="20"/>
        </w:numPr>
        <w:spacing w:line="264" w:lineRule="auto"/>
        <w:ind w:left="1440"/>
        <w:contextualSpacing/>
        <w:jc w:val="both"/>
        <w:rPr>
          <w:rFonts w:ascii="Arial" w:hAnsi="Arial" w:cs="Arial"/>
          <w:sz w:val="26"/>
          <w:szCs w:val="26"/>
          <w:lang w:val="eu-ES"/>
        </w:rPr>
      </w:pPr>
      <w:r w:rsidRPr="00A87B05">
        <w:rPr>
          <w:rFonts w:ascii="Arial" w:hAnsi="Arial" w:cs="Arial"/>
          <w:sz w:val="26"/>
          <w:szCs w:val="26"/>
          <w:lang w:val="eu-ES"/>
        </w:rPr>
        <w:t>Euskal sektore publiko guztiari printzipio orokor komunak aplikatzen zaizkiola bermatzea.</w:t>
      </w:r>
    </w:p>
    <w:p w:rsidR="00293C9E" w:rsidRPr="00A87B05" w:rsidRDefault="004202BB" w:rsidP="00FA356F">
      <w:pPr>
        <w:pStyle w:val="Prrafodelista"/>
        <w:widowControl/>
        <w:numPr>
          <w:ilvl w:val="0"/>
          <w:numId w:val="20"/>
        </w:numPr>
        <w:spacing w:line="264" w:lineRule="auto"/>
        <w:ind w:left="1440"/>
        <w:contextualSpacing/>
        <w:jc w:val="both"/>
        <w:rPr>
          <w:rFonts w:ascii="Arial" w:hAnsi="Arial" w:cs="Arial"/>
          <w:sz w:val="26"/>
          <w:szCs w:val="26"/>
          <w:lang w:val="eu-ES"/>
        </w:rPr>
      </w:pPr>
      <w:r w:rsidRPr="00A87B05">
        <w:rPr>
          <w:rFonts w:ascii="Arial" w:hAnsi="Arial" w:cs="Arial"/>
          <w:sz w:val="26"/>
          <w:szCs w:val="26"/>
          <w:lang w:val="eu-ES"/>
        </w:rPr>
        <w:t>Langileriaren, aurrekontu eta enpresa finantzaketaren eta fundazio publikoen arloetan kontrol formulak eranstea.</w:t>
      </w:r>
    </w:p>
    <w:p w:rsidR="0011408B" w:rsidRPr="00A87B05" w:rsidRDefault="00E31775" w:rsidP="0024011D">
      <w:pPr>
        <w:spacing w:line="264" w:lineRule="auto"/>
        <w:ind w:left="1418" w:hanging="284"/>
        <w:jc w:val="both"/>
        <w:rPr>
          <w:rFonts w:ascii="Arial" w:eastAsia="Arial" w:hAnsi="Arial" w:cs="Arial"/>
          <w:sz w:val="26"/>
          <w:szCs w:val="26"/>
          <w:lang w:val="eu-ES"/>
        </w:rPr>
      </w:pPr>
      <w:r w:rsidRPr="00A87B05">
        <w:rPr>
          <w:rFonts w:ascii="Arial" w:hAnsi="Arial" w:cs="Arial"/>
          <w:sz w:val="26"/>
          <w:szCs w:val="26"/>
          <w:lang w:val="eu-ES"/>
        </w:rPr>
        <w:t>-</w:t>
      </w:r>
      <w:r w:rsidRPr="00A87B05">
        <w:rPr>
          <w:rFonts w:ascii="Arial" w:hAnsi="Arial" w:cs="Arial"/>
          <w:sz w:val="26"/>
          <w:szCs w:val="26"/>
          <w:lang w:val="eu-ES"/>
        </w:rPr>
        <w:tab/>
      </w:r>
      <w:r w:rsidR="004202BB" w:rsidRPr="00A87B05">
        <w:rPr>
          <w:rFonts w:ascii="Arial" w:hAnsi="Arial" w:cs="Arial"/>
          <w:sz w:val="26"/>
          <w:szCs w:val="26"/>
          <w:lang w:val="eu-ES"/>
        </w:rPr>
        <w:t xml:space="preserve">Euskal sektore publikoan bikoiztasunak eta errepikapenak saihestea, enpresa eta </w:t>
      </w:r>
      <w:r w:rsidR="003E660C" w:rsidRPr="00A87B05">
        <w:rPr>
          <w:rFonts w:ascii="Arial" w:hAnsi="Arial" w:cs="Arial"/>
          <w:sz w:val="26"/>
          <w:szCs w:val="26"/>
          <w:lang w:val="eu-ES"/>
        </w:rPr>
        <w:t>baltzu publikoen bilbe guztia arrazionalizatu eta sinplifikatuaz</w:t>
      </w:r>
      <w:r w:rsidR="00293C9E" w:rsidRPr="00A87B05">
        <w:rPr>
          <w:rFonts w:ascii="Arial" w:hAnsi="Arial" w:cs="Arial"/>
          <w:sz w:val="26"/>
          <w:szCs w:val="26"/>
          <w:lang w:val="eu-ES"/>
        </w:rPr>
        <w:t>.</w:t>
      </w:r>
    </w:p>
    <w:p w:rsidR="0015539A" w:rsidRPr="00BC604E" w:rsidRDefault="0015539A" w:rsidP="001B153E">
      <w:pPr>
        <w:spacing w:before="11" w:line="264" w:lineRule="auto"/>
        <w:rPr>
          <w:rFonts w:ascii="Arial" w:eastAsia="Arial" w:hAnsi="Arial" w:cs="Arial"/>
          <w:sz w:val="26"/>
          <w:szCs w:val="26"/>
          <w:lang w:val="eu-ES"/>
        </w:rPr>
      </w:pPr>
    </w:p>
    <w:p w:rsidR="0011408B" w:rsidRPr="00A87B05" w:rsidRDefault="003E660C" w:rsidP="001B153E">
      <w:pPr>
        <w:pStyle w:val="Ttulo1"/>
        <w:numPr>
          <w:ilvl w:val="0"/>
          <w:numId w:val="12"/>
        </w:numPr>
        <w:tabs>
          <w:tab w:val="left" w:pos="683"/>
        </w:tabs>
        <w:spacing w:line="264" w:lineRule="auto"/>
        <w:ind w:right="117" w:hanging="566"/>
        <w:jc w:val="both"/>
        <w:rPr>
          <w:rFonts w:cs="Arial"/>
          <w:b w:val="0"/>
          <w:bCs w:val="0"/>
          <w:lang w:val="eu-ES"/>
        </w:rPr>
      </w:pPr>
      <w:r w:rsidRPr="00A87B05">
        <w:rPr>
          <w:rFonts w:cs="Arial"/>
          <w:lang w:val="eu-ES"/>
        </w:rPr>
        <w:t>Efizientzian eta berrikuntzan oinarritutako administrazio publiko hurbilago bat.</w:t>
      </w:r>
    </w:p>
    <w:p w:rsidR="0012481C" w:rsidRPr="00BC604E" w:rsidRDefault="0012481C" w:rsidP="001B153E">
      <w:pPr>
        <w:pStyle w:val="Ttulo1"/>
        <w:tabs>
          <w:tab w:val="left" w:pos="683"/>
        </w:tabs>
        <w:spacing w:line="264" w:lineRule="auto"/>
        <w:ind w:right="117" w:firstLine="0"/>
        <w:jc w:val="both"/>
        <w:rPr>
          <w:rFonts w:cs="Arial"/>
          <w:b w:val="0"/>
          <w:bCs w:val="0"/>
          <w:sz w:val="20"/>
          <w:lang w:val="eu-ES"/>
        </w:rPr>
      </w:pPr>
    </w:p>
    <w:p w:rsidR="0011408B" w:rsidRPr="00A87B05" w:rsidRDefault="003E660C" w:rsidP="001B153E">
      <w:pPr>
        <w:pStyle w:val="Textoindependiente"/>
        <w:spacing w:before="0" w:line="264" w:lineRule="auto"/>
        <w:ind w:right="110"/>
        <w:jc w:val="both"/>
        <w:rPr>
          <w:rFonts w:cs="Arial"/>
          <w:lang w:val="eu-ES"/>
        </w:rPr>
      </w:pPr>
      <w:r w:rsidRPr="00A87B05">
        <w:rPr>
          <w:rFonts w:cs="Arial"/>
          <w:lang w:val="eu-ES"/>
        </w:rPr>
        <w:t xml:space="preserve">Berrikuntza Publikoko Planaren gidalerroen arabera, administrazio publikoa herritarren zerbitzura jartzeko baliabide materialetan eta giza baliabideetan behar diren egokitzapenak egiteko konpromisoa hartzen dugu, paperik gabeko administrazioa eta administrazioen arteko benetako </w:t>
      </w:r>
      <w:proofErr w:type="spellStart"/>
      <w:r w:rsidRPr="00A87B05">
        <w:rPr>
          <w:rFonts w:cs="Arial"/>
          <w:lang w:val="eu-ES"/>
        </w:rPr>
        <w:t>interoperagarritasuna</w:t>
      </w:r>
      <w:proofErr w:type="spellEnd"/>
      <w:r w:rsidRPr="00A87B05">
        <w:rPr>
          <w:rFonts w:cs="Arial"/>
          <w:lang w:val="eu-ES"/>
        </w:rPr>
        <w:t xml:space="preserve"> behin betiko burutuaz, produktibitatea areagotzea, prozesuak sinplifikatzea eta administrazio zamak ezabatzea ekarriko duten plataforma eta izapide </w:t>
      </w:r>
      <w:r w:rsidR="007B6748" w:rsidRPr="00A87B05">
        <w:rPr>
          <w:rFonts w:cs="Arial"/>
          <w:lang w:val="eu-ES"/>
        </w:rPr>
        <w:t>sistema elektronikoak erabilirik</w:t>
      </w:r>
      <w:r w:rsidR="00FF2D5B" w:rsidRPr="00A87B05">
        <w:rPr>
          <w:rFonts w:cs="Arial"/>
          <w:lang w:val="eu-ES"/>
        </w:rPr>
        <w:t>.</w:t>
      </w:r>
    </w:p>
    <w:p w:rsidR="0015539A" w:rsidRPr="00A87B05" w:rsidRDefault="0015539A" w:rsidP="001B153E">
      <w:pPr>
        <w:pStyle w:val="Textoindependiente"/>
        <w:spacing w:before="0" w:line="264" w:lineRule="auto"/>
        <w:ind w:left="0" w:right="110"/>
        <w:jc w:val="both"/>
        <w:rPr>
          <w:rFonts w:cs="Arial"/>
          <w:sz w:val="20"/>
          <w:lang w:val="eu-ES"/>
        </w:rPr>
      </w:pPr>
    </w:p>
    <w:p w:rsidR="001450D5" w:rsidRPr="00A87B05" w:rsidRDefault="007B6748" w:rsidP="001B153E">
      <w:pPr>
        <w:pStyle w:val="Textoindependiente"/>
        <w:spacing w:before="0" w:line="264" w:lineRule="auto"/>
        <w:ind w:right="110"/>
        <w:jc w:val="both"/>
        <w:rPr>
          <w:rFonts w:cs="Arial"/>
          <w:color w:val="C00000"/>
          <w:lang w:val="eu-ES"/>
        </w:rPr>
      </w:pPr>
      <w:r w:rsidRPr="00A87B05">
        <w:rPr>
          <w:rFonts w:cs="Arial"/>
          <w:lang w:val="eu-ES"/>
        </w:rPr>
        <w:t>Halaber</w:t>
      </w:r>
      <w:r w:rsidR="001450D5" w:rsidRPr="00A87B05">
        <w:rPr>
          <w:rFonts w:cs="Arial"/>
          <w:lang w:val="eu-ES"/>
        </w:rPr>
        <w:t xml:space="preserve">, </w:t>
      </w:r>
      <w:r w:rsidRPr="00A87B05">
        <w:rPr>
          <w:rFonts w:cs="Arial"/>
          <w:lang w:val="eu-ES"/>
        </w:rPr>
        <w:t>gidalerro horiei jarraituaz, lanpostuen zerrendaren balioespen berri bat egiteari ekingo diogu</w:t>
      </w:r>
      <w:r w:rsidR="00342E3C" w:rsidRPr="00A87B05">
        <w:rPr>
          <w:rFonts w:cs="Arial"/>
          <w:lang w:val="eu-ES"/>
        </w:rPr>
        <w:t>,</w:t>
      </w:r>
      <w:r w:rsidRPr="00A87B05">
        <w:rPr>
          <w:rFonts w:cs="Arial"/>
          <w:lang w:val="eu-ES"/>
        </w:rPr>
        <w:t xml:space="preserve"> </w:t>
      </w:r>
      <w:r w:rsidR="00342E3C" w:rsidRPr="00A87B05">
        <w:rPr>
          <w:rFonts w:cs="Arial"/>
          <w:lang w:val="eu-ES"/>
        </w:rPr>
        <w:t xml:space="preserve">hizkuntza eskakizunak egokitu eta eguneratzeko prozesuarekin jarraituko duen </w:t>
      </w:r>
      <w:r w:rsidRPr="00A87B05">
        <w:rPr>
          <w:rFonts w:cs="Arial"/>
          <w:lang w:val="eu-ES"/>
        </w:rPr>
        <w:t>euskal administrazio moderno, telematiko, zero papereko eta garden berri horri egokitzeko</w:t>
      </w:r>
      <w:r w:rsidR="00342E3C" w:rsidRPr="00A87B05">
        <w:rPr>
          <w:rFonts w:cs="Arial"/>
          <w:lang w:val="eu-ES"/>
        </w:rPr>
        <w:t>.</w:t>
      </w:r>
    </w:p>
    <w:p w:rsidR="0012481C" w:rsidRPr="00A87B05" w:rsidRDefault="0012481C" w:rsidP="001B153E">
      <w:pPr>
        <w:pStyle w:val="Textoindependiente"/>
        <w:spacing w:before="0" w:line="264" w:lineRule="auto"/>
        <w:ind w:left="0" w:right="110"/>
        <w:jc w:val="both"/>
        <w:rPr>
          <w:rFonts w:cs="Arial"/>
          <w:color w:val="00B050"/>
          <w:sz w:val="18"/>
          <w:lang w:val="eu-ES"/>
        </w:rPr>
      </w:pPr>
    </w:p>
    <w:p w:rsidR="0011408B" w:rsidRPr="00A87B05" w:rsidRDefault="00342E3C" w:rsidP="001B153E">
      <w:pPr>
        <w:pStyle w:val="Textoindependiente"/>
        <w:spacing w:before="0" w:line="264" w:lineRule="auto"/>
        <w:ind w:right="113"/>
        <w:jc w:val="both"/>
        <w:rPr>
          <w:rFonts w:cs="Arial"/>
          <w:lang w:val="eu-ES"/>
        </w:rPr>
      </w:pPr>
      <w:r w:rsidRPr="00A87B05">
        <w:rPr>
          <w:rFonts w:cs="Arial"/>
          <w:lang w:val="eu-ES"/>
        </w:rPr>
        <w:t>Datu irekitasun eta berrerabiltze politika baten esparruan “open data” datu irekien plan operatiboa garatzea.</w:t>
      </w:r>
    </w:p>
    <w:p w:rsidR="00342E3C" w:rsidRDefault="00342E3C" w:rsidP="001B153E">
      <w:pPr>
        <w:pStyle w:val="Textoindependiente"/>
        <w:spacing w:before="0" w:line="264" w:lineRule="auto"/>
        <w:ind w:right="113"/>
        <w:jc w:val="both"/>
        <w:rPr>
          <w:rFonts w:cs="Arial"/>
          <w:lang w:val="eu-ES"/>
        </w:rPr>
      </w:pPr>
    </w:p>
    <w:p w:rsidR="00BC604E" w:rsidRPr="00A87B05" w:rsidRDefault="00BC604E" w:rsidP="001B153E">
      <w:pPr>
        <w:pStyle w:val="Textoindependiente"/>
        <w:spacing w:before="0" w:line="264" w:lineRule="auto"/>
        <w:ind w:right="113"/>
        <w:jc w:val="both"/>
        <w:rPr>
          <w:rFonts w:cs="Arial"/>
          <w:lang w:val="eu-ES"/>
        </w:rPr>
      </w:pPr>
    </w:p>
    <w:p w:rsidR="0011408B" w:rsidRPr="00A87B05" w:rsidRDefault="00342E3C" w:rsidP="001B153E">
      <w:pPr>
        <w:pStyle w:val="Ttulo1"/>
        <w:numPr>
          <w:ilvl w:val="0"/>
          <w:numId w:val="12"/>
        </w:numPr>
        <w:tabs>
          <w:tab w:val="left" w:pos="683"/>
        </w:tabs>
        <w:spacing w:line="264" w:lineRule="auto"/>
        <w:ind w:hanging="566"/>
        <w:rPr>
          <w:rFonts w:cs="Arial"/>
          <w:b w:val="0"/>
          <w:bCs w:val="0"/>
          <w:lang w:val="eu-ES"/>
        </w:rPr>
      </w:pPr>
      <w:r w:rsidRPr="00A87B05">
        <w:rPr>
          <w:rFonts w:cs="Arial"/>
          <w:lang w:val="eu-ES"/>
        </w:rPr>
        <w:t>Gardentasunarekiko konpromisoa</w:t>
      </w:r>
      <w:r w:rsidR="00FF2D5B" w:rsidRPr="00A87B05">
        <w:rPr>
          <w:rFonts w:cs="Arial"/>
          <w:lang w:val="eu-ES"/>
        </w:rPr>
        <w:t>.</w:t>
      </w:r>
    </w:p>
    <w:p w:rsidR="0012481C" w:rsidRPr="00A87B05" w:rsidRDefault="0012481C" w:rsidP="001B153E">
      <w:pPr>
        <w:pStyle w:val="Ttulo1"/>
        <w:tabs>
          <w:tab w:val="left" w:pos="683"/>
        </w:tabs>
        <w:spacing w:line="264" w:lineRule="auto"/>
        <w:ind w:firstLine="0"/>
        <w:rPr>
          <w:rFonts w:cs="Arial"/>
          <w:b w:val="0"/>
          <w:bCs w:val="0"/>
          <w:sz w:val="20"/>
          <w:lang w:val="eu-ES"/>
        </w:rPr>
      </w:pPr>
    </w:p>
    <w:p w:rsidR="0011408B" w:rsidRPr="00A87B05" w:rsidRDefault="00342E3C" w:rsidP="001B153E">
      <w:pPr>
        <w:pStyle w:val="Textoindependiente"/>
        <w:spacing w:before="0" w:line="264" w:lineRule="auto"/>
        <w:ind w:right="109"/>
        <w:jc w:val="both"/>
        <w:rPr>
          <w:rFonts w:cs="Arial"/>
          <w:lang w:val="eu-ES"/>
        </w:rPr>
      </w:pPr>
      <w:r w:rsidRPr="00A87B05">
        <w:rPr>
          <w:rFonts w:cs="Arial"/>
          <w:lang w:val="eu-ES"/>
        </w:rPr>
        <w:t>Euskal Sektore Publikoaren Gardentasun, Herritarren Parte-hartze eta Gobernu Onaren Lege baten onarpena bultzatuko da, informazio publikoaren zabalkundea, ulertzea, argitasuna, irisgarritasuna, egiatasuna eta herritarrek erabiltzea bermatzeko helburuz, bai eta administrazioaren eta herritarraren artean noranzko biko harremana sustatzeko ere.</w:t>
      </w:r>
    </w:p>
    <w:p w:rsidR="0012481C" w:rsidRPr="00A87B05" w:rsidRDefault="0012481C" w:rsidP="001B153E">
      <w:pPr>
        <w:pStyle w:val="Textoindependiente"/>
        <w:spacing w:before="0" w:line="264" w:lineRule="auto"/>
        <w:ind w:right="109"/>
        <w:jc w:val="both"/>
        <w:rPr>
          <w:rFonts w:cs="Arial"/>
          <w:sz w:val="20"/>
          <w:szCs w:val="20"/>
          <w:lang w:val="eu-ES"/>
        </w:rPr>
      </w:pPr>
    </w:p>
    <w:p w:rsidR="00B016EF" w:rsidRPr="00A87B05" w:rsidRDefault="00342E3C" w:rsidP="001B153E">
      <w:pPr>
        <w:pStyle w:val="Textoindependiente"/>
        <w:spacing w:before="0" w:line="264" w:lineRule="auto"/>
        <w:ind w:right="105"/>
        <w:jc w:val="both"/>
        <w:rPr>
          <w:rFonts w:cs="Arial"/>
          <w:lang w:val="eu-ES"/>
        </w:rPr>
      </w:pPr>
      <w:r w:rsidRPr="00A87B05">
        <w:rPr>
          <w:rFonts w:cs="Arial"/>
          <w:lang w:val="eu-ES"/>
        </w:rPr>
        <w:t>Jaurlaritzaren barruan Sail arteko Gardentasun Batzordea eratuko da, eta etengabeko jarraipen eta ebaluazio sistema bat ezarriko da gobernu jardueraz, erakunde independenteek egiten dituzten gardentasun ikuskapenetan aitzindariak izaten jarraitzeko.</w:t>
      </w:r>
    </w:p>
    <w:p w:rsidR="0012481C" w:rsidRPr="00A87B05" w:rsidRDefault="0012481C" w:rsidP="001B153E">
      <w:pPr>
        <w:pStyle w:val="Textoindependiente"/>
        <w:spacing w:before="0" w:line="264" w:lineRule="auto"/>
        <w:ind w:right="109"/>
        <w:jc w:val="both"/>
        <w:rPr>
          <w:rFonts w:cs="Arial"/>
          <w:sz w:val="20"/>
          <w:szCs w:val="20"/>
          <w:lang w:val="eu-ES"/>
        </w:rPr>
      </w:pPr>
    </w:p>
    <w:p w:rsidR="006A747C" w:rsidRPr="00A87B05" w:rsidRDefault="00342E3C" w:rsidP="001B153E">
      <w:pPr>
        <w:pStyle w:val="Textoindependiente"/>
        <w:spacing w:before="0" w:line="264" w:lineRule="auto"/>
        <w:ind w:right="115"/>
        <w:jc w:val="both"/>
        <w:rPr>
          <w:rFonts w:cs="Arial"/>
          <w:lang w:val="eu-ES"/>
        </w:rPr>
      </w:pPr>
      <w:r w:rsidRPr="00A87B05">
        <w:rPr>
          <w:rFonts w:cs="Arial"/>
          <w:lang w:val="eu-ES"/>
        </w:rPr>
        <w:t xml:space="preserve">Lehentasuna emango diogu Jaurlaritzaren informazioaren publizitate aktiboari </w:t>
      </w:r>
      <w:proofErr w:type="spellStart"/>
      <w:r w:rsidRPr="00A87B05">
        <w:rPr>
          <w:rFonts w:cs="Arial"/>
          <w:lang w:val="eu-ES"/>
        </w:rPr>
        <w:t>aurretiazkotasunez</w:t>
      </w:r>
      <w:proofErr w:type="spellEnd"/>
      <w:r w:rsidRPr="00A87B05">
        <w:rPr>
          <w:rFonts w:cs="Arial"/>
          <w:lang w:val="eu-ES"/>
        </w:rPr>
        <w:t>, herritarrek eskatu beharrik gabe.</w:t>
      </w:r>
    </w:p>
    <w:p w:rsidR="00F8009E" w:rsidRPr="00A87B05" w:rsidRDefault="00F8009E" w:rsidP="001B153E">
      <w:pPr>
        <w:pStyle w:val="Textoindependiente"/>
        <w:spacing w:before="0" w:line="264" w:lineRule="auto"/>
        <w:ind w:left="0" w:right="113"/>
        <w:jc w:val="both"/>
        <w:rPr>
          <w:rFonts w:cs="Arial"/>
          <w:lang w:val="eu-ES"/>
        </w:rPr>
      </w:pPr>
    </w:p>
    <w:p w:rsidR="006A747C" w:rsidRPr="00A87B05" w:rsidRDefault="005A6BA2" w:rsidP="001B153E">
      <w:pPr>
        <w:pStyle w:val="Ttulo1"/>
        <w:numPr>
          <w:ilvl w:val="0"/>
          <w:numId w:val="12"/>
        </w:numPr>
        <w:tabs>
          <w:tab w:val="left" w:pos="683"/>
        </w:tabs>
        <w:spacing w:line="264" w:lineRule="auto"/>
        <w:ind w:hanging="566"/>
        <w:rPr>
          <w:rFonts w:cs="Arial"/>
          <w:b w:val="0"/>
          <w:bCs w:val="0"/>
          <w:lang w:val="eu-ES"/>
        </w:rPr>
      </w:pPr>
      <w:r w:rsidRPr="00A87B05">
        <w:rPr>
          <w:rFonts w:cs="Arial"/>
          <w:lang w:val="eu-ES"/>
        </w:rPr>
        <w:t>Kontratazio publikoa eta gizarte erantzukizuna</w:t>
      </w:r>
      <w:r w:rsidR="006A747C" w:rsidRPr="00A87B05">
        <w:rPr>
          <w:rFonts w:cs="Arial"/>
          <w:lang w:val="eu-ES"/>
        </w:rPr>
        <w:t>.</w:t>
      </w:r>
    </w:p>
    <w:p w:rsidR="001450D5" w:rsidRPr="00A87B05" w:rsidRDefault="001450D5" w:rsidP="001B153E">
      <w:pPr>
        <w:pStyle w:val="Textoindependiente"/>
        <w:spacing w:before="0" w:line="264" w:lineRule="auto"/>
        <w:ind w:right="109"/>
        <w:jc w:val="both"/>
        <w:rPr>
          <w:rFonts w:cs="Arial"/>
          <w:sz w:val="20"/>
          <w:szCs w:val="20"/>
          <w:lang w:val="eu-ES"/>
        </w:rPr>
      </w:pPr>
    </w:p>
    <w:p w:rsidR="0011408B" w:rsidRPr="00A87B05" w:rsidRDefault="005A6BA2" w:rsidP="001B153E">
      <w:pPr>
        <w:pStyle w:val="Textoindependiente"/>
        <w:spacing w:before="0" w:line="264" w:lineRule="auto"/>
        <w:ind w:right="105"/>
        <w:jc w:val="both"/>
        <w:rPr>
          <w:rFonts w:cs="Arial"/>
          <w:lang w:val="eu-ES"/>
        </w:rPr>
      </w:pPr>
      <w:r w:rsidRPr="00A87B05">
        <w:rPr>
          <w:rFonts w:cs="Arial"/>
          <w:lang w:val="eu-ES"/>
        </w:rPr>
        <w:t>Era berean, kontratazio publikoaren prozesuetan izaera sozialeko klausulak txertatuko ditugu, klausula sozialak kontratazio publikoan sartzeko apirilaren 7ko 3/2016 Legean eta kontratazio publikorako ingurumen irizpideen euskal araudian xedatutakoaren arabera</w:t>
      </w:r>
      <w:r w:rsidR="001B153E" w:rsidRPr="00A87B05">
        <w:rPr>
          <w:rFonts w:cs="Arial"/>
          <w:lang w:val="eu-ES"/>
        </w:rPr>
        <w:t>.</w:t>
      </w:r>
    </w:p>
    <w:p w:rsidR="00F8009E" w:rsidRPr="00A87B05" w:rsidRDefault="00F8009E" w:rsidP="001B153E">
      <w:pPr>
        <w:spacing w:line="264" w:lineRule="auto"/>
        <w:rPr>
          <w:rFonts w:ascii="Arial" w:eastAsia="Arial" w:hAnsi="Arial" w:cs="Arial"/>
          <w:sz w:val="26"/>
          <w:szCs w:val="26"/>
          <w:lang w:val="eu-ES"/>
        </w:rPr>
      </w:pPr>
    </w:p>
    <w:p w:rsidR="0011408B" w:rsidRPr="00A87B05" w:rsidRDefault="005A6BA2" w:rsidP="001B153E">
      <w:pPr>
        <w:pStyle w:val="Ttulo1"/>
        <w:numPr>
          <w:ilvl w:val="0"/>
          <w:numId w:val="12"/>
        </w:numPr>
        <w:tabs>
          <w:tab w:val="left" w:pos="683"/>
        </w:tabs>
        <w:spacing w:line="264" w:lineRule="auto"/>
        <w:ind w:hanging="566"/>
        <w:rPr>
          <w:rFonts w:cs="Arial"/>
          <w:b w:val="0"/>
          <w:bCs w:val="0"/>
          <w:lang w:val="eu-ES"/>
        </w:rPr>
      </w:pPr>
      <w:r w:rsidRPr="00A87B05">
        <w:rPr>
          <w:rFonts w:cs="Arial"/>
          <w:lang w:val="eu-ES"/>
        </w:rPr>
        <w:t xml:space="preserve">Gasteizen </w:t>
      </w:r>
      <w:proofErr w:type="spellStart"/>
      <w:r w:rsidRPr="00A87B05">
        <w:rPr>
          <w:rFonts w:cs="Arial"/>
          <w:lang w:val="eu-ES"/>
        </w:rPr>
        <w:t>hiriburutasun</w:t>
      </w:r>
      <w:proofErr w:type="spellEnd"/>
      <w:r w:rsidRPr="00A87B05">
        <w:rPr>
          <w:rFonts w:cs="Arial"/>
          <w:lang w:val="eu-ES"/>
        </w:rPr>
        <w:t xml:space="preserve"> kanona</w:t>
      </w:r>
      <w:r w:rsidR="00FF2D5B" w:rsidRPr="00A87B05">
        <w:rPr>
          <w:rFonts w:cs="Arial"/>
          <w:lang w:val="eu-ES"/>
        </w:rPr>
        <w:t>.</w:t>
      </w:r>
    </w:p>
    <w:p w:rsidR="0012481C" w:rsidRPr="00A87B05" w:rsidRDefault="0012481C" w:rsidP="001B153E">
      <w:pPr>
        <w:pStyle w:val="Ttulo1"/>
        <w:tabs>
          <w:tab w:val="left" w:pos="683"/>
        </w:tabs>
        <w:spacing w:line="264" w:lineRule="auto"/>
        <w:ind w:firstLine="0"/>
        <w:rPr>
          <w:rFonts w:cs="Arial"/>
          <w:b w:val="0"/>
          <w:bCs w:val="0"/>
          <w:sz w:val="20"/>
          <w:lang w:val="eu-ES"/>
        </w:rPr>
      </w:pPr>
    </w:p>
    <w:p w:rsidR="0011408B" w:rsidRPr="00A87B05" w:rsidRDefault="009118B1" w:rsidP="001B153E">
      <w:pPr>
        <w:pStyle w:val="Textoindependiente"/>
        <w:spacing w:before="0" w:line="264" w:lineRule="auto"/>
        <w:ind w:right="108"/>
        <w:jc w:val="both"/>
        <w:rPr>
          <w:rFonts w:cs="Arial"/>
          <w:lang w:val="eu-ES"/>
        </w:rPr>
      </w:pPr>
      <w:r w:rsidRPr="00A87B05">
        <w:rPr>
          <w:rFonts w:cs="Arial"/>
          <w:lang w:val="eu-ES"/>
        </w:rPr>
        <w:t xml:space="preserve">Gasteizen </w:t>
      </w:r>
      <w:proofErr w:type="spellStart"/>
      <w:r w:rsidRPr="00A87B05">
        <w:rPr>
          <w:rFonts w:cs="Arial"/>
          <w:lang w:val="eu-ES"/>
        </w:rPr>
        <w:t>hiriburutasun</w:t>
      </w:r>
      <w:proofErr w:type="spellEnd"/>
      <w:r w:rsidRPr="00A87B05">
        <w:rPr>
          <w:rFonts w:cs="Arial"/>
          <w:lang w:val="eu-ES"/>
        </w:rPr>
        <w:t xml:space="preserve"> kanona berraztertzea, erakunde komunen egoitzak mantentzeagatik hiriak duen zama konpentsatzeko elementua baita</w:t>
      </w:r>
      <w:r w:rsidR="00B7344C" w:rsidRPr="00A87B05">
        <w:rPr>
          <w:rFonts w:cs="Arial"/>
          <w:lang w:val="eu-ES"/>
        </w:rPr>
        <w:t>.</w:t>
      </w:r>
    </w:p>
    <w:p w:rsidR="002F142E" w:rsidRPr="00A87B05" w:rsidRDefault="002F142E" w:rsidP="001B153E">
      <w:pPr>
        <w:spacing w:line="264" w:lineRule="auto"/>
        <w:rPr>
          <w:rFonts w:ascii="Arial" w:eastAsia="Times New Roman" w:hAnsi="Arial" w:cs="Arial"/>
          <w:sz w:val="20"/>
          <w:szCs w:val="20"/>
          <w:lang w:val="eu-ES"/>
        </w:rPr>
      </w:pPr>
      <w:r w:rsidRPr="00A87B05">
        <w:rPr>
          <w:rFonts w:ascii="Arial" w:eastAsia="Times New Roman" w:hAnsi="Arial" w:cs="Arial"/>
          <w:sz w:val="20"/>
          <w:szCs w:val="20"/>
          <w:lang w:val="eu-ES"/>
        </w:rPr>
        <w:br w:type="page"/>
      </w:r>
    </w:p>
    <w:p w:rsidR="001E569E" w:rsidRPr="00A87B05" w:rsidRDefault="001E569E" w:rsidP="001E569E">
      <w:pPr>
        <w:rPr>
          <w:rFonts w:ascii="Times New Roman" w:hAnsi="Times New Roman"/>
          <w:sz w:val="20"/>
          <w:szCs w:val="24"/>
          <w:lang w:val="eu-ES"/>
        </w:rPr>
      </w:pPr>
    </w:p>
    <w:p w:rsidR="001E569E" w:rsidRPr="00A87B05" w:rsidRDefault="001E569E" w:rsidP="001E569E">
      <w:pPr>
        <w:rPr>
          <w:rFonts w:ascii="Times New Roman" w:hAnsi="Times New Roman"/>
          <w:sz w:val="20"/>
          <w:szCs w:val="24"/>
          <w:lang w:val="eu-ES"/>
        </w:rPr>
      </w:pPr>
    </w:p>
    <w:p w:rsidR="001E569E" w:rsidRPr="00A87B05" w:rsidRDefault="001E569E" w:rsidP="001E569E">
      <w:pPr>
        <w:jc w:val="right"/>
        <w:rPr>
          <w:rFonts w:ascii="Arial" w:hAnsi="Arial"/>
          <w:sz w:val="20"/>
          <w:szCs w:val="24"/>
          <w:lang w:val="eu-ES"/>
        </w:rPr>
      </w:pPr>
      <w:r w:rsidRPr="00A87B05">
        <w:rPr>
          <w:rFonts w:ascii="Arial" w:hAnsi="Arial"/>
          <w:noProof/>
          <w:sz w:val="20"/>
          <w:szCs w:val="24"/>
          <w:lang w:val="es-ES" w:eastAsia="es-ES"/>
        </w:rPr>
        <mc:AlternateContent>
          <mc:Choice Requires="wpc">
            <w:drawing>
              <wp:inline distT="0" distB="0" distL="0" distR="0" wp14:anchorId="7BA452A8" wp14:editId="6A03E3C0">
                <wp:extent cx="1672590" cy="956945"/>
                <wp:effectExtent l="0" t="0" r="3810" b="0"/>
                <wp:docPr id="1" name="Oihal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Oihala 1" o:spid="_x0000_s1026" editas="canvas" style="width:131.7pt;height:75.35pt;mso-position-horizontal-relative:char;mso-position-vertical-relative:line" coordsize="16725,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">
                <v:shape id="_x0000_s1027" type="#_x0000_t75" style="position:absolute;width:16725;height:9569;visibility:visible;mso-wrap-style:square">
                  <v:fill o:detectmouseclick="t"/>
                  <v:path o:connecttype="none"/>
                </v:shape>
                <w10:anchorlock/>
              </v:group>
            </w:pict>
          </mc:Fallback>
        </mc:AlternateContent>
      </w:r>
    </w:p>
    <w:p w:rsidR="001E569E" w:rsidRPr="00A87B05" w:rsidRDefault="001E569E" w:rsidP="001E569E">
      <w:pPr>
        <w:rPr>
          <w:rFonts w:ascii="Arial" w:hAnsi="Arial"/>
          <w:sz w:val="20"/>
          <w:szCs w:val="24"/>
          <w:lang w:val="eu-ES"/>
        </w:rPr>
      </w:pPr>
    </w:p>
    <w:p w:rsidR="001E569E" w:rsidRPr="00A87B05" w:rsidRDefault="001E569E" w:rsidP="001E569E">
      <w:pPr>
        <w:spacing w:line="264" w:lineRule="auto"/>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BC604E">
      <w:pPr>
        <w:pBdr>
          <w:top w:val="single" w:sz="4" w:space="1" w:color="auto"/>
          <w:left w:val="single" w:sz="4" w:space="4" w:color="auto"/>
          <w:bottom w:val="single" w:sz="4" w:space="1" w:color="auto"/>
          <w:right w:val="single" w:sz="4" w:space="4" w:color="auto"/>
        </w:pBdr>
        <w:shd w:val="clear" w:color="auto" w:fill="FFFFFF" w:themeFill="background1"/>
        <w:spacing w:before="214" w:line="288" w:lineRule="auto"/>
        <w:ind w:left="388" w:right="31" w:hanging="360"/>
        <w:rPr>
          <w:rFonts w:ascii="Arial" w:hAnsi="Arial"/>
          <w:b/>
          <w:sz w:val="32"/>
          <w:szCs w:val="24"/>
          <w:lang w:val="eu-ES"/>
        </w:rPr>
      </w:pPr>
    </w:p>
    <w:p w:rsidR="001E569E" w:rsidRPr="00A87B05" w:rsidRDefault="001E569E" w:rsidP="00BC604E">
      <w:pPr>
        <w:pBdr>
          <w:top w:val="single" w:sz="4" w:space="1" w:color="auto"/>
          <w:left w:val="single" w:sz="4" w:space="4" w:color="auto"/>
          <w:bottom w:val="single" w:sz="4" w:space="1" w:color="auto"/>
          <w:right w:val="single" w:sz="4" w:space="4" w:color="auto"/>
        </w:pBdr>
        <w:shd w:val="clear" w:color="auto" w:fill="FFFFFF" w:themeFill="background1"/>
        <w:spacing w:before="220" w:line="280" w:lineRule="auto"/>
        <w:ind w:left="388" w:right="31" w:hanging="360"/>
        <w:rPr>
          <w:rFonts w:ascii="Arial" w:hAnsi="Arial"/>
          <w:b/>
          <w:sz w:val="32"/>
          <w:szCs w:val="24"/>
          <w:lang w:val="eu-ES"/>
        </w:rPr>
      </w:pPr>
      <w:r w:rsidRPr="00A87B05">
        <w:rPr>
          <w:rFonts w:ascii="Arial" w:hAnsi="Arial"/>
          <w:b/>
          <w:sz w:val="32"/>
          <w:szCs w:val="24"/>
          <w:lang w:val="eu-ES"/>
        </w:rPr>
        <w:t>2. GIZA GARAPENA, GIZARTE INTEGRAZIOA, BERDINTASUNA ETA KALITATEZKO ZERBITZU PUBLIKOAK</w:t>
      </w:r>
    </w:p>
    <w:p w:rsidR="001E569E" w:rsidRPr="00A87B05" w:rsidRDefault="001E569E" w:rsidP="00BC604E">
      <w:pPr>
        <w:pBdr>
          <w:top w:val="single" w:sz="4" w:space="1" w:color="auto"/>
          <w:left w:val="single" w:sz="4" w:space="4" w:color="auto"/>
          <w:bottom w:val="single" w:sz="4" w:space="1" w:color="auto"/>
          <w:right w:val="single" w:sz="4" w:space="4" w:color="auto"/>
        </w:pBdr>
        <w:shd w:val="clear" w:color="auto" w:fill="FFFFFF" w:themeFill="background1"/>
        <w:spacing w:before="214" w:line="288" w:lineRule="auto"/>
        <w:ind w:left="388" w:right="31" w:hanging="360"/>
        <w:rPr>
          <w:rFonts w:ascii="Arial" w:hAnsi="Arial"/>
          <w:sz w:val="32"/>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spacing w:before="9"/>
        <w:rPr>
          <w:rFonts w:ascii="Arial" w:hAnsi="Arial"/>
          <w:sz w:val="12"/>
          <w:szCs w:val="24"/>
          <w:lang w:val="eu-ES"/>
        </w:rPr>
      </w:pPr>
    </w:p>
    <w:p w:rsidR="001E569E" w:rsidRPr="00A87B05" w:rsidRDefault="001E569E" w:rsidP="001E569E">
      <w:pPr>
        <w:spacing w:line="200" w:lineRule="atLeast"/>
        <w:ind w:left="107"/>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Default="00BC604E" w:rsidP="001E569E">
      <w:pPr>
        <w:rPr>
          <w:rFonts w:ascii="Arial" w:hAnsi="Arial"/>
          <w:sz w:val="20"/>
          <w:szCs w:val="24"/>
          <w:lang w:val="eu-ES"/>
        </w:rPr>
      </w:pPr>
    </w:p>
    <w:p w:rsidR="00BC604E" w:rsidRPr="00BC604E" w:rsidRDefault="00BC604E" w:rsidP="001E569E">
      <w:pPr>
        <w:rPr>
          <w:rFonts w:ascii="Arial" w:hAnsi="Arial"/>
          <w:sz w:val="26"/>
          <w:szCs w:val="26"/>
          <w:lang w:val="eu-ES"/>
        </w:rPr>
      </w:pPr>
    </w:p>
    <w:p w:rsidR="00BC604E" w:rsidRPr="00BC604E" w:rsidRDefault="00BC604E" w:rsidP="001E569E">
      <w:pPr>
        <w:rPr>
          <w:rFonts w:ascii="Arial" w:hAnsi="Arial"/>
          <w:sz w:val="26"/>
          <w:szCs w:val="26"/>
          <w:lang w:val="eu-ES"/>
        </w:rPr>
      </w:pPr>
    </w:p>
    <w:p w:rsidR="001E569E" w:rsidRPr="00A87B05" w:rsidRDefault="001E569E" w:rsidP="00186636">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b/>
          <w:sz w:val="28"/>
          <w:szCs w:val="24"/>
          <w:lang w:val="eu-ES"/>
        </w:rPr>
      </w:pPr>
      <w:r w:rsidRPr="00A87B05">
        <w:rPr>
          <w:rFonts w:ascii="Arial" w:hAnsi="Arial"/>
          <w:b/>
          <w:sz w:val="28"/>
          <w:szCs w:val="24"/>
          <w:lang w:val="eu-ES"/>
        </w:rPr>
        <w:t>2.1 OSASUN ESKUBIDE UNIBERTSALA</w:t>
      </w:r>
    </w:p>
    <w:p w:rsidR="001E569E" w:rsidRPr="00A87B05" w:rsidRDefault="001E569E" w:rsidP="001E569E">
      <w:pPr>
        <w:spacing w:before="9"/>
        <w:rPr>
          <w:rFonts w:ascii="Arial" w:hAnsi="Arial"/>
          <w:sz w:val="6"/>
          <w:szCs w:val="24"/>
          <w:lang w:val="eu-ES"/>
        </w:rPr>
      </w:pPr>
    </w:p>
    <w:p w:rsidR="001E569E" w:rsidRPr="00A87B05" w:rsidRDefault="001E569E" w:rsidP="001E569E">
      <w:pPr>
        <w:spacing w:before="2"/>
        <w:rPr>
          <w:rFonts w:ascii="Arial" w:hAnsi="Arial"/>
          <w:sz w:val="26"/>
          <w:szCs w:val="24"/>
          <w:lang w:val="eu-ES"/>
        </w:rPr>
      </w:pPr>
    </w:p>
    <w:p w:rsidR="001E569E" w:rsidRPr="00A87B05" w:rsidRDefault="001E569E" w:rsidP="001E569E">
      <w:pPr>
        <w:spacing w:before="2"/>
        <w:rPr>
          <w:rFonts w:ascii="Arial" w:hAnsi="Arial"/>
          <w:sz w:val="26"/>
          <w:szCs w:val="24"/>
          <w:lang w:val="eu-ES"/>
        </w:rPr>
      </w:pPr>
    </w:p>
    <w:p w:rsidR="001E569E" w:rsidRPr="00A87B05" w:rsidRDefault="001E569E" w:rsidP="001E569E">
      <w:pPr>
        <w:pStyle w:val="Ttulo1"/>
        <w:spacing w:line="260" w:lineRule="auto"/>
        <w:ind w:left="3180" w:firstLine="0"/>
        <w:rPr>
          <w:b w:val="0"/>
          <w:bCs w:val="0"/>
          <w:szCs w:val="24"/>
          <w:u w:val="single"/>
          <w:lang w:val="eu-ES"/>
        </w:rPr>
      </w:pPr>
      <w:r w:rsidRPr="00A87B05">
        <w:rPr>
          <w:bCs w:val="0"/>
          <w:szCs w:val="24"/>
          <w:u w:val="single"/>
          <w:lang w:val="eu-ES"/>
        </w:rPr>
        <w:t>PRINTZIPIO INSPIRATZAILEAK</w:t>
      </w:r>
    </w:p>
    <w:p w:rsidR="001E569E" w:rsidRPr="00A87B05" w:rsidRDefault="001E569E" w:rsidP="001E569E">
      <w:pPr>
        <w:spacing w:line="264" w:lineRule="auto"/>
        <w:rPr>
          <w:rFonts w:ascii="Arial" w:hAnsi="Arial"/>
          <w:b/>
          <w:sz w:val="26"/>
          <w:szCs w:val="24"/>
          <w:lang w:val="eu-ES"/>
        </w:rPr>
      </w:pPr>
    </w:p>
    <w:p w:rsidR="001E569E" w:rsidRPr="00A87B05" w:rsidRDefault="001E569E" w:rsidP="001E569E">
      <w:pPr>
        <w:spacing w:line="264" w:lineRule="auto"/>
        <w:rPr>
          <w:rFonts w:ascii="Arial" w:hAnsi="Arial"/>
          <w:b/>
          <w:sz w:val="26"/>
          <w:szCs w:val="24"/>
          <w:lang w:val="eu-ES"/>
        </w:rPr>
      </w:pPr>
    </w:p>
    <w:p w:rsidR="001E569E" w:rsidRPr="00A87B05" w:rsidRDefault="001E569E" w:rsidP="001E569E">
      <w:pPr>
        <w:pStyle w:val="Textoindependiente"/>
        <w:numPr>
          <w:ilvl w:val="0"/>
          <w:numId w:val="11"/>
        </w:numPr>
        <w:tabs>
          <w:tab w:val="left" w:pos="703"/>
        </w:tabs>
        <w:spacing w:before="0" w:line="260" w:lineRule="auto"/>
        <w:ind w:right="148" w:hanging="566"/>
        <w:jc w:val="both"/>
        <w:rPr>
          <w:szCs w:val="24"/>
          <w:lang w:val="eu-ES"/>
        </w:rPr>
      </w:pPr>
      <w:r w:rsidRPr="00A87B05">
        <w:rPr>
          <w:szCs w:val="24"/>
          <w:lang w:val="eu-ES"/>
        </w:rPr>
        <w:t>Osasuna gizakiaren funtsezko eskubide bat da. Zentzu horretan, uste dugu pertsonak osasun-sistemaren ekintzaren  ardatz nagusia direla; ados gaude beharrezkoa dela euskal osasun-sistema finkatzea, unibertsala eta zuzena. Hala, kalitatezko osasun-zerbitzuen estaldura eta irisgarritasuna bermatuko zaie Euskadin bizi diren pertsona guztiei, Antolamendu Sanitarioaren Legean oinarrituz.</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11"/>
        </w:numPr>
        <w:tabs>
          <w:tab w:val="left" w:pos="703"/>
        </w:tabs>
        <w:spacing w:before="0" w:line="260" w:lineRule="auto"/>
        <w:ind w:right="151" w:hanging="566"/>
        <w:jc w:val="both"/>
        <w:rPr>
          <w:szCs w:val="24"/>
          <w:lang w:val="eu-ES"/>
        </w:rPr>
      </w:pPr>
      <w:r w:rsidRPr="00A87B05">
        <w:rPr>
          <w:szCs w:val="24"/>
          <w:lang w:val="eu-ES"/>
        </w:rPr>
        <w:t>Sistemaren kudeaketa publikoa indartuko dugu eta osasun-zentro eta zerbitzuen titulartasun publikoa mantenduko dugu, sektore pribatuak justifikatuta dauden egoeretan izan dezakeen paper osagarria gorabehera; parte-hartze horrek beti errespetatuko ditu gardentasun, kalitate eta kontrol irizpideak.</w:t>
      </w:r>
    </w:p>
    <w:p w:rsidR="001E569E" w:rsidRPr="00A87B05" w:rsidRDefault="001E569E" w:rsidP="001E569E">
      <w:pPr>
        <w:pStyle w:val="Textoindependiente"/>
        <w:tabs>
          <w:tab w:val="left" w:pos="703"/>
        </w:tabs>
        <w:spacing w:before="0" w:line="264" w:lineRule="auto"/>
        <w:ind w:left="702" w:right="151"/>
        <w:jc w:val="both"/>
        <w:rPr>
          <w:szCs w:val="24"/>
          <w:lang w:val="eu-ES"/>
        </w:rPr>
      </w:pPr>
    </w:p>
    <w:p w:rsidR="001E569E" w:rsidRPr="00A87B05" w:rsidRDefault="001E569E" w:rsidP="001E569E">
      <w:pPr>
        <w:pStyle w:val="Textoindependiente"/>
        <w:numPr>
          <w:ilvl w:val="0"/>
          <w:numId w:val="11"/>
        </w:numPr>
        <w:tabs>
          <w:tab w:val="left" w:pos="703"/>
        </w:tabs>
        <w:spacing w:before="0" w:line="260" w:lineRule="auto"/>
        <w:ind w:right="148" w:hanging="566"/>
        <w:jc w:val="both"/>
        <w:rPr>
          <w:szCs w:val="24"/>
          <w:lang w:val="eu-ES"/>
        </w:rPr>
      </w:pPr>
      <w:r w:rsidRPr="00A87B05">
        <w:rPr>
          <w:szCs w:val="24"/>
          <w:lang w:val="eu-ES"/>
        </w:rPr>
        <w:t>Guretzat osasuna banakako ondasuna eta gizartearen ondare komuna da, erakunde guztiek zaindu eta babestu beharrekoa, 2013-2020 Osasun-planarekin bat etorriz. Horretarako, bizitza-estilo, balio eta ohitura osasuntsuak sustatuko dira, dieta, ariketa fisikoa edo tabakoaren, alkoholaren eta beste droga batzuen kontsumoa bezalako gaiak kontuan hartuz.</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11"/>
        </w:numPr>
        <w:tabs>
          <w:tab w:val="left" w:pos="703"/>
        </w:tabs>
        <w:spacing w:before="0" w:line="260" w:lineRule="auto"/>
        <w:ind w:right="145" w:hanging="566"/>
        <w:jc w:val="both"/>
        <w:rPr>
          <w:szCs w:val="24"/>
          <w:lang w:val="eu-ES"/>
        </w:rPr>
      </w:pPr>
      <w:r w:rsidRPr="00A87B05">
        <w:rPr>
          <w:szCs w:val="24"/>
          <w:lang w:val="eu-ES"/>
        </w:rPr>
        <w:t xml:space="preserve">Aldaketa demografikoek, besteak </w:t>
      </w:r>
      <w:proofErr w:type="spellStart"/>
      <w:r w:rsidRPr="00A87B05">
        <w:rPr>
          <w:szCs w:val="24"/>
          <w:lang w:val="eu-ES"/>
        </w:rPr>
        <w:t>beste</w:t>
      </w:r>
      <w:proofErr w:type="spellEnd"/>
      <w:r w:rsidRPr="00A87B05">
        <w:rPr>
          <w:szCs w:val="24"/>
          <w:lang w:val="eu-ES"/>
        </w:rPr>
        <w:t>, herritarren zahartze mailakatuak, behar berriak eragiten dituzte; horregatik, arreta integratuko eredu batean aurre egitea funtsezkoa da, gaixotasun kronikoen tratamendu jarraitura bideratutakoa, gizarte-osasun arreta finkatuz eta lehen mailako arretaren papera indartuz. Hori guztia, pertsona guztien beharrei arreta egokia ematen zaiela bermatzeko, baita sistemaren iraunkortasuna ere.</w:t>
      </w:r>
    </w:p>
    <w:p w:rsidR="001E569E" w:rsidRPr="00A87B05" w:rsidRDefault="001E569E" w:rsidP="001E569E">
      <w:pPr>
        <w:pStyle w:val="Textoindependiente"/>
        <w:tabs>
          <w:tab w:val="left" w:pos="703"/>
        </w:tabs>
        <w:spacing w:before="0" w:line="264" w:lineRule="auto"/>
        <w:ind w:right="145"/>
        <w:jc w:val="both"/>
        <w:rPr>
          <w:szCs w:val="24"/>
          <w:lang w:val="eu-ES"/>
        </w:rPr>
      </w:pPr>
    </w:p>
    <w:p w:rsidR="001E569E" w:rsidRPr="00A87B05" w:rsidRDefault="001E569E" w:rsidP="001E569E">
      <w:pPr>
        <w:pStyle w:val="Textoindependiente"/>
        <w:numPr>
          <w:ilvl w:val="0"/>
          <w:numId w:val="11"/>
        </w:numPr>
        <w:tabs>
          <w:tab w:val="left" w:pos="683"/>
        </w:tabs>
        <w:spacing w:before="0" w:line="260" w:lineRule="auto"/>
        <w:ind w:left="682" w:right="110" w:hanging="566"/>
        <w:jc w:val="both"/>
        <w:rPr>
          <w:szCs w:val="24"/>
          <w:lang w:val="eu-ES"/>
        </w:rPr>
      </w:pPr>
      <w:r w:rsidRPr="00A87B05">
        <w:rPr>
          <w:szCs w:val="24"/>
          <w:lang w:val="eu-ES"/>
        </w:rPr>
        <w:t>Profesionalak dira osasun-sistemaren aktibo eta indar nagusia; ikuspuntu horretatik, osasun-enplegu egonkorra eta kalitatezkoa finkatzeko eta sustatzeko lan egingo dugu, baita rol profesional berriak garatzeko ere.</w:t>
      </w:r>
    </w:p>
    <w:p w:rsidR="001E569E" w:rsidRPr="00A87B05" w:rsidRDefault="001E569E" w:rsidP="001E569E">
      <w:pPr>
        <w:pStyle w:val="Textoindependiente"/>
        <w:tabs>
          <w:tab w:val="left" w:pos="683"/>
        </w:tabs>
        <w:spacing w:before="0" w:line="264" w:lineRule="auto"/>
        <w:ind w:right="110"/>
        <w:jc w:val="both"/>
        <w:rPr>
          <w:szCs w:val="24"/>
          <w:lang w:val="eu-ES"/>
        </w:rPr>
      </w:pPr>
    </w:p>
    <w:p w:rsidR="001E569E" w:rsidRPr="00A87B05" w:rsidRDefault="001E569E" w:rsidP="001E569E">
      <w:pPr>
        <w:pStyle w:val="Textoindependiente"/>
        <w:numPr>
          <w:ilvl w:val="0"/>
          <w:numId w:val="11"/>
        </w:numPr>
        <w:tabs>
          <w:tab w:val="left" w:pos="683"/>
        </w:tabs>
        <w:spacing w:before="0" w:line="260" w:lineRule="auto"/>
        <w:ind w:left="682" w:right="108" w:hanging="566"/>
        <w:jc w:val="both"/>
        <w:rPr>
          <w:szCs w:val="24"/>
          <w:lang w:val="eu-ES"/>
        </w:rPr>
      </w:pPr>
      <w:r w:rsidRPr="00A87B05">
        <w:rPr>
          <w:szCs w:val="24"/>
          <w:lang w:val="eu-ES"/>
        </w:rPr>
        <w:t xml:space="preserve">Konbentzituta  gaude </w:t>
      </w:r>
      <w:proofErr w:type="spellStart"/>
      <w:r w:rsidRPr="00A87B05">
        <w:rPr>
          <w:szCs w:val="24"/>
          <w:lang w:val="eu-ES"/>
        </w:rPr>
        <w:t>biozientzien</w:t>
      </w:r>
      <w:proofErr w:type="spellEnd"/>
      <w:r w:rsidRPr="00A87B05">
        <w:rPr>
          <w:szCs w:val="24"/>
          <w:lang w:val="eu-ES"/>
        </w:rPr>
        <w:t xml:space="preserve"> eta osasunaren eremuko ikerkuntzan eta berrikuntzan inbertitzea funtsezkoa dela pertsonen osasuna hobetzeko, osasun-sistemaren eraginkortasuna handitzeko eta Euskadin enplegua eta aberastasuna sortzen laguntzeko.</w:t>
      </w:r>
    </w:p>
    <w:p w:rsidR="001E569E" w:rsidRPr="00A87B05" w:rsidRDefault="001E569E" w:rsidP="001E569E">
      <w:pPr>
        <w:spacing w:line="264" w:lineRule="auto"/>
        <w:ind w:right="117"/>
        <w:rPr>
          <w:rFonts w:ascii="Arial" w:hAnsi="Arial"/>
          <w:i/>
          <w:sz w:val="26"/>
          <w:szCs w:val="24"/>
          <w:lang w:val="eu-ES"/>
        </w:rPr>
      </w:pPr>
    </w:p>
    <w:p w:rsidR="001E569E" w:rsidRPr="00BC604E" w:rsidRDefault="001E569E" w:rsidP="001E569E">
      <w:pPr>
        <w:spacing w:line="264" w:lineRule="auto"/>
        <w:ind w:left="116" w:right="117"/>
        <w:rPr>
          <w:rFonts w:ascii="Arial" w:hAnsi="Arial"/>
          <w:sz w:val="26"/>
          <w:szCs w:val="24"/>
          <w:lang w:val="eu-ES"/>
        </w:rPr>
      </w:pPr>
    </w:p>
    <w:p w:rsidR="001E569E" w:rsidRPr="00A87B05" w:rsidRDefault="001E569E" w:rsidP="001E569E">
      <w:pPr>
        <w:spacing w:line="260" w:lineRule="auto"/>
        <w:ind w:left="116" w:right="117"/>
        <w:rPr>
          <w:rFonts w:ascii="Arial" w:hAnsi="Arial"/>
          <w:i/>
          <w:sz w:val="26"/>
          <w:szCs w:val="24"/>
          <w:lang w:val="eu-ES"/>
        </w:rPr>
      </w:pPr>
      <w:r w:rsidRPr="00A87B05">
        <w:rPr>
          <w:rFonts w:ascii="Arial" w:hAnsi="Arial"/>
          <w:i/>
          <w:sz w:val="26"/>
          <w:szCs w:val="24"/>
          <w:lang w:val="eu-ES"/>
        </w:rPr>
        <w:t>Oinarri horiek kontuan hartuta, osasun eskubide unibertsalaren aldeko apustua honako konpromiso hauetan gauzatzen da:</w:t>
      </w:r>
    </w:p>
    <w:p w:rsidR="001E569E" w:rsidRPr="00BC604E" w:rsidRDefault="001E569E" w:rsidP="001E569E">
      <w:pPr>
        <w:spacing w:line="264" w:lineRule="auto"/>
        <w:ind w:left="116" w:right="117"/>
        <w:rPr>
          <w:rFonts w:ascii="Arial" w:hAnsi="Arial"/>
          <w:i/>
          <w:sz w:val="24"/>
          <w:szCs w:val="24"/>
          <w:lang w:val="eu-ES"/>
        </w:rPr>
      </w:pPr>
    </w:p>
    <w:p w:rsidR="001E569E" w:rsidRPr="00BC604E" w:rsidRDefault="001E569E" w:rsidP="001E569E">
      <w:pPr>
        <w:spacing w:line="264" w:lineRule="auto"/>
        <w:ind w:left="116" w:right="117"/>
        <w:rPr>
          <w:rFonts w:ascii="Arial" w:hAnsi="Arial"/>
          <w:sz w:val="24"/>
          <w:szCs w:val="24"/>
          <w:lang w:val="eu-ES"/>
        </w:rPr>
      </w:pPr>
    </w:p>
    <w:p w:rsidR="001E569E" w:rsidRPr="00A87B05" w:rsidRDefault="001E569E" w:rsidP="001E569E">
      <w:pPr>
        <w:pStyle w:val="Ttulo1"/>
        <w:spacing w:line="260" w:lineRule="auto"/>
        <w:ind w:left="116" w:firstLine="4176"/>
        <w:rPr>
          <w:b w:val="0"/>
          <w:bCs w:val="0"/>
          <w:sz w:val="16"/>
          <w:szCs w:val="24"/>
          <w:u w:val="single"/>
          <w:lang w:val="eu-ES"/>
        </w:rPr>
      </w:pPr>
      <w:r w:rsidRPr="00A87B05">
        <w:rPr>
          <w:bCs w:val="0"/>
          <w:szCs w:val="24"/>
          <w:u w:val="single"/>
          <w:lang w:val="eu-ES"/>
        </w:rPr>
        <w:t>KONPROMISOAK</w:t>
      </w:r>
    </w:p>
    <w:p w:rsidR="001E569E" w:rsidRPr="00BC604E" w:rsidRDefault="001E569E" w:rsidP="001E569E">
      <w:pPr>
        <w:spacing w:line="264" w:lineRule="auto"/>
        <w:rPr>
          <w:rFonts w:ascii="Arial" w:hAnsi="Arial"/>
          <w:b/>
          <w:sz w:val="24"/>
          <w:szCs w:val="24"/>
          <w:lang w:val="eu-ES"/>
        </w:rPr>
      </w:pPr>
    </w:p>
    <w:p w:rsidR="001E569E" w:rsidRPr="00BC604E" w:rsidRDefault="001E569E" w:rsidP="001E569E">
      <w:pPr>
        <w:spacing w:line="264" w:lineRule="auto"/>
        <w:rPr>
          <w:rFonts w:ascii="Arial" w:hAnsi="Arial"/>
          <w:b/>
          <w:sz w:val="24"/>
          <w:szCs w:val="24"/>
          <w:lang w:val="eu-ES"/>
        </w:rPr>
      </w:pPr>
    </w:p>
    <w:p w:rsidR="001E569E" w:rsidRPr="00A87B05" w:rsidRDefault="001E569E" w:rsidP="001E569E">
      <w:pPr>
        <w:spacing w:line="260" w:lineRule="auto"/>
        <w:ind w:left="116"/>
        <w:rPr>
          <w:rFonts w:ascii="Arial" w:hAnsi="Arial"/>
          <w:b/>
          <w:i/>
          <w:sz w:val="28"/>
          <w:szCs w:val="24"/>
          <w:lang w:val="eu-ES"/>
        </w:rPr>
      </w:pPr>
      <w:proofErr w:type="spellStart"/>
      <w:r w:rsidRPr="00A87B05">
        <w:rPr>
          <w:rFonts w:ascii="Arial" w:hAnsi="Arial"/>
          <w:b/>
          <w:i/>
          <w:sz w:val="28"/>
          <w:szCs w:val="24"/>
          <w:lang w:val="eu-ES"/>
        </w:rPr>
        <w:t>Unibertsaltasuna-Irisgarritasuna</w:t>
      </w:r>
      <w:proofErr w:type="spellEnd"/>
      <w:r w:rsidRPr="00A87B05">
        <w:rPr>
          <w:rFonts w:ascii="Arial" w:hAnsi="Arial"/>
          <w:b/>
          <w:i/>
          <w:sz w:val="28"/>
          <w:szCs w:val="24"/>
          <w:lang w:val="eu-ES"/>
        </w:rPr>
        <w:t>.-</w:t>
      </w:r>
    </w:p>
    <w:p w:rsidR="001E569E" w:rsidRPr="00A87B05" w:rsidRDefault="001E569E" w:rsidP="001E569E">
      <w:pPr>
        <w:spacing w:line="264" w:lineRule="auto"/>
        <w:rPr>
          <w:rFonts w:ascii="Arial" w:hAnsi="Arial"/>
          <w:i/>
          <w:sz w:val="26"/>
          <w:szCs w:val="24"/>
          <w:lang w:val="eu-ES"/>
        </w:rPr>
      </w:pPr>
    </w:p>
    <w:p w:rsidR="001E569E" w:rsidRPr="00A87B05" w:rsidRDefault="001E569E" w:rsidP="001E569E">
      <w:pPr>
        <w:pStyle w:val="Ttulo1"/>
        <w:numPr>
          <w:ilvl w:val="0"/>
          <w:numId w:val="10"/>
        </w:numPr>
        <w:tabs>
          <w:tab w:val="left" w:pos="683"/>
        </w:tabs>
        <w:spacing w:line="260" w:lineRule="auto"/>
        <w:ind w:hanging="566"/>
        <w:jc w:val="both"/>
        <w:rPr>
          <w:b w:val="0"/>
          <w:bCs w:val="0"/>
          <w:szCs w:val="24"/>
          <w:lang w:val="eu-ES"/>
        </w:rPr>
      </w:pPr>
      <w:r w:rsidRPr="00A87B05">
        <w:rPr>
          <w:bCs w:val="0"/>
          <w:szCs w:val="24"/>
          <w:lang w:val="eu-ES"/>
        </w:rPr>
        <w:t>Osasun-sistemaren estaldura unibertsala eta irisgarritasuna bermatzea.</w:t>
      </w:r>
    </w:p>
    <w:p w:rsidR="001E569E" w:rsidRPr="00A87B05" w:rsidRDefault="001E569E" w:rsidP="001E569E">
      <w:pPr>
        <w:pStyle w:val="Ttulo1"/>
        <w:tabs>
          <w:tab w:val="left" w:pos="683"/>
        </w:tabs>
        <w:spacing w:line="264" w:lineRule="auto"/>
        <w:ind w:firstLine="0"/>
        <w:jc w:val="both"/>
        <w:rPr>
          <w:b w:val="0"/>
          <w:bCs w:val="0"/>
          <w:sz w:val="20"/>
          <w:szCs w:val="24"/>
          <w:lang w:val="eu-ES"/>
        </w:rPr>
      </w:pPr>
    </w:p>
    <w:p w:rsidR="001E569E" w:rsidRPr="00A87B05" w:rsidRDefault="001E569E" w:rsidP="001E569E">
      <w:pPr>
        <w:pStyle w:val="Textoindependiente"/>
        <w:spacing w:before="0" w:line="260" w:lineRule="auto"/>
        <w:ind w:right="113"/>
        <w:jc w:val="both"/>
        <w:rPr>
          <w:szCs w:val="24"/>
          <w:lang w:val="eu-ES"/>
        </w:rPr>
      </w:pPr>
      <w:r w:rsidRPr="00A87B05">
        <w:rPr>
          <w:szCs w:val="24"/>
          <w:lang w:val="eu-ES"/>
        </w:rPr>
        <w:t>Hitz ematen dugu euskal herritar guztientzako osasun-estaldura mantenduko dugula, Euskadiko Osasuna Antolatzeko Legean ezarritakoaren arabera.</w:t>
      </w:r>
    </w:p>
    <w:p w:rsidR="001E569E" w:rsidRPr="00BC604E" w:rsidRDefault="001E569E" w:rsidP="001E569E">
      <w:pPr>
        <w:pStyle w:val="Ttulo1"/>
        <w:tabs>
          <w:tab w:val="left" w:pos="683"/>
        </w:tabs>
        <w:spacing w:line="264" w:lineRule="auto"/>
        <w:ind w:firstLine="0"/>
        <w:jc w:val="both"/>
        <w:rPr>
          <w:b w:val="0"/>
          <w:bCs w:val="0"/>
          <w:sz w:val="18"/>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Osasun-sistemaren irisgarritasuna hobetze aldera, zuzenekoak ez diren harreman-bideak finkatuko dira, osasun-sistemaren hurbiltasuna eta irisgarritasuna errazten dutenak. Era berean, irisgarritasun-forma berriak sustatuko dira, informazioaren eta komunikazioaren teknologia berriak gehituz (IKT</w:t>
      </w:r>
      <w:proofErr w:type="spellStart"/>
      <w:r w:rsidRPr="00A87B05">
        <w:rPr>
          <w:szCs w:val="24"/>
          <w:lang w:val="eu-ES"/>
        </w:rPr>
        <w:t>).</w:t>
      </w:r>
      <w:proofErr w:type="spellEnd"/>
      <w:r w:rsidRPr="00A87B05">
        <w:rPr>
          <w:szCs w:val="24"/>
          <w:lang w:val="eu-ES"/>
        </w:rPr>
        <w:t xml:space="preserve"> Zentzu horretan, zerbitzu telematikoak sustatzen jarraituko dira, gaixotasun kronikoak dituzten pazientei etxez-etxeko arreta emateko. </w:t>
      </w:r>
    </w:p>
    <w:p w:rsidR="001E569E" w:rsidRPr="00BC604E" w:rsidRDefault="001E569E" w:rsidP="001E569E">
      <w:pPr>
        <w:pStyle w:val="Ttulo1"/>
        <w:tabs>
          <w:tab w:val="left" w:pos="683"/>
        </w:tabs>
        <w:spacing w:line="264" w:lineRule="auto"/>
        <w:ind w:firstLine="0"/>
        <w:jc w:val="both"/>
        <w:rPr>
          <w:b w:val="0"/>
          <w:bCs w:val="0"/>
          <w:sz w:val="18"/>
          <w:szCs w:val="24"/>
          <w:lang w:val="eu-ES"/>
        </w:rPr>
      </w:pPr>
      <w:r w:rsidRPr="00A87B05">
        <w:rPr>
          <w:bCs w:val="0"/>
          <w:szCs w:val="24"/>
          <w:lang w:val="eu-ES"/>
        </w:rPr>
        <w:tab/>
      </w:r>
    </w:p>
    <w:p w:rsidR="001E569E" w:rsidRPr="00A87B05" w:rsidRDefault="001E569E" w:rsidP="001E569E">
      <w:pPr>
        <w:pStyle w:val="Textoindependiente"/>
        <w:spacing w:before="0" w:line="260" w:lineRule="auto"/>
        <w:ind w:right="109"/>
        <w:jc w:val="both"/>
        <w:rPr>
          <w:color w:val="FF0000"/>
          <w:szCs w:val="24"/>
          <w:lang w:val="eu-ES"/>
        </w:rPr>
      </w:pPr>
      <w:r w:rsidRPr="00A87B05">
        <w:rPr>
          <w:szCs w:val="24"/>
          <w:lang w:val="eu-ES"/>
        </w:rPr>
        <w:t>Aldi berean, herritarren parte-hartzea indartuko da osasun-zerbitzuen orientazioan eta erabakiak hartzeko eremu desberdinetan. Lankidetza sustatuko da pazienteen elkarteekin, gaixotasunaren inguruko ezagutza eta bizi-kalitatea hobetzera bideratutako tresnak garatzeko.</w:t>
      </w:r>
    </w:p>
    <w:p w:rsidR="001E569E" w:rsidRPr="00A87B05" w:rsidRDefault="001E569E" w:rsidP="001E569E">
      <w:pPr>
        <w:spacing w:line="264" w:lineRule="auto"/>
        <w:rPr>
          <w:rFonts w:ascii="Arial" w:hAnsi="Arial"/>
          <w:color w:val="FF0000"/>
          <w:sz w:val="26"/>
          <w:szCs w:val="24"/>
          <w:lang w:val="eu-ES"/>
        </w:rPr>
      </w:pPr>
    </w:p>
    <w:p w:rsidR="001E569E" w:rsidRPr="00A87B05" w:rsidRDefault="001E569E" w:rsidP="001E569E">
      <w:pPr>
        <w:pStyle w:val="Ttulo1"/>
        <w:numPr>
          <w:ilvl w:val="0"/>
          <w:numId w:val="10"/>
        </w:numPr>
        <w:tabs>
          <w:tab w:val="left" w:pos="683"/>
        </w:tabs>
        <w:spacing w:line="260" w:lineRule="auto"/>
        <w:ind w:right="118" w:hanging="566"/>
        <w:rPr>
          <w:b w:val="0"/>
          <w:bCs w:val="0"/>
          <w:szCs w:val="24"/>
          <w:lang w:val="eu-ES"/>
        </w:rPr>
      </w:pPr>
      <w:r w:rsidRPr="00A87B05">
        <w:rPr>
          <w:bCs w:val="0"/>
          <w:szCs w:val="24"/>
          <w:lang w:val="eu-ES"/>
        </w:rPr>
        <w:t>Zuzentasuna babestea osasun-arretan, genero-ikuspegian eta talde ahulenetan arreta berezia jarriz.</w:t>
      </w:r>
    </w:p>
    <w:p w:rsidR="001E569E" w:rsidRPr="00A87B05" w:rsidRDefault="001E569E" w:rsidP="001E569E">
      <w:pPr>
        <w:pStyle w:val="Ttulo1"/>
        <w:tabs>
          <w:tab w:val="left" w:pos="683"/>
        </w:tabs>
        <w:spacing w:line="264" w:lineRule="auto"/>
        <w:ind w:right="118" w:firstLine="0"/>
        <w:rPr>
          <w:b w:val="0"/>
          <w:bCs w:val="0"/>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Osasun-maila baxuagoak dituzten pertsonei bideratutako jarduketa espezifikoak garatuko dira, desberdintasunak saihesteko. Hala, arreta berezia jarriko da adineko pertsonengan, ezgaitasunen bat duten pertsonengan, immigranteengan, gaixotasun mentalak dituzten pertsonengan eta askatasunik ez duten pertsonengan.</w:t>
      </w:r>
    </w:p>
    <w:p w:rsidR="001E569E" w:rsidRPr="00BC604E" w:rsidRDefault="001E569E" w:rsidP="001E569E">
      <w:pPr>
        <w:pStyle w:val="Textoindependiente"/>
        <w:spacing w:before="0" w:line="264" w:lineRule="auto"/>
        <w:ind w:right="108"/>
        <w:jc w:val="both"/>
        <w:rPr>
          <w:color w:val="C00000"/>
          <w:sz w:val="18"/>
          <w:szCs w:val="24"/>
          <w:lang w:val="eu-ES"/>
        </w:rPr>
      </w:pPr>
    </w:p>
    <w:p w:rsidR="001E569E" w:rsidRPr="00A87B05" w:rsidRDefault="001E569E" w:rsidP="001E569E">
      <w:pPr>
        <w:pStyle w:val="Textoindependiente"/>
        <w:spacing w:before="0" w:line="260" w:lineRule="auto"/>
        <w:ind w:right="108"/>
        <w:jc w:val="both"/>
        <w:rPr>
          <w:sz w:val="16"/>
          <w:szCs w:val="24"/>
          <w:lang w:val="eu-ES"/>
        </w:rPr>
      </w:pPr>
      <w:r w:rsidRPr="00A87B05">
        <w:rPr>
          <w:szCs w:val="24"/>
          <w:lang w:val="eu-ES"/>
        </w:rPr>
        <w:t xml:space="preserve">Zentzu berean, plangintza bat proposatuko da Hepatitis C duten paziente guztiei gaixotasuna desagerraraztea ahalbidetzen duten tratamenduak emateko. Halaber, gaixotasunaren antzemate goiztiarra egiteko eta hori barreiatzea saihesteko plan bat ezarriko da. </w:t>
      </w:r>
    </w:p>
    <w:p w:rsidR="001E569E" w:rsidRPr="00BC604E" w:rsidRDefault="001E569E" w:rsidP="001E569E">
      <w:pPr>
        <w:pStyle w:val="Textoindependiente"/>
        <w:spacing w:before="0" w:line="264" w:lineRule="auto"/>
        <w:ind w:right="112"/>
        <w:jc w:val="both"/>
        <w:rPr>
          <w:sz w:val="18"/>
          <w:szCs w:val="24"/>
          <w:lang w:val="eu-ES"/>
        </w:rPr>
      </w:pPr>
    </w:p>
    <w:p w:rsidR="001E569E" w:rsidRPr="00A87B05" w:rsidRDefault="001E569E" w:rsidP="001E569E">
      <w:pPr>
        <w:pStyle w:val="Textoindependiente"/>
        <w:spacing w:before="0" w:line="260" w:lineRule="auto"/>
        <w:ind w:right="110"/>
        <w:jc w:val="both"/>
        <w:rPr>
          <w:szCs w:val="24"/>
          <w:lang w:val="eu-ES"/>
        </w:rPr>
      </w:pPr>
      <w:r w:rsidRPr="00A87B05">
        <w:rPr>
          <w:szCs w:val="24"/>
          <w:lang w:val="eu-ES"/>
        </w:rPr>
        <w:t>Era berean, genero-ikuspegia sustatuko da osasun-arloko jarduketa guztietan, emakumezkoen berezko gaixotasunei erantzun espezifiko bat emateko.</w:t>
      </w:r>
    </w:p>
    <w:p w:rsidR="001E569E" w:rsidRPr="00BC604E" w:rsidRDefault="001E569E" w:rsidP="001E569E">
      <w:pPr>
        <w:pStyle w:val="Textoindependiente"/>
        <w:spacing w:before="0" w:line="264" w:lineRule="auto"/>
        <w:ind w:right="112"/>
        <w:jc w:val="both"/>
        <w:rPr>
          <w:sz w:val="18"/>
          <w:szCs w:val="24"/>
          <w:lang w:val="eu-ES"/>
        </w:rPr>
      </w:pPr>
    </w:p>
    <w:p w:rsidR="001E569E" w:rsidRPr="00A87B05" w:rsidRDefault="001E569E" w:rsidP="001E569E">
      <w:pPr>
        <w:pStyle w:val="Textoindependiente"/>
        <w:spacing w:before="0" w:line="260" w:lineRule="auto"/>
        <w:ind w:right="110"/>
        <w:jc w:val="both"/>
        <w:rPr>
          <w:sz w:val="16"/>
          <w:szCs w:val="24"/>
          <w:lang w:val="eu-ES"/>
        </w:rPr>
      </w:pPr>
      <w:r w:rsidRPr="00A87B05">
        <w:rPr>
          <w:szCs w:val="24"/>
          <w:lang w:val="eu-ES"/>
        </w:rPr>
        <w:t>Aldi berean, zenbait mekanismo abiaraziko dira, Haurrentzako Hortz-arreta programan sartutako haurren parte-hartzea sustatzeko.</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before="3" w:line="264" w:lineRule="auto"/>
        <w:rPr>
          <w:rFonts w:ascii="Arial" w:hAnsi="Arial"/>
          <w:sz w:val="26"/>
          <w:szCs w:val="24"/>
          <w:lang w:val="eu-ES"/>
        </w:rPr>
      </w:pPr>
    </w:p>
    <w:p w:rsidR="001E569E" w:rsidRPr="00A87B05" w:rsidRDefault="001E569E" w:rsidP="001E569E">
      <w:pPr>
        <w:spacing w:line="260" w:lineRule="auto"/>
        <w:ind w:left="116"/>
        <w:rPr>
          <w:rFonts w:ascii="Arial" w:hAnsi="Arial"/>
          <w:b/>
          <w:i/>
          <w:sz w:val="20"/>
          <w:szCs w:val="24"/>
          <w:lang w:val="eu-ES"/>
        </w:rPr>
      </w:pPr>
      <w:r w:rsidRPr="00A87B05">
        <w:rPr>
          <w:rFonts w:ascii="Arial" w:hAnsi="Arial"/>
          <w:b/>
          <w:i/>
          <w:sz w:val="28"/>
          <w:szCs w:val="24"/>
          <w:lang w:val="eu-ES"/>
        </w:rPr>
        <w:t>Pertsonak ardatz nagusi.-</w:t>
      </w:r>
    </w:p>
    <w:p w:rsidR="001E569E" w:rsidRPr="00A87B05" w:rsidRDefault="001E569E" w:rsidP="001E569E">
      <w:pPr>
        <w:spacing w:before="1" w:line="264" w:lineRule="auto"/>
        <w:rPr>
          <w:rFonts w:ascii="Arial" w:hAnsi="Arial"/>
          <w:sz w:val="26"/>
          <w:szCs w:val="24"/>
          <w:lang w:val="eu-ES"/>
        </w:rPr>
      </w:pPr>
    </w:p>
    <w:p w:rsidR="001E569E" w:rsidRPr="00A87B05" w:rsidRDefault="001E569E" w:rsidP="001E569E">
      <w:pPr>
        <w:pStyle w:val="Ttulo1"/>
        <w:numPr>
          <w:ilvl w:val="0"/>
          <w:numId w:val="10"/>
        </w:numPr>
        <w:tabs>
          <w:tab w:val="left" w:pos="683"/>
        </w:tabs>
        <w:spacing w:line="260" w:lineRule="auto"/>
        <w:ind w:hanging="566"/>
        <w:rPr>
          <w:b w:val="0"/>
          <w:bCs w:val="0"/>
          <w:szCs w:val="24"/>
          <w:lang w:val="eu-ES"/>
        </w:rPr>
      </w:pPr>
      <w:r w:rsidRPr="00A87B05">
        <w:rPr>
          <w:bCs w:val="0"/>
          <w:szCs w:val="24"/>
          <w:lang w:val="eu-ES"/>
        </w:rPr>
        <w:t>Zerbitzuen zorroa.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5"/>
        <w:jc w:val="both"/>
        <w:rPr>
          <w:sz w:val="18"/>
          <w:szCs w:val="24"/>
          <w:lang w:val="eu-ES"/>
        </w:rPr>
      </w:pPr>
      <w:r w:rsidRPr="00A87B05">
        <w:rPr>
          <w:szCs w:val="24"/>
          <w:lang w:val="eu-ES"/>
        </w:rPr>
        <w:t>Uste dugu beharrezkoa dela Zerbitzuen Zorro bat ezartzea, osasun-sistemetan zuzentasuna sustatzeko eta herritarren osasunari arreta egokia ematen zaiola bermatzeko, prestazioak eta horien iraupena homogeneizatuz.</w:t>
      </w:r>
    </w:p>
    <w:p w:rsidR="001E569E" w:rsidRPr="00A87B05" w:rsidRDefault="001E569E" w:rsidP="001E569E">
      <w:pPr>
        <w:pStyle w:val="Textoindependiente"/>
        <w:tabs>
          <w:tab w:val="left" w:pos="1197"/>
        </w:tabs>
        <w:spacing w:before="0" w:line="264" w:lineRule="auto"/>
        <w:ind w:left="1196" w:right="107"/>
        <w:jc w:val="both"/>
        <w:rPr>
          <w:szCs w:val="24"/>
          <w:lang w:val="eu-ES"/>
        </w:rPr>
      </w:pPr>
    </w:p>
    <w:p w:rsidR="001E569E" w:rsidRPr="00A87B05" w:rsidRDefault="001E569E" w:rsidP="00BC604E">
      <w:pPr>
        <w:pStyle w:val="Ttulo1"/>
        <w:numPr>
          <w:ilvl w:val="0"/>
          <w:numId w:val="10"/>
        </w:numPr>
        <w:tabs>
          <w:tab w:val="left" w:pos="683"/>
        </w:tabs>
        <w:spacing w:line="260" w:lineRule="auto"/>
        <w:ind w:right="117" w:hanging="566"/>
        <w:jc w:val="both"/>
        <w:rPr>
          <w:b w:val="0"/>
          <w:bCs w:val="0"/>
          <w:szCs w:val="24"/>
          <w:lang w:val="eu-ES"/>
        </w:rPr>
      </w:pPr>
      <w:r w:rsidRPr="00A87B05">
        <w:rPr>
          <w:bCs w:val="0"/>
          <w:szCs w:val="24"/>
          <w:lang w:val="eu-ES"/>
        </w:rPr>
        <w:t>Zainketa aringarrien eta gaixotasun kronikoei arreta emateko plana hedatzea.</w:t>
      </w:r>
    </w:p>
    <w:p w:rsidR="001E569E" w:rsidRPr="00A87B05" w:rsidRDefault="001E569E" w:rsidP="001E569E">
      <w:pPr>
        <w:pStyle w:val="Ttulo1"/>
        <w:tabs>
          <w:tab w:val="left" w:pos="683"/>
        </w:tabs>
        <w:spacing w:line="264" w:lineRule="auto"/>
        <w:ind w:right="117" w:firstLine="0"/>
        <w:rPr>
          <w:b w:val="0"/>
          <w:bCs w:val="0"/>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Hitz ematen dugu zainketa aringarrien arreta unibertsala izango dela, paziente kronikoen bizitza hobetzeko. Ondorio horietarako, Euskadiko Zainketa Aringarrien Planean jasotako lerroak garatuko dira eta bertan proposatutako ekintza guztiak ezarriko dira.</w:t>
      </w:r>
    </w:p>
    <w:p w:rsidR="001E569E" w:rsidRPr="00A87B05" w:rsidRDefault="001E569E" w:rsidP="001E569E">
      <w:pPr>
        <w:pStyle w:val="Textoindependiente"/>
        <w:spacing w:before="0" w:line="264" w:lineRule="auto"/>
        <w:ind w:right="112"/>
        <w:jc w:val="both"/>
        <w:rPr>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Bereziki,  bizitzaren amaierako prozesuan pertsonen eskubideak eta duintasuna bermatzeko Legean xedatutakoa hartuko da kontuan.</w:t>
      </w:r>
    </w:p>
    <w:p w:rsidR="001E569E" w:rsidRPr="00A87B05" w:rsidRDefault="001E569E" w:rsidP="001E569E">
      <w:pPr>
        <w:pStyle w:val="Textoindependiente"/>
        <w:spacing w:before="0" w:line="264" w:lineRule="auto"/>
        <w:ind w:right="112"/>
        <w:jc w:val="both"/>
        <w:rPr>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 xml:space="preserve">Zehazki, </w:t>
      </w:r>
      <w:proofErr w:type="spellStart"/>
      <w:r w:rsidRPr="00A87B05">
        <w:rPr>
          <w:szCs w:val="24"/>
          <w:lang w:val="eu-ES"/>
        </w:rPr>
        <w:t>Ospitalizazio-unitateen</w:t>
      </w:r>
      <w:proofErr w:type="spellEnd"/>
      <w:r w:rsidRPr="00A87B05">
        <w:rPr>
          <w:szCs w:val="24"/>
          <w:lang w:val="eu-ES"/>
        </w:rPr>
        <w:t xml:space="preserve"> sorkuntza bultzatuko da paziente kronikoentzat, pazienteei tratamendu globala ematen dietenak. </w:t>
      </w:r>
    </w:p>
    <w:p w:rsidR="001E569E" w:rsidRPr="00A87B05" w:rsidRDefault="001E569E" w:rsidP="001E569E">
      <w:pPr>
        <w:pStyle w:val="Textoindependiente"/>
        <w:spacing w:before="0" w:line="264" w:lineRule="auto"/>
        <w:ind w:right="112"/>
        <w:jc w:val="both"/>
        <w:rPr>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Gaixotasun kronikoak dituzten pazienteen errehabilitazioa sustatzea.</w:t>
      </w:r>
    </w:p>
    <w:p w:rsidR="001E569E" w:rsidRPr="00A87B05" w:rsidRDefault="001E569E" w:rsidP="001E569E">
      <w:pPr>
        <w:pStyle w:val="Textoindependiente"/>
        <w:spacing w:before="0" w:line="264" w:lineRule="auto"/>
        <w:ind w:right="112"/>
        <w:jc w:val="both"/>
        <w:rPr>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 xml:space="preserve">Plan integral bat ezarriko dugu endekapenezko gaixotasun neurologikoentzat: </w:t>
      </w:r>
      <w:r w:rsidRPr="00A87B05">
        <w:rPr>
          <w:rStyle w:val="spansinonimoterminoa"/>
          <w:szCs w:val="24"/>
          <w:lang w:val="eu-ES"/>
        </w:rPr>
        <w:t xml:space="preserve">Alboko esklerosi </w:t>
      </w:r>
      <w:proofErr w:type="spellStart"/>
      <w:r w:rsidRPr="00A87B05">
        <w:rPr>
          <w:rStyle w:val="spansinonimoterminoa"/>
          <w:szCs w:val="24"/>
          <w:lang w:val="eu-ES"/>
        </w:rPr>
        <w:t>amiotrofikoa</w:t>
      </w:r>
      <w:proofErr w:type="spellEnd"/>
      <w:r w:rsidRPr="00A87B05">
        <w:rPr>
          <w:rStyle w:val="spansinonimoterminoa"/>
          <w:szCs w:val="24"/>
          <w:lang w:val="eu-ES"/>
        </w:rPr>
        <w:t xml:space="preserve"> (ELA); esklerosi anizkoitza; </w:t>
      </w:r>
      <w:proofErr w:type="spellStart"/>
      <w:r w:rsidRPr="00A87B05">
        <w:rPr>
          <w:rStyle w:val="spansinonimoterminoa"/>
          <w:szCs w:val="24"/>
          <w:lang w:val="eu-ES"/>
        </w:rPr>
        <w:t>Parkinson</w:t>
      </w:r>
      <w:proofErr w:type="spellEnd"/>
      <w:r w:rsidRPr="00A87B05">
        <w:rPr>
          <w:rStyle w:val="spansinonimoterminoa"/>
          <w:szCs w:val="24"/>
          <w:lang w:val="eu-ES"/>
        </w:rPr>
        <w:t>, Alzheimer, etab.</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10"/>
        </w:numPr>
        <w:tabs>
          <w:tab w:val="left" w:pos="682"/>
        </w:tabs>
        <w:spacing w:line="260" w:lineRule="auto"/>
        <w:rPr>
          <w:bCs w:val="0"/>
          <w:szCs w:val="24"/>
          <w:lang w:val="eu-ES"/>
        </w:rPr>
      </w:pPr>
      <w:r w:rsidRPr="00A87B05">
        <w:rPr>
          <w:bCs w:val="0"/>
          <w:szCs w:val="24"/>
          <w:lang w:val="eu-ES"/>
        </w:rPr>
        <w:t>Itxarote-zerrendak ezarritako ratioen azpitik mantentzea.</w:t>
      </w:r>
    </w:p>
    <w:p w:rsidR="001E569E" w:rsidRPr="00A87B05" w:rsidRDefault="001E569E" w:rsidP="001E569E">
      <w:pPr>
        <w:pStyle w:val="Textoindependiente"/>
        <w:spacing w:before="0" w:line="264" w:lineRule="auto"/>
        <w:ind w:right="112"/>
        <w:jc w:val="both"/>
        <w:rPr>
          <w:sz w:val="20"/>
          <w:szCs w:val="24"/>
          <w:lang w:val="eu-ES"/>
        </w:rPr>
      </w:pPr>
    </w:p>
    <w:p w:rsidR="001E569E" w:rsidRPr="00A87B05" w:rsidRDefault="001E569E" w:rsidP="001E569E">
      <w:pPr>
        <w:pStyle w:val="Textoindependiente"/>
        <w:spacing w:before="0" w:line="260" w:lineRule="auto"/>
        <w:ind w:right="111"/>
        <w:jc w:val="both"/>
        <w:rPr>
          <w:szCs w:val="24"/>
          <w:lang w:val="eu-ES"/>
        </w:rPr>
      </w:pPr>
      <w:r w:rsidRPr="00A87B05">
        <w:rPr>
          <w:szCs w:val="24"/>
          <w:lang w:val="eu-ES"/>
        </w:rPr>
        <w:t>Arreta espezializatuko eta froga osagarrietako kontsultak izateko epeak murriztera bideratutako neurriak ezarriko dira.</w:t>
      </w:r>
    </w:p>
    <w:p w:rsidR="001E569E" w:rsidRPr="00A87B05" w:rsidRDefault="001E569E" w:rsidP="001E569E">
      <w:pPr>
        <w:pStyle w:val="Textoindependiente"/>
        <w:spacing w:before="0" w:line="264" w:lineRule="auto"/>
        <w:ind w:right="111"/>
        <w:jc w:val="both"/>
        <w:rPr>
          <w:sz w:val="20"/>
          <w:szCs w:val="24"/>
          <w:lang w:val="eu-ES"/>
        </w:rPr>
      </w:pPr>
    </w:p>
    <w:p w:rsidR="001E569E" w:rsidRPr="00A87B05" w:rsidRDefault="001E569E" w:rsidP="001E569E">
      <w:pPr>
        <w:pStyle w:val="Textoindependiente"/>
        <w:spacing w:before="0" w:line="260" w:lineRule="auto"/>
        <w:ind w:left="680" w:right="108"/>
        <w:jc w:val="both"/>
        <w:rPr>
          <w:szCs w:val="24"/>
          <w:lang w:val="eu-ES"/>
        </w:rPr>
      </w:pPr>
      <w:r w:rsidRPr="00A87B05">
        <w:rPr>
          <w:szCs w:val="24"/>
          <w:lang w:val="eu-ES"/>
        </w:rPr>
        <w:t>Prozedura kirurgikoetarako batez besteko itxarote-denbora martxoaren 21eko 65/2006 Dekretuak ezarritako ratioen azpitik mantentzea bermatuko da; dekretu horren bidez, Euskadiko Osasun Sistemaren konturako prozedura kirurgiko programatuetara eta urgenteak ez direnetara iristeko gehienezko epeak ezarri ziren.</w:t>
      </w:r>
    </w:p>
    <w:p w:rsidR="00BC604E" w:rsidRDefault="00BC604E">
      <w:pPr>
        <w:rPr>
          <w:rFonts w:ascii="Arial" w:hAnsi="Arial"/>
          <w:sz w:val="26"/>
          <w:szCs w:val="24"/>
          <w:lang w:val="eu-ES"/>
        </w:rPr>
      </w:pPr>
      <w:r>
        <w:rPr>
          <w:rFonts w:ascii="Arial" w:hAnsi="Arial"/>
          <w:sz w:val="26"/>
          <w:szCs w:val="24"/>
          <w:lang w:val="eu-ES"/>
        </w:rPr>
        <w:br w:type="page"/>
      </w:r>
    </w:p>
    <w:p w:rsidR="001E569E"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9"/>
        </w:numPr>
        <w:tabs>
          <w:tab w:val="left" w:pos="683"/>
        </w:tabs>
        <w:spacing w:line="260" w:lineRule="auto"/>
        <w:ind w:hanging="566"/>
        <w:rPr>
          <w:b w:val="0"/>
          <w:bCs w:val="0"/>
          <w:szCs w:val="24"/>
          <w:lang w:val="eu-ES"/>
        </w:rPr>
      </w:pPr>
      <w:r w:rsidRPr="00A87B05">
        <w:rPr>
          <w:bCs w:val="0"/>
          <w:szCs w:val="24"/>
          <w:lang w:val="eu-ES"/>
        </w:rPr>
        <w:t xml:space="preserve">Plan estrategiko </w:t>
      </w:r>
      <w:proofErr w:type="spellStart"/>
      <w:r w:rsidRPr="00A87B05">
        <w:rPr>
          <w:bCs w:val="0"/>
          <w:szCs w:val="24"/>
          <w:lang w:val="eu-ES"/>
        </w:rPr>
        <w:t>onkologikoa</w:t>
      </w:r>
      <w:proofErr w:type="spellEnd"/>
      <w:r w:rsidRPr="00A87B05">
        <w:rPr>
          <w:bCs w:val="0"/>
          <w:szCs w:val="24"/>
          <w:lang w:val="eu-ES"/>
        </w:rPr>
        <w:t>.</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1"/>
        <w:jc w:val="both"/>
        <w:rPr>
          <w:szCs w:val="24"/>
          <w:lang w:val="eu-ES"/>
        </w:rPr>
      </w:pPr>
      <w:r w:rsidRPr="00A87B05">
        <w:rPr>
          <w:szCs w:val="24"/>
          <w:lang w:val="eu-ES"/>
        </w:rPr>
        <w:t xml:space="preserve">Plan </w:t>
      </w:r>
      <w:proofErr w:type="spellStart"/>
      <w:r w:rsidRPr="00A87B05">
        <w:rPr>
          <w:szCs w:val="24"/>
          <w:lang w:val="eu-ES"/>
        </w:rPr>
        <w:t>Onkologiko</w:t>
      </w:r>
      <w:proofErr w:type="spellEnd"/>
      <w:r w:rsidRPr="00A87B05">
        <w:rPr>
          <w:szCs w:val="24"/>
          <w:lang w:val="eu-ES"/>
        </w:rPr>
        <w:t xml:space="preserve"> bat garatuko dugu; bertan, Euskadiko baliabide </w:t>
      </w:r>
      <w:proofErr w:type="spellStart"/>
      <w:r w:rsidRPr="00A87B05">
        <w:rPr>
          <w:szCs w:val="24"/>
          <w:lang w:val="eu-ES"/>
        </w:rPr>
        <w:t>onkologiko</w:t>
      </w:r>
      <w:proofErr w:type="spellEnd"/>
      <w:r w:rsidRPr="00A87B05">
        <w:rPr>
          <w:szCs w:val="24"/>
          <w:lang w:val="eu-ES"/>
        </w:rPr>
        <w:t xml:space="preserve"> guztiak sartuko dira. Helburua gaixotasun honen arreta planifikatzea eta hurrengo urteetarako arreta-estrategiak eta helburuak ezartzea izango da, oraingo egoeraren azterketan oinarrituz eta Euskadiko </w:t>
      </w:r>
      <w:proofErr w:type="spellStart"/>
      <w:r w:rsidRPr="00A87B05">
        <w:rPr>
          <w:szCs w:val="24"/>
          <w:lang w:val="eu-ES"/>
        </w:rPr>
        <w:t>onkologiaren</w:t>
      </w:r>
      <w:proofErr w:type="spellEnd"/>
      <w:r w:rsidRPr="00A87B05">
        <w:rPr>
          <w:szCs w:val="24"/>
          <w:lang w:val="eu-ES"/>
        </w:rPr>
        <w:t xml:space="preserve"> bikaintasun-helmuga definituz.</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9"/>
        </w:numPr>
        <w:tabs>
          <w:tab w:val="left" w:pos="683"/>
        </w:tabs>
        <w:spacing w:line="260" w:lineRule="auto"/>
        <w:ind w:hanging="566"/>
        <w:rPr>
          <w:b w:val="0"/>
          <w:bCs w:val="0"/>
          <w:szCs w:val="24"/>
          <w:lang w:val="eu-ES"/>
        </w:rPr>
      </w:pPr>
      <w:r w:rsidRPr="00A87B05">
        <w:rPr>
          <w:bCs w:val="0"/>
          <w:szCs w:val="24"/>
          <w:lang w:val="eu-ES"/>
        </w:rPr>
        <w:t>Pertsonen erantzunkidetasuna sustatzea osasunaren zainketan.</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9"/>
        <w:jc w:val="both"/>
        <w:rPr>
          <w:szCs w:val="24"/>
          <w:lang w:val="eu-ES"/>
        </w:rPr>
      </w:pPr>
      <w:r w:rsidRPr="00A87B05">
        <w:rPr>
          <w:szCs w:val="24"/>
          <w:lang w:val="eu-ES"/>
        </w:rPr>
        <w:t>Horretarako, “</w:t>
      </w:r>
      <w:proofErr w:type="spellStart"/>
      <w:r w:rsidRPr="00A87B05">
        <w:rPr>
          <w:szCs w:val="24"/>
          <w:lang w:val="eu-ES"/>
        </w:rPr>
        <w:t>Osasun-Eskola</w:t>
      </w:r>
      <w:proofErr w:type="spellEnd"/>
      <w:r w:rsidRPr="00A87B05">
        <w:rPr>
          <w:szCs w:val="24"/>
          <w:lang w:val="eu-ES"/>
        </w:rPr>
        <w:t>” ekimena indartuko da, haurtzarotik bizitza-estilo osasuntsuagoak sustatzeko, baita osasun-zerbitzuen erabilera egokia ere.</w:t>
      </w:r>
    </w:p>
    <w:p w:rsidR="001E569E" w:rsidRPr="00A87B05" w:rsidRDefault="001E569E" w:rsidP="001E569E">
      <w:pPr>
        <w:pStyle w:val="Textoindependiente"/>
        <w:spacing w:before="0" w:line="264" w:lineRule="auto"/>
        <w:ind w:right="109"/>
        <w:jc w:val="both"/>
        <w:rPr>
          <w:sz w:val="20"/>
          <w:szCs w:val="24"/>
          <w:lang w:val="eu-ES"/>
        </w:rPr>
      </w:pPr>
    </w:p>
    <w:p w:rsidR="001E569E" w:rsidRPr="00A87B05" w:rsidRDefault="001E569E" w:rsidP="001E569E">
      <w:pPr>
        <w:pStyle w:val="Textoindependiente"/>
        <w:spacing w:before="0" w:line="260" w:lineRule="auto"/>
        <w:ind w:right="114"/>
        <w:jc w:val="both"/>
        <w:rPr>
          <w:szCs w:val="24"/>
          <w:lang w:val="eu-ES"/>
        </w:rPr>
      </w:pPr>
      <w:r w:rsidRPr="00A87B05">
        <w:rPr>
          <w:szCs w:val="24"/>
          <w:lang w:val="eu-ES"/>
        </w:rPr>
        <w:t>Hala, babes espezifikoa eskainiko zaie gaixotasun kronikoak dituzten pazienteei, dituzten osasun-arazoak kontrolatzeko.</w:t>
      </w:r>
    </w:p>
    <w:p w:rsidR="001E569E" w:rsidRPr="00A87B05" w:rsidRDefault="001E569E" w:rsidP="001E569E">
      <w:pPr>
        <w:pStyle w:val="Ttulo1"/>
        <w:tabs>
          <w:tab w:val="left" w:pos="683"/>
        </w:tabs>
        <w:spacing w:line="264" w:lineRule="auto"/>
        <w:ind w:left="0" w:right="117" w:firstLine="0"/>
        <w:rPr>
          <w:b w:val="0"/>
          <w:bCs w:val="0"/>
          <w:szCs w:val="24"/>
          <w:lang w:val="eu-ES"/>
        </w:rPr>
      </w:pPr>
    </w:p>
    <w:p w:rsidR="001E569E" w:rsidRPr="00A87B05" w:rsidRDefault="001E569E" w:rsidP="001E569E">
      <w:pPr>
        <w:pStyle w:val="Ttulo1"/>
        <w:numPr>
          <w:ilvl w:val="0"/>
          <w:numId w:val="9"/>
        </w:numPr>
        <w:tabs>
          <w:tab w:val="left" w:pos="683"/>
        </w:tabs>
        <w:spacing w:line="260" w:lineRule="auto"/>
        <w:ind w:right="117" w:hanging="566"/>
        <w:rPr>
          <w:b w:val="0"/>
          <w:bCs w:val="0"/>
          <w:szCs w:val="24"/>
          <w:lang w:val="eu-ES"/>
        </w:rPr>
      </w:pPr>
      <w:r w:rsidRPr="00A87B05">
        <w:rPr>
          <w:bCs w:val="0"/>
          <w:szCs w:val="24"/>
          <w:lang w:val="eu-ES"/>
        </w:rPr>
        <w:t>Pazienteari informazio eta arreta pertsonalizatuak, osoak eta kalitatezkoak eskaintzea.</w:t>
      </w:r>
    </w:p>
    <w:p w:rsidR="001E569E" w:rsidRPr="00A87B05" w:rsidRDefault="001E569E" w:rsidP="001E569E">
      <w:pPr>
        <w:pStyle w:val="Ttulo1"/>
        <w:tabs>
          <w:tab w:val="left" w:pos="683"/>
        </w:tabs>
        <w:spacing w:line="264" w:lineRule="auto"/>
        <w:ind w:right="117" w:firstLine="0"/>
        <w:rPr>
          <w:b w:val="0"/>
          <w:bCs w:val="0"/>
          <w:sz w:val="20"/>
          <w:szCs w:val="24"/>
          <w:lang w:val="eu-ES"/>
        </w:rPr>
      </w:pPr>
    </w:p>
    <w:p w:rsidR="001E569E" w:rsidRPr="00A87B05" w:rsidRDefault="001E569E" w:rsidP="001E569E">
      <w:pPr>
        <w:pStyle w:val="Textoindependiente"/>
        <w:spacing w:before="0" w:line="260" w:lineRule="auto"/>
        <w:ind w:right="113"/>
        <w:jc w:val="both"/>
        <w:rPr>
          <w:szCs w:val="24"/>
          <w:lang w:val="eu-ES"/>
        </w:rPr>
      </w:pPr>
      <w:r w:rsidRPr="00A87B05">
        <w:rPr>
          <w:szCs w:val="24"/>
          <w:lang w:val="eu-ES"/>
        </w:rPr>
        <w:t>Hitz ematen dugu pazienteari informazio eta arreta pertsonalizatuak, osoak eta kalitatezkoak emango dizkiogula, osasun-arreta pertsonala eta bereizia sustatuz.</w:t>
      </w:r>
    </w:p>
    <w:p w:rsidR="001E569E" w:rsidRPr="00A87B05" w:rsidRDefault="001E569E" w:rsidP="001E569E">
      <w:pPr>
        <w:pStyle w:val="Textoindependiente"/>
        <w:spacing w:before="0" w:line="264" w:lineRule="auto"/>
        <w:ind w:left="0" w:right="113"/>
        <w:jc w:val="both"/>
        <w:rPr>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Horrela, informazioaren eta komunikazioaren teknologia berriak sartuko ditugu, herritarrek harreman arinagoa izan dezaten osasun-sistemarekin egiten dituzten kudeaketetan, ahalik eta segurtasun eta konfidentzialtasun handiena bermatuz.</w:t>
      </w:r>
    </w:p>
    <w:p w:rsidR="001E569E" w:rsidRPr="00A87B05" w:rsidRDefault="001E569E" w:rsidP="001E569E">
      <w:pPr>
        <w:pStyle w:val="Textoindependiente"/>
        <w:spacing w:before="0" w:line="264" w:lineRule="auto"/>
        <w:ind w:right="113"/>
        <w:jc w:val="both"/>
        <w:rPr>
          <w:sz w:val="20"/>
          <w:szCs w:val="24"/>
          <w:lang w:val="eu-ES"/>
        </w:rPr>
      </w:pPr>
    </w:p>
    <w:p w:rsidR="001E569E" w:rsidRPr="00A87B05" w:rsidRDefault="001E569E" w:rsidP="001E569E">
      <w:pPr>
        <w:pStyle w:val="Textoindependiente"/>
        <w:spacing w:before="0" w:line="260" w:lineRule="auto"/>
        <w:ind w:right="115"/>
        <w:jc w:val="both"/>
        <w:rPr>
          <w:szCs w:val="24"/>
          <w:lang w:val="eu-ES"/>
        </w:rPr>
      </w:pPr>
      <w:r w:rsidRPr="00A87B05">
        <w:rPr>
          <w:szCs w:val="24"/>
          <w:lang w:val="eu-ES"/>
        </w:rPr>
        <w:t>Halaber, prestazio berriak ezartzen jarraituko dugu eta osasun-karpetaren sarbide pertsonalizatua indartuz.</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0" w:lineRule="auto"/>
        <w:ind w:left="116"/>
        <w:rPr>
          <w:rFonts w:ascii="Arial" w:hAnsi="Arial"/>
          <w:b/>
          <w:i/>
          <w:sz w:val="28"/>
          <w:szCs w:val="24"/>
          <w:lang w:val="eu-ES"/>
        </w:rPr>
      </w:pPr>
      <w:r w:rsidRPr="00A87B05">
        <w:rPr>
          <w:rFonts w:ascii="Arial" w:hAnsi="Arial"/>
          <w:b/>
          <w:i/>
          <w:sz w:val="28"/>
          <w:szCs w:val="24"/>
          <w:lang w:val="eu-ES"/>
        </w:rPr>
        <w:t>Osasunaren prebentzioa eta sustapena.-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9"/>
        </w:numPr>
        <w:tabs>
          <w:tab w:val="left" w:pos="683"/>
        </w:tabs>
        <w:spacing w:line="260" w:lineRule="auto"/>
        <w:ind w:hanging="566"/>
        <w:rPr>
          <w:b w:val="0"/>
          <w:bCs w:val="0"/>
          <w:szCs w:val="24"/>
          <w:lang w:val="eu-ES"/>
        </w:rPr>
      </w:pPr>
      <w:r w:rsidRPr="00A87B05">
        <w:rPr>
          <w:bCs w:val="0"/>
          <w:szCs w:val="24"/>
          <w:lang w:val="eu-ES"/>
        </w:rPr>
        <w:t>Osasuna sustatzea erkidego-inguruan.</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5"/>
        <w:jc w:val="both"/>
        <w:rPr>
          <w:szCs w:val="24"/>
          <w:lang w:val="eu-ES"/>
        </w:rPr>
      </w:pPr>
      <w:r w:rsidRPr="00A87B05">
        <w:rPr>
          <w:szCs w:val="24"/>
          <w:lang w:val="eu-ES"/>
        </w:rPr>
        <w:t>Elikadura osasuntsua, ohiko ariketa fisikoa eta bizitza-estilo osasuntsuak sustatzeko programak indartuko dira.</w:t>
      </w:r>
    </w:p>
    <w:p w:rsidR="001E569E" w:rsidRPr="00A87B05" w:rsidRDefault="001E569E" w:rsidP="001E569E">
      <w:pPr>
        <w:pStyle w:val="Textoindependiente"/>
        <w:spacing w:before="0" w:line="264" w:lineRule="auto"/>
        <w:ind w:right="115"/>
        <w:jc w:val="both"/>
        <w:rPr>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 xml:space="preserve">Zentzu horretan, </w:t>
      </w:r>
      <w:proofErr w:type="spellStart"/>
      <w:r w:rsidRPr="00A87B05">
        <w:rPr>
          <w:szCs w:val="24"/>
          <w:lang w:val="eu-ES"/>
        </w:rPr>
        <w:t>Obesitatea</w:t>
      </w:r>
      <w:proofErr w:type="spellEnd"/>
      <w:r w:rsidRPr="00A87B05">
        <w:rPr>
          <w:szCs w:val="24"/>
          <w:lang w:val="eu-ES"/>
        </w:rPr>
        <w:t xml:space="preserve"> Prebenitzeko Plana sustatuko dugu, informazioan, osasun-hezkuntzan, ariketa fisikoan eta elikadura osasuntsuan oinarritutako neurriekin.</w:t>
      </w:r>
    </w:p>
    <w:p w:rsidR="001E569E" w:rsidRPr="00A87B05" w:rsidRDefault="001E569E" w:rsidP="001E569E">
      <w:pPr>
        <w:pStyle w:val="Textoindependiente"/>
        <w:spacing w:before="0" w:line="264" w:lineRule="auto"/>
        <w:ind w:right="115"/>
        <w:jc w:val="both"/>
        <w:rPr>
          <w:sz w:val="20"/>
          <w:szCs w:val="24"/>
          <w:lang w:val="eu-ES"/>
        </w:rPr>
      </w:pPr>
    </w:p>
    <w:p w:rsidR="001E569E" w:rsidRDefault="001E569E" w:rsidP="001E569E">
      <w:pPr>
        <w:pStyle w:val="Textoindependiente"/>
        <w:spacing w:before="0" w:line="260" w:lineRule="auto"/>
        <w:ind w:right="107"/>
        <w:jc w:val="both"/>
        <w:rPr>
          <w:szCs w:val="24"/>
          <w:lang w:val="eu-ES"/>
        </w:rPr>
      </w:pPr>
      <w:r w:rsidRPr="00A87B05">
        <w:rPr>
          <w:szCs w:val="24"/>
          <w:lang w:val="eu-ES"/>
        </w:rPr>
        <w:t>Era berean, gazteen aho-hortzetako osasuna sustatzeko, Haurrentzako Hortz-arreta Programaren zerbitzuen irisgarritasuna eta erabilera hobetuko dira.</w:t>
      </w:r>
    </w:p>
    <w:p w:rsidR="00BC604E" w:rsidRDefault="00BC604E" w:rsidP="001E569E">
      <w:pPr>
        <w:pStyle w:val="Textoindependiente"/>
        <w:spacing w:before="0" w:line="260" w:lineRule="auto"/>
        <w:ind w:right="107"/>
        <w:jc w:val="both"/>
        <w:rPr>
          <w:szCs w:val="24"/>
          <w:lang w:val="eu-ES"/>
        </w:rPr>
      </w:pPr>
    </w:p>
    <w:p w:rsidR="00BC604E" w:rsidRPr="00A87B05" w:rsidRDefault="00BC604E" w:rsidP="001E569E">
      <w:pPr>
        <w:pStyle w:val="Textoindependiente"/>
        <w:spacing w:before="0" w:line="260" w:lineRule="auto"/>
        <w:ind w:right="107"/>
        <w:jc w:val="both"/>
        <w:rPr>
          <w:szCs w:val="24"/>
          <w:lang w:val="eu-ES"/>
        </w:rPr>
      </w:pPr>
    </w:p>
    <w:p w:rsidR="001E569E" w:rsidRPr="00A87B05" w:rsidRDefault="001E569E" w:rsidP="001E569E">
      <w:pPr>
        <w:pStyle w:val="Textoindependiente"/>
        <w:numPr>
          <w:ilvl w:val="0"/>
          <w:numId w:val="9"/>
        </w:numPr>
        <w:spacing w:before="0" w:line="260" w:lineRule="auto"/>
        <w:ind w:right="107"/>
        <w:jc w:val="both"/>
        <w:rPr>
          <w:b/>
          <w:szCs w:val="24"/>
          <w:lang w:val="eu-ES"/>
        </w:rPr>
      </w:pPr>
      <w:r w:rsidRPr="00A87B05">
        <w:rPr>
          <w:b/>
          <w:szCs w:val="24"/>
          <w:lang w:val="eu-ES"/>
        </w:rPr>
        <w:t>Arreta berezia mendekotasun-arazoak dituzten pertsonei.</w:t>
      </w:r>
    </w:p>
    <w:p w:rsidR="001E569E" w:rsidRPr="00A87B05" w:rsidRDefault="001E569E" w:rsidP="001E569E">
      <w:pPr>
        <w:pStyle w:val="Textoindependiente"/>
        <w:spacing w:before="0" w:line="264" w:lineRule="auto"/>
        <w:ind w:right="107"/>
        <w:jc w:val="both"/>
        <w:rPr>
          <w:b/>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 xml:space="preserve">Halaber, </w:t>
      </w:r>
      <w:proofErr w:type="spellStart"/>
      <w:r w:rsidRPr="00A87B05">
        <w:rPr>
          <w:szCs w:val="24"/>
          <w:lang w:val="eu-ES"/>
        </w:rPr>
        <w:t>Adikzioen</w:t>
      </w:r>
      <w:proofErr w:type="spellEnd"/>
      <w:r w:rsidRPr="00A87B05">
        <w:rPr>
          <w:szCs w:val="24"/>
          <w:lang w:val="eu-ES"/>
        </w:rPr>
        <w:t xml:space="preserve"> eta Droga Mendekotasunen gaineko Arreta Integralari buruzko Lege berria garatuko da. Esparru horretan, Euskal Autonomi Erkidegoko mendekotasunen VII. Plana egingo da; horrek mendekotasunak prebenitzeko programak eta ekintzak aurreikusiko ditu, bereziki familia, hezkuntza, erkidego eta laneko eremuetara bideratutakoak.</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9"/>
        </w:numPr>
        <w:tabs>
          <w:tab w:val="left" w:pos="683"/>
        </w:tabs>
        <w:spacing w:line="260" w:lineRule="auto"/>
        <w:ind w:hanging="566"/>
        <w:rPr>
          <w:b w:val="0"/>
          <w:bCs w:val="0"/>
          <w:szCs w:val="24"/>
          <w:lang w:val="eu-ES"/>
        </w:rPr>
      </w:pPr>
      <w:r w:rsidRPr="00A87B05">
        <w:rPr>
          <w:bCs w:val="0"/>
          <w:szCs w:val="24"/>
          <w:lang w:val="eu-ES"/>
        </w:rPr>
        <w:t>Koordinazioa bultzatzea osasuna hobetzeko.</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Konpromiso horri erantzuteko, 2013-2020 Osasun-planetik eratorritako ekintzak ezarriko dira eta tokiko osasun-sareak abiaraziko dira.</w:t>
      </w:r>
    </w:p>
    <w:p w:rsidR="001E569E" w:rsidRPr="00A87B05" w:rsidRDefault="001E569E" w:rsidP="001E569E">
      <w:pPr>
        <w:pStyle w:val="Textoindependiente"/>
        <w:spacing w:before="0" w:line="264" w:lineRule="auto"/>
        <w:ind w:left="0" w:right="108"/>
        <w:jc w:val="both"/>
        <w:rPr>
          <w:sz w:val="20"/>
          <w:szCs w:val="24"/>
          <w:lang w:val="eu-ES"/>
        </w:rPr>
      </w:pPr>
    </w:p>
    <w:p w:rsidR="001E569E" w:rsidRPr="00A87B05" w:rsidRDefault="001E569E" w:rsidP="001E569E">
      <w:pPr>
        <w:pStyle w:val="Textoindependiente"/>
        <w:spacing w:before="0" w:line="260" w:lineRule="auto"/>
        <w:ind w:right="109"/>
        <w:jc w:val="both"/>
        <w:rPr>
          <w:sz w:val="18"/>
          <w:szCs w:val="24"/>
          <w:lang w:val="eu-ES"/>
        </w:rPr>
      </w:pPr>
      <w:r w:rsidRPr="00A87B05">
        <w:rPr>
          <w:szCs w:val="24"/>
          <w:lang w:val="eu-ES"/>
        </w:rPr>
        <w:t>Gainera, gobernuaren arloetan egindako sektore-plan eta politika guztiek osasunarengan duten eragina ebaluatuko da eta sareko lana garatuko da osasun-sistemako eta osasun publikoko profesionalen artean.</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0" w:lineRule="auto"/>
        <w:ind w:left="116"/>
        <w:rPr>
          <w:rFonts w:ascii="Arial" w:hAnsi="Arial"/>
          <w:b/>
          <w:i/>
          <w:sz w:val="28"/>
          <w:szCs w:val="24"/>
          <w:lang w:val="eu-ES"/>
        </w:rPr>
      </w:pPr>
      <w:r w:rsidRPr="00A87B05">
        <w:rPr>
          <w:rFonts w:ascii="Arial" w:hAnsi="Arial"/>
          <w:b/>
          <w:i/>
          <w:sz w:val="28"/>
          <w:szCs w:val="24"/>
          <w:lang w:val="eu-ES"/>
        </w:rPr>
        <w:t>Arreta integratua.-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9"/>
        </w:numPr>
        <w:tabs>
          <w:tab w:val="left" w:pos="683"/>
        </w:tabs>
        <w:spacing w:line="260" w:lineRule="auto"/>
        <w:ind w:hanging="566"/>
        <w:rPr>
          <w:b w:val="0"/>
          <w:bCs w:val="0"/>
          <w:szCs w:val="24"/>
          <w:lang w:val="eu-ES"/>
        </w:rPr>
      </w:pPr>
      <w:r w:rsidRPr="00A87B05">
        <w:rPr>
          <w:bCs w:val="0"/>
          <w:szCs w:val="24"/>
          <w:lang w:val="eu-ES"/>
        </w:rPr>
        <w:t>Arreta integratua indartzea osasunaren eremuan.</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9"/>
        <w:jc w:val="both"/>
        <w:rPr>
          <w:szCs w:val="24"/>
          <w:lang w:val="eu-ES"/>
        </w:rPr>
      </w:pPr>
      <w:r w:rsidRPr="00A87B05">
        <w:rPr>
          <w:szCs w:val="24"/>
          <w:lang w:val="eu-ES"/>
        </w:rPr>
        <w:t>Diziplina anitzeko profesionalen taldeak sortuko dira, pazienteei arreta integrala emateko; Informazio Klinikoko Sistema hedatzeko Osakidetzaren baliabide guztietan eta itundutako egoitza-baliabide guztietan, bai gizarte-sektorekoak, bai osasun-sektorekoak.</w:t>
      </w:r>
    </w:p>
    <w:p w:rsidR="001E569E" w:rsidRPr="00BC604E" w:rsidRDefault="001E569E" w:rsidP="001E569E">
      <w:pPr>
        <w:pStyle w:val="Textoindependiente"/>
        <w:spacing w:before="0" w:line="264" w:lineRule="auto"/>
        <w:ind w:right="114"/>
        <w:jc w:val="both"/>
        <w:rPr>
          <w:sz w:val="20"/>
          <w:szCs w:val="20"/>
          <w:lang w:val="eu-ES"/>
        </w:rPr>
      </w:pPr>
    </w:p>
    <w:p w:rsidR="001E569E" w:rsidRPr="00A87B05" w:rsidRDefault="001E569E" w:rsidP="001E569E">
      <w:pPr>
        <w:pStyle w:val="Textoindependiente"/>
        <w:spacing w:before="0" w:line="260" w:lineRule="auto"/>
        <w:ind w:right="114"/>
        <w:jc w:val="both"/>
        <w:rPr>
          <w:szCs w:val="24"/>
          <w:lang w:val="eu-ES"/>
        </w:rPr>
      </w:pPr>
      <w:r w:rsidRPr="00A87B05">
        <w:rPr>
          <w:szCs w:val="24"/>
          <w:lang w:val="eu-ES"/>
        </w:rPr>
        <w:t>Halaber, gizarte-osasun koordinazioa bultzatuko da, gizarte-osasuneko lehen mailako arretako taldeak ezarriz eta hedatuz, non pertsonak modu integralean ebaluatuko diren.</w:t>
      </w:r>
    </w:p>
    <w:p w:rsidR="001E569E" w:rsidRPr="00A87B05" w:rsidRDefault="001E569E" w:rsidP="001E569E">
      <w:pPr>
        <w:pStyle w:val="Textoindependiente"/>
        <w:spacing w:before="0" w:line="264" w:lineRule="auto"/>
        <w:ind w:right="109"/>
        <w:jc w:val="both"/>
        <w:rPr>
          <w:sz w:val="20"/>
          <w:szCs w:val="24"/>
          <w:lang w:val="eu-ES"/>
        </w:rPr>
      </w:pPr>
    </w:p>
    <w:p w:rsidR="001E569E" w:rsidRPr="00A87B05" w:rsidRDefault="001E569E" w:rsidP="001E569E">
      <w:pPr>
        <w:pStyle w:val="Textoindependiente"/>
        <w:spacing w:before="0" w:line="260" w:lineRule="auto"/>
        <w:ind w:right="112"/>
        <w:jc w:val="both"/>
        <w:rPr>
          <w:sz w:val="16"/>
          <w:szCs w:val="24"/>
          <w:lang w:val="eu-ES"/>
        </w:rPr>
      </w:pPr>
      <w:r w:rsidRPr="00A87B05">
        <w:rPr>
          <w:szCs w:val="24"/>
          <w:lang w:val="eu-ES"/>
        </w:rPr>
        <w:t>Ebaluazioaren kultura sustatuko da, Osasun-erakunde Integratu berriak kudeaketaren eta arreta-emaitzen etengabeko hobekuntzara bideratuz.</w:t>
      </w:r>
    </w:p>
    <w:p w:rsidR="001E569E" w:rsidRPr="00A87B05" w:rsidRDefault="001E569E" w:rsidP="001E569E">
      <w:pPr>
        <w:pStyle w:val="Textoindependiente"/>
        <w:spacing w:before="0" w:line="264" w:lineRule="auto"/>
        <w:ind w:right="112"/>
        <w:jc w:val="both"/>
        <w:rPr>
          <w:szCs w:val="24"/>
          <w:lang w:val="eu-ES"/>
        </w:rPr>
      </w:pPr>
    </w:p>
    <w:p w:rsidR="001E569E" w:rsidRPr="00A87B05" w:rsidRDefault="001E569E" w:rsidP="001E569E">
      <w:pPr>
        <w:pStyle w:val="Textoindependiente"/>
        <w:spacing w:before="0" w:line="264" w:lineRule="auto"/>
        <w:ind w:right="112"/>
        <w:jc w:val="both"/>
        <w:rPr>
          <w:szCs w:val="24"/>
          <w:lang w:val="eu-ES"/>
        </w:rPr>
      </w:pPr>
    </w:p>
    <w:p w:rsidR="001E569E" w:rsidRPr="00A87B05" w:rsidRDefault="001E569E" w:rsidP="001E569E">
      <w:pPr>
        <w:spacing w:line="260" w:lineRule="auto"/>
        <w:ind w:left="116"/>
        <w:rPr>
          <w:rFonts w:ascii="Arial" w:hAnsi="Arial"/>
          <w:b/>
          <w:i/>
          <w:sz w:val="28"/>
          <w:szCs w:val="24"/>
          <w:lang w:val="eu-ES"/>
        </w:rPr>
      </w:pPr>
      <w:r w:rsidRPr="00A87B05">
        <w:rPr>
          <w:rFonts w:ascii="Arial" w:hAnsi="Arial"/>
          <w:b/>
          <w:i/>
          <w:sz w:val="28"/>
          <w:szCs w:val="24"/>
          <w:lang w:val="eu-ES"/>
        </w:rPr>
        <w:t>Profesionalak.-</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9"/>
        </w:numPr>
        <w:tabs>
          <w:tab w:val="left" w:pos="683"/>
        </w:tabs>
        <w:spacing w:line="260" w:lineRule="auto"/>
        <w:ind w:hanging="566"/>
        <w:rPr>
          <w:b w:val="0"/>
          <w:bCs w:val="0"/>
          <w:szCs w:val="24"/>
          <w:lang w:val="eu-ES"/>
        </w:rPr>
      </w:pPr>
      <w:r w:rsidRPr="00A87B05">
        <w:rPr>
          <w:bCs w:val="0"/>
          <w:szCs w:val="24"/>
          <w:lang w:val="eu-ES"/>
        </w:rPr>
        <w:t>Osasunaren arloko profesionalen inplikazioa.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Buruzagitza partekatua bultzatzea eta osasunaren arloko profesionalek zentro eta zerbitzuen kudeaketan parte-hartzeko bide eraginkorrak ezartzea, horiek erabakiak hartzeko eta sistema eraldatzeko prozesuetan gehiago inplikatzeko.</w:t>
      </w:r>
    </w:p>
    <w:p w:rsidR="001E569E" w:rsidRPr="00A87B05" w:rsidRDefault="001E569E" w:rsidP="001E569E">
      <w:pPr>
        <w:pStyle w:val="Ttulo1"/>
        <w:tabs>
          <w:tab w:val="left" w:pos="683"/>
        </w:tabs>
        <w:spacing w:line="264" w:lineRule="auto"/>
        <w:ind w:firstLine="0"/>
        <w:rPr>
          <w:b w:val="0"/>
          <w:bCs w:val="0"/>
          <w:sz w:val="20"/>
          <w:szCs w:val="24"/>
          <w:lang w:val="eu-ES"/>
        </w:rPr>
      </w:pPr>
    </w:p>
    <w:p w:rsidR="00BC604E" w:rsidRDefault="00BC604E" w:rsidP="001E569E">
      <w:pPr>
        <w:pStyle w:val="Textoindependiente"/>
        <w:spacing w:before="0" w:line="260" w:lineRule="auto"/>
        <w:ind w:right="117"/>
        <w:jc w:val="both"/>
        <w:rPr>
          <w:szCs w:val="24"/>
          <w:lang w:val="eu-ES"/>
        </w:rPr>
      </w:pPr>
    </w:p>
    <w:p w:rsidR="00BC604E" w:rsidRDefault="00BC604E" w:rsidP="001E569E">
      <w:pPr>
        <w:pStyle w:val="Textoindependiente"/>
        <w:spacing w:before="0" w:line="260" w:lineRule="auto"/>
        <w:ind w:right="117"/>
        <w:jc w:val="both"/>
        <w:rPr>
          <w:szCs w:val="24"/>
          <w:lang w:val="eu-ES"/>
        </w:rPr>
      </w:pPr>
    </w:p>
    <w:p w:rsidR="001E569E" w:rsidRPr="00A87B05" w:rsidRDefault="001E569E" w:rsidP="001E569E">
      <w:pPr>
        <w:pStyle w:val="Textoindependiente"/>
        <w:spacing w:before="0" w:line="260" w:lineRule="auto"/>
        <w:ind w:right="117"/>
        <w:jc w:val="both"/>
        <w:rPr>
          <w:szCs w:val="24"/>
          <w:lang w:val="eu-ES"/>
        </w:rPr>
      </w:pPr>
      <w:r w:rsidRPr="00A87B05">
        <w:rPr>
          <w:szCs w:val="24"/>
          <w:lang w:val="eu-ES"/>
        </w:rPr>
        <w:t>Ildo horretatik, osasunaren arloko langileen etengabeko prestakuntza eta gaikuntza erraztuko da, osasun-profesionalentzako prestakuntza-ibilbideak ezarriz.</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8"/>
        <w:jc w:val="both"/>
        <w:rPr>
          <w:szCs w:val="24"/>
          <w:lang w:val="eu-ES"/>
        </w:rPr>
      </w:pPr>
      <w:bookmarkStart w:id="0" w:name="tw4winFrom"/>
      <w:bookmarkEnd w:id="0"/>
      <w:r w:rsidRPr="00A87B05">
        <w:rPr>
          <w:szCs w:val="24"/>
          <w:lang w:val="eu-ES"/>
        </w:rPr>
        <w:t>Lege-esparru egokia sustatuko da, zentro publiko eta pribatuetako erizainek osasun-produktuak eta medikamentuak agindu eta erabili ahal izateko.</w:t>
      </w:r>
      <w:r w:rsidRPr="00A87B05">
        <w:rPr>
          <w:w w:val="99"/>
          <w:szCs w:val="24"/>
          <w:lang w:val="eu-ES"/>
        </w:rPr>
        <w:t xml:space="preserve"> </w:t>
      </w:r>
      <w:r w:rsidRPr="00A87B05">
        <w:rPr>
          <w:szCs w:val="24"/>
          <w:lang w:val="eu-ES"/>
        </w:rPr>
        <w:t>Era berean, erizain erreferentearen irudia hedatuko da patologia anitz dituzten pazienteentzat.</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3"/>
        <w:jc w:val="both"/>
        <w:rPr>
          <w:szCs w:val="24"/>
          <w:lang w:val="eu-ES"/>
        </w:rPr>
      </w:pPr>
      <w:r w:rsidRPr="00A87B05">
        <w:rPr>
          <w:szCs w:val="24"/>
          <w:lang w:val="eu-ES"/>
        </w:rPr>
        <w:t>Azkenik, lana eta familia bateratzeko neurriak garatuko dira euskal osasun-sistema publikoan.</w:t>
      </w:r>
    </w:p>
    <w:p w:rsidR="001E569E" w:rsidRPr="00A87B05" w:rsidRDefault="001E569E" w:rsidP="001E569E">
      <w:pPr>
        <w:pStyle w:val="Textoindependiente"/>
        <w:spacing w:before="0" w:line="264" w:lineRule="auto"/>
        <w:ind w:right="113"/>
        <w:jc w:val="both"/>
        <w:rPr>
          <w:szCs w:val="24"/>
          <w:lang w:val="eu-ES"/>
        </w:rPr>
      </w:pPr>
    </w:p>
    <w:p w:rsidR="001E569E" w:rsidRPr="00A87B05" w:rsidRDefault="001E569E" w:rsidP="001E569E">
      <w:pPr>
        <w:pStyle w:val="Textoindependiente"/>
        <w:spacing w:before="0" w:line="264" w:lineRule="auto"/>
        <w:ind w:right="113"/>
        <w:jc w:val="both"/>
        <w:rPr>
          <w:szCs w:val="24"/>
          <w:lang w:val="eu-ES"/>
        </w:rPr>
      </w:pPr>
    </w:p>
    <w:p w:rsidR="001E569E" w:rsidRPr="00A87B05" w:rsidRDefault="001E569E" w:rsidP="001E569E">
      <w:pPr>
        <w:spacing w:line="260" w:lineRule="auto"/>
        <w:ind w:left="116"/>
        <w:rPr>
          <w:rFonts w:ascii="Arial" w:hAnsi="Arial"/>
          <w:b/>
          <w:i/>
          <w:sz w:val="28"/>
          <w:szCs w:val="24"/>
          <w:lang w:val="eu-ES"/>
        </w:rPr>
      </w:pPr>
      <w:proofErr w:type="spellStart"/>
      <w:r w:rsidRPr="00A87B05">
        <w:rPr>
          <w:rFonts w:ascii="Arial" w:hAnsi="Arial"/>
          <w:b/>
          <w:i/>
          <w:sz w:val="28"/>
          <w:szCs w:val="24"/>
          <w:lang w:val="eu-ES"/>
        </w:rPr>
        <w:t>Ikerkuntza-Berrikuntza</w:t>
      </w:r>
      <w:proofErr w:type="spellEnd"/>
      <w:r w:rsidRPr="00A87B05">
        <w:rPr>
          <w:rFonts w:ascii="Arial" w:hAnsi="Arial"/>
          <w:b/>
          <w:i/>
          <w:sz w:val="28"/>
          <w:szCs w:val="24"/>
          <w:lang w:val="eu-ES"/>
        </w:rPr>
        <w:t>.-</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9"/>
        </w:numPr>
        <w:tabs>
          <w:tab w:val="left" w:pos="683"/>
        </w:tabs>
        <w:spacing w:line="260" w:lineRule="auto"/>
        <w:ind w:right="118" w:hanging="566"/>
        <w:rPr>
          <w:b w:val="0"/>
          <w:bCs w:val="0"/>
          <w:szCs w:val="24"/>
          <w:lang w:val="eu-ES"/>
        </w:rPr>
      </w:pPr>
      <w:r w:rsidRPr="00A87B05">
        <w:rPr>
          <w:bCs w:val="0"/>
          <w:szCs w:val="24"/>
          <w:lang w:val="eu-ES"/>
        </w:rPr>
        <w:t>Osasun-berrikuntza eta ikerkuntzako inbertsioaren handitze mailakatua.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5"/>
        <w:jc w:val="both"/>
        <w:rPr>
          <w:szCs w:val="24"/>
          <w:lang w:val="eu-ES"/>
        </w:rPr>
      </w:pPr>
      <w:r w:rsidRPr="00A87B05">
        <w:rPr>
          <w:szCs w:val="24"/>
          <w:lang w:val="eu-ES"/>
        </w:rPr>
        <w:t xml:space="preserve">Horretarako, “Osasun-berrikuntza eta Ikerkuntzako Euskadi 2020 Estrategian” jasotako ekintza guztiak abiaraziko dira. Beste neurri batzuen artean, ikerkuntza-erakunde eta zentro sarearen jarduera indartuko da, bereziki </w:t>
      </w:r>
      <w:proofErr w:type="spellStart"/>
      <w:r w:rsidRPr="00A87B05">
        <w:rPr>
          <w:szCs w:val="24"/>
          <w:lang w:val="eu-ES"/>
        </w:rPr>
        <w:t>biozientzien</w:t>
      </w:r>
      <w:proofErr w:type="spellEnd"/>
      <w:r w:rsidRPr="00A87B05">
        <w:rPr>
          <w:szCs w:val="24"/>
          <w:lang w:val="eu-ES"/>
        </w:rPr>
        <w:t xml:space="preserve"> eta osasunaren arloan.</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4"/>
        <w:jc w:val="both"/>
        <w:rPr>
          <w:szCs w:val="24"/>
          <w:lang w:val="eu-ES"/>
        </w:rPr>
      </w:pPr>
      <w:r w:rsidRPr="00A87B05">
        <w:rPr>
          <w:szCs w:val="24"/>
          <w:lang w:val="eu-ES"/>
        </w:rPr>
        <w:t>Era berean, osasun-ikerkuntzaren emaitzak osasun-sisteman eta jardunbide klinikoan aplikatzea sustatuko da.</w:t>
      </w:r>
    </w:p>
    <w:p w:rsidR="001E569E" w:rsidRPr="00BC604E" w:rsidRDefault="001E569E" w:rsidP="001E569E">
      <w:pPr>
        <w:pStyle w:val="Textoindependiente"/>
        <w:spacing w:before="0" w:line="264" w:lineRule="auto"/>
        <w:ind w:right="114"/>
        <w:jc w:val="both"/>
        <w:rPr>
          <w:sz w:val="20"/>
          <w:szCs w:val="20"/>
          <w:lang w:val="eu-ES"/>
        </w:rPr>
      </w:pPr>
    </w:p>
    <w:p w:rsidR="001E569E" w:rsidRPr="00A87B05" w:rsidRDefault="001E569E" w:rsidP="001E569E">
      <w:pPr>
        <w:pStyle w:val="Textoindependiente"/>
        <w:spacing w:before="0" w:line="260" w:lineRule="auto"/>
        <w:ind w:right="107"/>
        <w:jc w:val="both"/>
        <w:rPr>
          <w:szCs w:val="24"/>
          <w:lang w:val="eu-ES"/>
        </w:rPr>
      </w:pPr>
      <w:r w:rsidRPr="00A87B05">
        <w:rPr>
          <w:szCs w:val="24"/>
          <w:lang w:val="eu-ES"/>
        </w:rPr>
        <w:t>Gure profesionalen eta bikaintasun-zentroen arteko harremanak bultzatuko dira eta diziplina eta erdigune anitzeko ikerkuntza sareetan parte hartzea sustatuko da.</w:t>
      </w:r>
    </w:p>
    <w:p w:rsidR="001E569E" w:rsidRPr="00A87B05" w:rsidRDefault="001E569E" w:rsidP="001E569E">
      <w:pPr>
        <w:pStyle w:val="Textoindependiente"/>
        <w:spacing w:before="0" w:line="264" w:lineRule="auto"/>
        <w:ind w:left="0" w:right="107"/>
        <w:jc w:val="both"/>
        <w:rPr>
          <w:szCs w:val="24"/>
          <w:lang w:val="eu-ES"/>
        </w:rPr>
      </w:pPr>
    </w:p>
    <w:p w:rsidR="001E569E" w:rsidRPr="00A87B05" w:rsidRDefault="001E569E" w:rsidP="001E569E">
      <w:pPr>
        <w:pStyle w:val="Ttulo1"/>
        <w:numPr>
          <w:ilvl w:val="0"/>
          <w:numId w:val="9"/>
        </w:numPr>
        <w:tabs>
          <w:tab w:val="left" w:pos="683"/>
        </w:tabs>
        <w:spacing w:line="260" w:lineRule="auto"/>
        <w:ind w:right="117" w:hanging="566"/>
        <w:rPr>
          <w:b w:val="0"/>
          <w:bCs w:val="0"/>
          <w:szCs w:val="24"/>
          <w:lang w:val="eu-ES"/>
        </w:rPr>
      </w:pPr>
      <w:r w:rsidRPr="00A87B05">
        <w:rPr>
          <w:bCs w:val="0"/>
          <w:szCs w:val="24"/>
          <w:lang w:val="eu-ES"/>
        </w:rPr>
        <w:t>Pazienteen beharretara egokitutako osasun-azpiegiturak bermatzea.</w:t>
      </w:r>
    </w:p>
    <w:p w:rsidR="001E569E" w:rsidRPr="00A87B05" w:rsidRDefault="001E569E" w:rsidP="001E569E">
      <w:pPr>
        <w:pStyle w:val="Ttulo1"/>
        <w:tabs>
          <w:tab w:val="left" w:pos="683"/>
        </w:tabs>
        <w:spacing w:line="264" w:lineRule="auto"/>
        <w:ind w:right="117" w:firstLine="0"/>
        <w:rPr>
          <w:b w:val="0"/>
          <w:bCs w:val="0"/>
          <w:sz w:val="20"/>
          <w:szCs w:val="24"/>
          <w:lang w:val="eu-ES"/>
        </w:rPr>
      </w:pPr>
    </w:p>
    <w:p w:rsidR="001E569E" w:rsidRPr="00A87B05" w:rsidRDefault="001E569E" w:rsidP="001E569E">
      <w:pPr>
        <w:pStyle w:val="Textoindependiente"/>
        <w:spacing w:before="0" w:line="260" w:lineRule="auto"/>
        <w:ind w:right="105"/>
        <w:jc w:val="both"/>
        <w:rPr>
          <w:szCs w:val="24"/>
          <w:lang w:val="eu-ES"/>
        </w:rPr>
      </w:pPr>
      <w:r w:rsidRPr="00A87B05">
        <w:rPr>
          <w:szCs w:val="24"/>
          <w:lang w:val="eu-ES"/>
        </w:rPr>
        <w:t xml:space="preserve">Horri dagokionez, Eibarreko ospitalea eraikitzen amaituko da eta irekiko da; Urdulizeko ospitale berriko zerbitzu eta ekipamendu mediko guztiak garatuko dira; </w:t>
      </w:r>
      <w:proofErr w:type="spellStart"/>
      <w:r w:rsidRPr="00A87B05">
        <w:rPr>
          <w:szCs w:val="24"/>
          <w:lang w:val="eu-ES"/>
        </w:rPr>
        <w:t>Bio-Cruces</w:t>
      </w:r>
      <w:proofErr w:type="spellEnd"/>
      <w:r w:rsidRPr="00A87B05">
        <w:rPr>
          <w:szCs w:val="24"/>
          <w:lang w:val="eu-ES"/>
        </w:rPr>
        <w:t xml:space="preserve"> eraikin berria bukatuko da; Txagorritxuko ospitalea handituko da eta Basurtoko zainketa intentsiboen unitate berria ere bai.</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9"/>
        </w:numPr>
        <w:tabs>
          <w:tab w:val="left" w:pos="683"/>
        </w:tabs>
        <w:spacing w:line="260" w:lineRule="auto"/>
        <w:ind w:hanging="566"/>
        <w:rPr>
          <w:b w:val="0"/>
          <w:bCs w:val="0"/>
          <w:szCs w:val="24"/>
          <w:lang w:val="eu-ES"/>
        </w:rPr>
      </w:pPr>
      <w:r w:rsidRPr="00A87B05">
        <w:rPr>
          <w:bCs w:val="0"/>
          <w:szCs w:val="24"/>
          <w:lang w:val="eu-ES"/>
        </w:rPr>
        <w:t>Osasun-sistemari eustea, metodoak eta baliabideak optimizatuz.</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Default="001E569E" w:rsidP="001E569E">
      <w:pPr>
        <w:pStyle w:val="Textoindependiente"/>
        <w:spacing w:before="0" w:line="260" w:lineRule="auto"/>
        <w:ind w:right="108"/>
        <w:jc w:val="both"/>
        <w:rPr>
          <w:szCs w:val="24"/>
          <w:lang w:val="eu-ES"/>
        </w:rPr>
      </w:pPr>
      <w:r w:rsidRPr="00A87B05">
        <w:rPr>
          <w:szCs w:val="24"/>
          <w:lang w:val="eu-ES"/>
        </w:rPr>
        <w:t xml:space="preserve">Sistemaren iraunkortasuna bermatuko da, </w:t>
      </w:r>
      <w:proofErr w:type="spellStart"/>
      <w:r w:rsidRPr="00A87B05">
        <w:rPr>
          <w:szCs w:val="24"/>
          <w:lang w:val="eu-ES"/>
        </w:rPr>
        <w:t>ospitalizazio</w:t>
      </w:r>
      <w:proofErr w:type="spellEnd"/>
      <w:r w:rsidRPr="00A87B05">
        <w:rPr>
          <w:szCs w:val="24"/>
          <w:lang w:val="eu-ES"/>
        </w:rPr>
        <w:t xml:space="preserve"> tradizionala ordezteko aukerak indartuz; </w:t>
      </w:r>
      <w:proofErr w:type="spellStart"/>
      <w:r w:rsidRPr="00A87B05">
        <w:rPr>
          <w:szCs w:val="24"/>
          <w:lang w:val="eu-ES"/>
        </w:rPr>
        <w:t>telemedikuntza</w:t>
      </w:r>
      <w:proofErr w:type="spellEnd"/>
      <w:r w:rsidRPr="00A87B05">
        <w:rPr>
          <w:szCs w:val="24"/>
          <w:lang w:val="eu-ES"/>
        </w:rPr>
        <w:t xml:space="preserve"> sustatuz, bereziki paziente kronikoentzat, eta teknologia berrien ebaluazio </w:t>
      </w:r>
      <w:proofErr w:type="spellStart"/>
      <w:r w:rsidRPr="00A87B05">
        <w:rPr>
          <w:szCs w:val="24"/>
          <w:lang w:val="eu-ES"/>
        </w:rPr>
        <w:t>sistemikoa</w:t>
      </w:r>
      <w:proofErr w:type="spellEnd"/>
      <w:r w:rsidRPr="00A87B05">
        <w:rPr>
          <w:szCs w:val="24"/>
          <w:lang w:val="eu-ES"/>
        </w:rPr>
        <w:t xml:space="preserve"> eginez, etengabe eguneratuta egon dadin Osakidetzaren ekipamendu teknologikoa.</w:t>
      </w:r>
    </w:p>
    <w:p w:rsidR="00BC604E" w:rsidRPr="00A87B05" w:rsidRDefault="00BC604E" w:rsidP="001E569E">
      <w:pPr>
        <w:pStyle w:val="Textoindependiente"/>
        <w:spacing w:before="0" w:line="260" w:lineRule="auto"/>
        <w:ind w:right="108"/>
        <w:jc w:val="both"/>
        <w:rPr>
          <w:szCs w:val="24"/>
          <w:lang w:val="eu-ES"/>
        </w:rPr>
      </w:pPr>
    </w:p>
    <w:p w:rsidR="00BC604E" w:rsidRPr="00BC604E" w:rsidRDefault="00BC604E" w:rsidP="001E569E">
      <w:pPr>
        <w:spacing w:line="264" w:lineRule="auto"/>
        <w:rPr>
          <w:rFonts w:ascii="Arial" w:hAnsi="Arial"/>
          <w:sz w:val="26"/>
          <w:szCs w:val="26"/>
          <w:lang w:val="eu-ES"/>
        </w:rPr>
      </w:pPr>
    </w:p>
    <w:p w:rsidR="00BC604E" w:rsidRPr="00BC604E" w:rsidRDefault="00BC604E" w:rsidP="001E569E">
      <w:pPr>
        <w:spacing w:line="264" w:lineRule="auto"/>
        <w:rPr>
          <w:rFonts w:ascii="Arial" w:hAnsi="Arial"/>
          <w:sz w:val="26"/>
          <w:szCs w:val="26"/>
          <w:lang w:val="eu-ES"/>
        </w:rPr>
      </w:pPr>
    </w:p>
    <w:p w:rsidR="001E569E" w:rsidRPr="00A87B05" w:rsidRDefault="001E569E" w:rsidP="00186636">
      <w:pPr>
        <w:pBdr>
          <w:top w:val="single" w:sz="4" w:space="1" w:color="auto"/>
          <w:left w:val="single" w:sz="4" w:space="4" w:color="auto"/>
          <w:bottom w:val="single" w:sz="4" w:space="1" w:color="auto"/>
          <w:right w:val="single" w:sz="4" w:space="4" w:color="auto"/>
        </w:pBdr>
        <w:shd w:val="clear" w:color="auto" w:fill="FFFFFF" w:themeFill="background1"/>
        <w:spacing w:line="260" w:lineRule="auto"/>
        <w:rPr>
          <w:rFonts w:ascii="Arial" w:hAnsi="Arial"/>
          <w:b/>
          <w:sz w:val="28"/>
          <w:szCs w:val="24"/>
          <w:lang w:val="eu-ES"/>
        </w:rPr>
      </w:pPr>
      <w:r w:rsidRPr="00186636">
        <w:rPr>
          <w:rFonts w:ascii="Arial" w:hAnsi="Arial"/>
          <w:b/>
          <w:sz w:val="28"/>
          <w:szCs w:val="24"/>
          <w:shd w:val="clear" w:color="auto" w:fill="FFFFFF" w:themeFill="background1"/>
          <w:lang w:val="eu-ES"/>
        </w:rPr>
        <w:t>2.2. GIZARTE OREKA BERMATZEKO BIKAINTASUNEZKO HEZKUNTZA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spacing w:line="260" w:lineRule="auto"/>
        <w:ind w:left="3180" w:firstLine="0"/>
        <w:rPr>
          <w:b w:val="0"/>
          <w:bCs w:val="0"/>
          <w:szCs w:val="24"/>
          <w:u w:val="single"/>
          <w:lang w:val="eu-ES"/>
        </w:rPr>
      </w:pPr>
      <w:r w:rsidRPr="00A87B05">
        <w:rPr>
          <w:bCs w:val="0"/>
          <w:szCs w:val="24"/>
          <w:u w:val="single"/>
          <w:lang w:val="eu-ES"/>
        </w:rPr>
        <w:t>PRINTZIPIO INSPIRATZAILEAK</w:t>
      </w:r>
    </w:p>
    <w:p w:rsidR="001E569E" w:rsidRPr="00A87B05" w:rsidRDefault="001E569E" w:rsidP="001E569E">
      <w:pPr>
        <w:spacing w:line="264" w:lineRule="auto"/>
        <w:rPr>
          <w:rFonts w:ascii="Arial" w:hAnsi="Arial"/>
          <w:b/>
          <w:sz w:val="26"/>
          <w:szCs w:val="24"/>
          <w:lang w:val="eu-ES"/>
        </w:rPr>
      </w:pPr>
    </w:p>
    <w:p w:rsidR="001E569E" w:rsidRPr="00A87B05" w:rsidRDefault="001E569E" w:rsidP="001E569E">
      <w:pPr>
        <w:spacing w:line="264" w:lineRule="auto"/>
        <w:rPr>
          <w:rFonts w:ascii="Arial" w:hAnsi="Arial"/>
          <w:b/>
          <w:sz w:val="26"/>
          <w:szCs w:val="24"/>
          <w:lang w:val="eu-ES"/>
        </w:rPr>
      </w:pPr>
    </w:p>
    <w:p w:rsidR="001E569E" w:rsidRPr="00A87B05" w:rsidRDefault="001E569E" w:rsidP="001E569E">
      <w:pPr>
        <w:pStyle w:val="Textoindependiente"/>
        <w:numPr>
          <w:ilvl w:val="0"/>
          <w:numId w:val="8"/>
        </w:numPr>
        <w:tabs>
          <w:tab w:val="left" w:pos="703"/>
        </w:tabs>
        <w:spacing w:before="0" w:line="260" w:lineRule="auto"/>
        <w:ind w:right="149" w:hanging="566"/>
        <w:jc w:val="both"/>
        <w:rPr>
          <w:szCs w:val="24"/>
          <w:lang w:val="eu-ES"/>
        </w:rPr>
      </w:pPr>
      <w:r w:rsidRPr="00A87B05">
        <w:rPr>
          <w:szCs w:val="24"/>
          <w:lang w:val="eu-ES"/>
        </w:rPr>
        <w:t xml:space="preserve">Hezkuntza gizarte oso baten eta herritarren banakako aurrerapenaren faktore nagusia da. Funtsezko elementu bat da aukera-berdintasuna sustatzeko eta bizikidetza demokratikoa, solidarioa eta erantzulea eraikitzeko. </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8"/>
        </w:numPr>
        <w:tabs>
          <w:tab w:val="left" w:pos="703"/>
        </w:tabs>
        <w:spacing w:before="0" w:line="260" w:lineRule="auto"/>
        <w:ind w:right="148" w:hanging="566"/>
        <w:jc w:val="both"/>
        <w:rPr>
          <w:szCs w:val="24"/>
          <w:lang w:val="eu-ES"/>
        </w:rPr>
      </w:pPr>
      <w:r w:rsidRPr="00A87B05">
        <w:rPr>
          <w:szCs w:val="24"/>
          <w:lang w:val="eu-ES"/>
        </w:rPr>
        <w:t xml:space="preserve">Ondo prestatutako </w:t>
      </w:r>
      <w:proofErr w:type="spellStart"/>
      <w:r w:rsidRPr="00A87B05">
        <w:rPr>
          <w:szCs w:val="24"/>
          <w:lang w:val="eu-ES"/>
        </w:rPr>
        <w:t>giza-kapitala</w:t>
      </w:r>
      <w:proofErr w:type="spellEnd"/>
      <w:r w:rsidRPr="00A87B05">
        <w:rPr>
          <w:szCs w:val="24"/>
          <w:lang w:val="eu-ES"/>
        </w:rPr>
        <w:t xml:space="preserve"> pilatzea estrategikoa da Euskadiren etorkizunerako. Hortaz, guretzat hezkuntza funtsezko faktore bat da aurrerapen ekonomikoa eta ongizatea sortzeko; gure hazkunde ekonomikoko eredua indartzeko eta gure produkzio-sektorearen lehiakortasuna handitzeko. Euskadik gizarte lehiakorra izan nahi badu, bikaintasunerantz osorik bideratutako hezkuntza-sistema bat izan behar du.</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8"/>
        </w:numPr>
        <w:tabs>
          <w:tab w:val="left" w:pos="703"/>
        </w:tabs>
        <w:spacing w:before="0" w:line="260" w:lineRule="auto"/>
        <w:ind w:right="149" w:hanging="566"/>
        <w:jc w:val="both"/>
        <w:rPr>
          <w:szCs w:val="24"/>
          <w:lang w:val="eu-ES"/>
        </w:rPr>
      </w:pPr>
      <w:r w:rsidRPr="00A87B05">
        <w:rPr>
          <w:szCs w:val="24"/>
          <w:lang w:val="eu-ES"/>
        </w:rPr>
        <w:t>Hezkuntzaren ikuspuntu integral batetik, euskal hezkuntza-sistemaren kalitatean aurre egin behar dela ados gaude, zuzentasuna, gizarte-kohesioa, balioen hezkuntza, aniztasunarekiko errespetua eta pentsamendu eta sinesmen askatasuna sustatuz, baita giza-eskubideak eta aniztasunaren defentsa ere. Gure helburua da Euskadiko eskola-porroteko tasak %8aren azpitik egotea.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8"/>
        </w:numPr>
        <w:tabs>
          <w:tab w:val="left" w:pos="703"/>
        </w:tabs>
        <w:spacing w:before="0" w:line="260" w:lineRule="auto"/>
        <w:ind w:right="147" w:hanging="566"/>
        <w:jc w:val="both"/>
        <w:rPr>
          <w:szCs w:val="24"/>
          <w:lang w:val="eu-ES"/>
        </w:rPr>
      </w:pPr>
      <w:r w:rsidRPr="00A87B05">
        <w:rPr>
          <w:szCs w:val="24"/>
          <w:lang w:val="eu-ES"/>
        </w:rPr>
        <w:t xml:space="preserve">Eskola euskararen ezagutza hedatzeko faktore nagusia izan da eta da, orain dela gutxi imajina ezinak ziren maila batzuetara arte. Zentzu horretan, uste dugu eskolan euskararen eta gaztelaniaren erabilera eta ezagutza finkatzen jarraitzea posiblea eta bateragarria dela, hezkuntza-sistema </w:t>
      </w:r>
      <w:proofErr w:type="spellStart"/>
      <w:r w:rsidRPr="00A87B05">
        <w:rPr>
          <w:szCs w:val="24"/>
          <w:lang w:val="eu-ES"/>
        </w:rPr>
        <w:t>hirueleduneranzko</w:t>
      </w:r>
      <w:proofErr w:type="spellEnd"/>
      <w:r w:rsidRPr="00A87B05">
        <w:rPr>
          <w:szCs w:val="24"/>
          <w:lang w:val="eu-ES"/>
        </w:rPr>
        <w:t xml:space="preserve"> bilakaera mailakatuarekin; sistema horretan euskara ardatz nagusia izango da eta hobekuntza eta aurrerapen nabarmenak egingo dira ingelesaren prestakuntzan, sare publikoaren eta itundutako sarearen arteko oreka bilatuz. </w:t>
      </w:r>
    </w:p>
    <w:p w:rsidR="001E569E" w:rsidRPr="00A87B05" w:rsidRDefault="001E569E" w:rsidP="001E569E">
      <w:pPr>
        <w:pStyle w:val="Textoindependiente"/>
        <w:tabs>
          <w:tab w:val="left" w:pos="703"/>
        </w:tabs>
        <w:spacing w:before="0" w:line="264" w:lineRule="auto"/>
        <w:ind w:left="0" w:right="147"/>
        <w:jc w:val="both"/>
        <w:rPr>
          <w:szCs w:val="24"/>
          <w:lang w:val="eu-ES"/>
        </w:rPr>
      </w:pPr>
    </w:p>
    <w:p w:rsidR="001E569E" w:rsidRPr="00A87B05" w:rsidRDefault="001E569E" w:rsidP="001E569E">
      <w:pPr>
        <w:pStyle w:val="Textoindependiente"/>
        <w:numPr>
          <w:ilvl w:val="0"/>
          <w:numId w:val="8"/>
        </w:numPr>
        <w:tabs>
          <w:tab w:val="left" w:pos="683"/>
        </w:tabs>
        <w:spacing w:before="40" w:line="260" w:lineRule="auto"/>
        <w:ind w:left="682" w:right="107" w:hanging="566"/>
        <w:jc w:val="both"/>
        <w:rPr>
          <w:sz w:val="16"/>
          <w:szCs w:val="24"/>
          <w:lang w:val="eu-ES"/>
        </w:rPr>
      </w:pPr>
      <w:r w:rsidRPr="00A87B05">
        <w:rPr>
          <w:szCs w:val="24"/>
          <w:lang w:val="eu-ES"/>
        </w:rPr>
        <w:t>Helburu horrekin, XXI. Mendeko euskal herritarrei egokitutako hezkuntza-eredu integrala sustatu nahi dugu; eredu horretan, kultura zientifikoa eta humanitateak konbinatuko dira; bizitza osorako ikaskuntza aurreikusiko da eta ikasleei errealitatearen ikuspegi kritikoa eta eraldatzailea emango zaie. Eredu horri adostutako Hezkuntza Lege berri integratzaile batean oinarrituko da eta etengabe aldatzen ari den gizarte baten demanda eta behar berriei erantzungo die.</w:t>
      </w:r>
    </w:p>
    <w:p w:rsidR="001E569E" w:rsidRPr="00A87B05" w:rsidRDefault="001E569E" w:rsidP="001E569E">
      <w:pPr>
        <w:spacing w:before="10" w:line="264" w:lineRule="auto"/>
        <w:rPr>
          <w:rFonts w:ascii="Arial" w:hAnsi="Arial"/>
          <w:sz w:val="26"/>
          <w:szCs w:val="24"/>
          <w:lang w:val="eu-ES"/>
        </w:rPr>
      </w:pPr>
    </w:p>
    <w:p w:rsidR="001E569E" w:rsidRPr="00A87B05" w:rsidRDefault="001E569E" w:rsidP="001E569E">
      <w:pPr>
        <w:spacing w:before="10" w:line="264" w:lineRule="auto"/>
        <w:rPr>
          <w:rFonts w:ascii="Arial" w:hAnsi="Arial"/>
          <w:sz w:val="26"/>
          <w:szCs w:val="24"/>
          <w:lang w:val="eu-ES"/>
        </w:rPr>
      </w:pPr>
    </w:p>
    <w:p w:rsidR="001E569E" w:rsidRDefault="001E569E" w:rsidP="001E569E">
      <w:pPr>
        <w:spacing w:before="10" w:line="264" w:lineRule="auto"/>
        <w:rPr>
          <w:rFonts w:ascii="Arial" w:hAnsi="Arial"/>
          <w:sz w:val="26"/>
          <w:szCs w:val="24"/>
          <w:lang w:val="eu-ES"/>
        </w:rPr>
      </w:pPr>
    </w:p>
    <w:p w:rsidR="001E569E" w:rsidRPr="00A87B05" w:rsidRDefault="001E569E" w:rsidP="001E569E">
      <w:pPr>
        <w:pStyle w:val="Textoindependiente"/>
        <w:numPr>
          <w:ilvl w:val="0"/>
          <w:numId w:val="8"/>
        </w:numPr>
        <w:tabs>
          <w:tab w:val="left" w:pos="683"/>
        </w:tabs>
        <w:spacing w:before="0" w:line="260" w:lineRule="auto"/>
        <w:ind w:left="682" w:right="112" w:hanging="566"/>
        <w:jc w:val="both"/>
        <w:rPr>
          <w:sz w:val="16"/>
          <w:szCs w:val="24"/>
          <w:lang w:val="eu-ES"/>
        </w:rPr>
      </w:pPr>
      <w:r w:rsidRPr="00A87B05">
        <w:rPr>
          <w:szCs w:val="24"/>
          <w:lang w:val="eu-ES"/>
        </w:rPr>
        <w:t>Gizarte- eta produkzio-bilakaera eta eraldaketa etengabe honetan, bikaintasunezko Lanbide Heziketan nagusitasuna mantentzea gure hezkuntza-sistemaren balio handienetariko bat izaten jarraituko du. Enplegugarritasunaren faktore eta garapen ekonomikoaren eragilea den lanbide heziketa bermatzea beharrezkoa da.</w:t>
      </w:r>
    </w:p>
    <w:p w:rsidR="001E569E" w:rsidRPr="00A87B05" w:rsidRDefault="001E569E" w:rsidP="001E569E">
      <w:pPr>
        <w:pStyle w:val="Prrafodelista"/>
        <w:spacing w:line="264" w:lineRule="auto"/>
        <w:rPr>
          <w:rFonts w:ascii="Arial" w:hAnsi="Arial"/>
          <w:sz w:val="26"/>
          <w:szCs w:val="24"/>
          <w:lang w:val="eu-ES"/>
        </w:rPr>
      </w:pPr>
    </w:p>
    <w:p w:rsidR="001E569E" w:rsidRPr="00A87B05" w:rsidRDefault="001E569E" w:rsidP="001E569E">
      <w:pPr>
        <w:pStyle w:val="Textoindependiente"/>
        <w:numPr>
          <w:ilvl w:val="0"/>
          <w:numId w:val="8"/>
        </w:numPr>
        <w:tabs>
          <w:tab w:val="left" w:pos="683"/>
        </w:tabs>
        <w:spacing w:before="0" w:line="260" w:lineRule="auto"/>
        <w:ind w:left="682" w:right="112" w:hanging="566"/>
        <w:jc w:val="both"/>
        <w:rPr>
          <w:sz w:val="16"/>
          <w:szCs w:val="24"/>
          <w:lang w:val="eu-ES"/>
        </w:rPr>
      </w:pPr>
      <w:r w:rsidRPr="00A87B05">
        <w:rPr>
          <w:szCs w:val="24"/>
          <w:lang w:val="eu-ES"/>
        </w:rPr>
        <w:t>Era berean, unibertsitate-hezkuntzaren eta oinarrizko ikerkuntzaren aldeko estrategia indartu behar da. Bikaintasunaren, espezializazioaren eta nazioartekotzearen aldeko apustu irmoa egiten jarraituko dugu, unibertsitate-hezkuntza eta politika zientifikoko ereduaren arrakastaren gako gisa.</w:t>
      </w:r>
    </w:p>
    <w:p w:rsidR="001E569E" w:rsidRPr="00A87B05" w:rsidRDefault="001E569E" w:rsidP="001E569E">
      <w:pPr>
        <w:pStyle w:val="Prrafodelista"/>
        <w:spacing w:line="264" w:lineRule="auto"/>
        <w:rPr>
          <w:rFonts w:ascii="Arial" w:hAnsi="Arial"/>
          <w:sz w:val="26"/>
          <w:szCs w:val="24"/>
          <w:lang w:val="eu-ES"/>
        </w:rPr>
      </w:pPr>
    </w:p>
    <w:p w:rsidR="001E569E" w:rsidRPr="00A87B05" w:rsidRDefault="001E569E" w:rsidP="001E569E">
      <w:pPr>
        <w:pStyle w:val="Textoindependiente"/>
        <w:numPr>
          <w:ilvl w:val="0"/>
          <w:numId w:val="8"/>
        </w:numPr>
        <w:tabs>
          <w:tab w:val="left" w:pos="683"/>
        </w:tabs>
        <w:spacing w:before="0" w:line="260" w:lineRule="auto"/>
        <w:ind w:left="682" w:right="110" w:hanging="566"/>
        <w:jc w:val="both"/>
        <w:rPr>
          <w:sz w:val="14"/>
          <w:szCs w:val="24"/>
          <w:lang w:val="eu-ES"/>
        </w:rPr>
      </w:pPr>
      <w:r w:rsidRPr="00A87B05">
        <w:rPr>
          <w:szCs w:val="24"/>
          <w:lang w:val="eu-ES"/>
        </w:rPr>
        <w:t>Horri dagokionez, adierazi behar dugu euskal politika zientifikoa garatzeko konpromisoa dugula, oinarrizko ikerkuntza finantzatuz unibertsitateen, ikerkuntza-taldeen eta bikaintasun-zentroen bidez. Politika horren oinarriak izango dira adimen ikertzailea hartzea, mantentzea eta prestatzea.</w:t>
      </w:r>
    </w:p>
    <w:p w:rsidR="001E569E" w:rsidRPr="00A87B05" w:rsidRDefault="001E569E" w:rsidP="001E569E">
      <w:pPr>
        <w:pStyle w:val="Prrafodelista"/>
        <w:spacing w:line="264" w:lineRule="auto"/>
        <w:rPr>
          <w:rFonts w:ascii="Arial" w:hAnsi="Arial"/>
          <w:sz w:val="26"/>
          <w:szCs w:val="24"/>
          <w:lang w:val="eu-ES"/>
        </w:rPr>
      </w:pPr>
    </w:p>
    <w:p w:rsidR="001E569E" w:rsidRPr="00A87B05" w:rsidRDefault="001E569E" w:rsidP="001E569E">
      <w:pPr>
        <w:pStyle w:val="Prrafodelista"/>
        <w:spacing w:line="264" w:lineRule="auto"/>
        <w:rPr>
          <w:rFonts w:ascii="Arial" w:hAnsi="Arial"/>
          <w:sz w:val="26"/>
          <w:szCs w:val="24"/>
          <w:lang w:val="eu-ES"/>
        </w:rPr>
      </w:pPr>
    </w:p>
    <w:p w:rsidR="001E569E" w:rsidRPr="00A87B05" w:rsidRDefault="001E569E" w:rsidP="001E569E">
      <w:pPr>
        <w:spacing w:line="260" w:lineRule="auto"/>
        <w:ind w:left="116" w:right="117"/>
        <w:jc w:val="both"/>
        <w:rPr>
          <w:rFonts w:ascii="Arial" w:hAnsi="Arial"/>
          <w:i/>
          <w:sz w:val="26"/>
          <w:szCs w:val="24"/>
          <w:lang w:val="eu-ES"/>
        </w:rPr>
      </w:pPr>
      <w:r w:rsidRPr="00A87B05">
        <w:rPr>
          <w:rFonts w:ascii="Arial" w:hAnsi="Arial"/>
          <w:i/>
          <w:sz w:val="26"/>
          <w:szCs w:val="24"/>
          <w:lang w:val="eu-ES"/>
        </w:rPr>
        <w:t>Oinarri horiek kontuan hartuta, bikaintasunezko hezkuntzaren aldeko apustua konpromiso hauetan gauzatzen da: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spacing w:line="260" w:lineRule="auto"/>
        <w:ind w:left="3552" w:right="3547" w:firstLine="0"/>
        <w:jc w:val="center"/>
        <w:rPr>
          <w:b w:val="0"/>
          <w:bCs w:val="0"/>
          <w:sz w:val="16"/>
          <w:szCs w:val="24"/>
          <w:u w:val="single"/>
          <w:lang w:val="eu-ES"/>
        </w:rPr>
      </w:pPr>
      <w:r w:rsidRPr="00A87B05">
        <w:rPr>
          <w:bCs w:val="0"/>
          <w:szCs w:val="24"/>
          <w:u w:val="single"/>
          <w:lang w:val="eu-ES"/>
        </w:rPr>
        <w:t>KONPROMISOAK</w:t>
      </w:r>
    </w:p>
    <w:p w:rsidR="001E569E" w:rsidRPr="00A87B05" w:rsidRDefault="001E569E" w:rsidP="001E569E">
      <w:pPr>
        <w:spacing w:line="264" w:lineRule="auto"/>
        <w:rPr>
          <w:rFonts w:ascii="Arial" w:hAnsi="Arial"/>
          <w:b/>
          <w:sz w:val="26"/>
          <w:szCs w:val="24"/>
          <w:lang w:val="eu-ES"/>
        </w:rPr>
      </w:pPr>
    </w:p>
    <w:p w:rsidR="001E569E" w:rsidRPr="00A87B05" w:rsidRDefault="001E569E" w:rsidP="001E569E">
      <w:pPr>
        <w:spacing w:line="264" w:lineRule="auto"/>
        <w:rPr>
          <w:rFonts w:ascii="Arial" w:hAnsi="Arial"/>
          <w:b/>
          <w:sz w:val="26"/>
          <w:szCs w:val="24"/>
          <w:lang w:val="eu-ES"/>
        </w:rPr>
      </w:pPr>
    </w:p>
    <w:p w:rsidR="001E569E" w:rsidRPr="00A87B05" w:rsidRDefault="001E569E" w:rsidP="001E569E">
      <w:pPr>
        <w:numPr>
          <w:ilvl w:val="0"/>
          <w:numId w:val="7"/>
        </w:numPr>
        <w:tabs>
          <w:tab w:val="left" w:pos="683"/>
        </w:tabs>
        <w:spacing w:line="260" w:lineRule="auto"/>
        <w:ind w:hanging="566"/>
        <w:rPr>
          <w:rFonts w:ascii="Arial" w:hAnsi="Arial"/>
          <w:sz w:val="26"/>
          <w:szCs w:val="24"/>
          <w:lang w:val="eu-ES"/>
        </w:rPr>
      </w:pPr>
      <w:r w:rsidRPr="00A87B05">
        <w:rPr>
          <w:rFonts w:ascii="Arial" w:hAnsi="Arial"/>
          <w:b/>
          <w:sz w:val="26"/>
          <w:szCs w:val="24"/>
          <w:lang w:val="eu-ES"/>
        </w:rPr>
        <w:t>Hezkuntza-ituna Hezkuntzaren Euskal Lege berri bat sortzeko.</w:t>
      </w:r>
    </w:p>
    <w:p w:rsidR="001E569E" w:rsidRPr="00A87B05" w:rsidRDefault="001E569E" w:rsidP="001E569E">
      <w:pPr>
        <w:tabs>
          <w:tab w:val="left" w:pos="683"/>
        </w:tabs>
        <w:spacing w:line="264" w:lineRule="auto"/>
        <w:ind w:left="682"/>
        <w:rPr>
          <w:rFonts w:ascii="Arial" w:hAnsi="Arial"/>
          <w:sz w:val="20"/>
          <w:szCs w:val="24"/>
          <w:lang w:val="eu-ES"/>
        </w:rPr>
      </w:pPr>
    </w:p>
    <w:p w:rsidR="001E569E" w:rsidRPr="00A87B05" w:rsidRDefault="001E569E" w:rsidP="001E569E">
      <w:pPr>
        <w:pStyle w:val="Textoindependiente"/>
        <w:spacing w:before="0" w:line="260" w:lineRule="auto"/>
        <w:ind w:right="110"/>
        <w:jc w:val="both"/>
        <w:rPr>
          <w:color w:val="C00000"/>
          <w:szCs w:val="24"/>
          <w:lang w:val="eu-ES"/>
        </w:rPr>
      </w:pPr>
      <w:r w:rsidRPr="00A87B05">
        <w:rPr>
          <w:szCs w:val="24"/>
          <w:lang w:val="eu-ES"/>
        </w:rPr>
        <w:t xml:space="preserve">Lortutako esperientzian oinarrituz, hezkuntza-itun bat adosteko konpromisoa hartzen dugu; azkenean, horrekin Euskal Lege berri bat eratuko da, euskal hezkuntzaren egonkortasuna eta kalitatea egituratu eta indartzeko, hurrengo hamarkadetan bikaintasunerantz aurrera eginez. Itun horrek Eskola Publikoaren funtsezko papera eta horren izaera laikoa aitortuko ditu; hezkuntza-sistema osoa finantzatzeko oinarri arautzaileak ezarriko ditu eta horren berrikuntza teknologikoa garatzeko aldaketa materialak eta metodologikoak prestatuko ditu. </w:t>
      </w:r>
    </w:p>
    <w:p w:rsidR="001E569E" w:rsidRPr="00A87B05" w:rsidRDefault="001E569E" w:rsidP="001E569E">
      <w:pPr>
        <w:pStyle w:val="Textoindependiente"/>
        <w:spacing w:before="0" w:line="264" w:lineRule="auto"/>
        <w:ind w:left="0" w:right="110"/>
        <w:jc w:val="both"/>
        <w:rPr>
          <w:color w:val="C00000"/>
          <w:szCs w:val="24"/>
          <w:lang w:val="eu-ES"/>
        </w:rPr>
      </w:pPr>
    </w:p>
    <w:p w:rsidR="001E569E" w:rsidRPr="00A87B05" w:rsidRDefault="001E569E" w:rsidP="001E569E">
      <w:pPr>
        <w:pStyle w:val="Ttulo1"/>
        <w:numPr>
          <w:ilvl w:val="0"/>
          <w:numId w:val="7"/>
        </w:numPr>
        <w:tabs>
          <w:tab w:val="left" w:pos="683"/>
        </w:tabs>
        <w:spacing w:line="260" w:lineRule="auto"/>
        <w:ind w:hanging="566"/>
        <w:rPr>
          <w:b w:val="0"/>
          <w:bCs w:val="0"/>
          <w:szCs w:val="24"/>
          <w:lang w:val="eu-ES"/>
        </w:rPr>
      </w:pPr>
      <w:r w:rsidRPr="00A87B05">
        <w:rPr>
          <w:bCs w:val="0"/>
          <w:szCs w:val="24"/>
          <w:lang w:val="eu-ES"/>
        </w:rPr>
        <w:t>Eleaniztasuna.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Hizkuntza-proiektu eleaniztunak Euskal Autonomi Erkidegoko zentro guztietara hedatzea, gune bakoitzeko gizarte-hizkuntza errealitatea kontuan hartuz. Ikuspuntu horretatik, irakasleen hizkuntza-eguneraketa eta hizkuntzen didaktikaren prestakuntza sustatzeko konpromisoa hartzen dugu, funtsean hizkuntzen tratamendu integratu eta integralari dagokienez.</w:t>
      </w:r>
    </w:p>
    <w:p w:rsidR="00BC604E" w:rsidRDefault="00BC604E" w:rsidP="001E569E">
      <w:pPr>
        <w:pStyle w:val="Textoindependiente"/>
        <w:spacing w:before="0" w:line="260" w:lineRule="auto"/>
        <w:ind w:left="680" w:right="108"/>
        <w:jc w:val="both"/>
        <w:rPr>
          <w:szCs w:val="24"/>
          <w:lang w:val="eu-ES"/>
        </w:rPr>
      </w:pPr>
    </w:p>
    <w:p w:rsidR="00BC604E" w:rsidRDefault="00BC604E" w:rsidP="001E569E">
      <w:pPr>
        <w:pStyle w:val="Textoindependiente"/>
        <w:spacing w:before="0" w:line="260" w:lineRule="auto"/>
        <w:ind w:left="680" w:right="108"/>
        <w:jc w:val="both"/>
        <w:rPr>
          <w:szCs w:val="24"/>
          <w:lang w:val="eu-ES"/>
        </w:rPr>
      </w:pPr>
    </w:p>
    <w:p w:rsidR="001E569E" w:rsidRPr="00A87B05" w:rsidRDefault="001E569E" w:rsidP="001E569E">
      <w:pPr>
        <w:pStyle w:val="Textoindependiente"/>
        <w:spacing w:before="0" w:line="260" w:lineRule="auto"/>
        <w:ind w:left="680" w:right="108"/>
        <w:jc w:val="both"/>
        <w:rPr>
          <w:szCs w:val="24"/>
          <w:lang w:val="eu-ES"/>
        </w:rPr>
      </w:pPr>
      <w:r w:rsidRPr="00A87B05">
        <w:rPr>
          <w:szCs w:val="24"/>
          <w:lang w:val="eu-ES"/>
        </w:rPr>
        <w:t>Helburua da 2020rako 500 zentro publiko eta itundutako zentrok baino gehiagok irakaskuntza eleaniztuna eskaintzea. Horretarako, irakasleei atzerriko hizkuntzen hizkuntza-prestakuntza eta prestakuntza metodologikoa emateko plan bat eratu behar da.</w:t>
      </w:r>
    </w:p>
    <w:p w:rsidR="001E569E" w:rsidRPr="00A87B05" w:rsidRDefault="001E569E" w:rsidP="001E569E">
      <w:pPr>
        <w:pStyle w:val="Textoindependiente"/>
        <w:spacing w:before="0" w:line="264" w:lineRule="auto"/>
        <w:ind w:left="680" w:right="108"/>
        <w:jc w:val="both"/>
        <w:rPr>
          <w:sz w:val="20"/>
          <w:szCs w:val="24"/>
          <w:lang w:val="eu-ES"/>
        </w:rPr>
      </w:pPr>
    </w:p>
    <w:p w:rsidR="001E569E" w:rsidRPr="00A87B05" w:rsidRDefault="001E569E" w:rsidP="001E569E">
      <w:pPr>
        <w:pStyle w:val="Textoindependiente"/>
        <w:spacing w:before="0" w:line="260" w:lineRule="auto"/>
        <w:ind w:left="680" w:right="104"/>
        <w:jc w:val="both"/>
        <w:rPr>
          <w:szCs w:val="24"/>
          <w:lang w:val="eu-ES"/>
        </w:rPr>
      </w:pPr>
      <w:r w:rsidRPr="00A87B05">
        <w:rPr>
          <w:szCs w:val="24"/>
          <w:lang w:val="eu-ES"/>
        </w:rPr>
        <w:t xml:space="preserve">Ingelesaren prestakuntzaren hedadurak garrantzi berezia izango du. Hortaz, zenbait euskal hezkuntza-zentrotan Lehen Hezkuntzako 4. Mailatik aurrera ikasgai bat, gutxienez, ingelesez irakasten hasteko konpromisoa hartzen dugu, zentroaren proiektu eleaniztunak hori ahalbidetzen badu. Hala, prestakuntza hori maila batean aurreratuko da urtero. Neurri espezifikoak sustatuko dira zentro publikoen eta itundutako zentroen artean ingelesaren prestakuntzan dagoen aldea zuzentzeko. Era berean, derrigorrezko bigarren hezkuntzako lehenengo zikloan atzerriko bigarren hizkuntzaren ikaskuntza sustatzeko konpromisoa hartzen dugu. </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7"/>
        </w:numPr>
        <w:tabs>
          <w:tab w:val="left" w:pos="683"/>
        </w:tabs>
        <w:spacing w:line="260" w:lineRule="auto"/>
        <w:ind w:hanging="566"/>
        <w:rPr>
          <w:b w:val="0"/>
          <w:bCs w:val="0"/>
          <w:szCs w:val="24"/>
          <w:lang w:val="eu-ES"/>
        </w:rPr>
      </w:pPr>
      <w:r w:rsidRPr="00A87B05">
        <w:rPr>
          <w:bCs w:val="0"/>
          <w:szCs w:val="24"/>
          <w:lang w:val="eu-ES"/>
        </w:rPr>
        <w:t>Berdintasuna bermatzea hezkuntzarako sarbidean.</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9"/>
        <w:jc w:val="both"/>
        <w:rPr>
          <w:szCs w:val="24"/>
          <w:lang w:val="eu-ES"/>
        </w:rPr>
      </w:pPr>
      <w:r w:rsidRPr="00A87B05">
        <w:rPr>
          <w:szCs w:val="24"/>
          <w:lang w:val="eu-ES"/>
        </w:rPr>
        <w:t>Konpromisoa hartzen dugu urtero 55 milioi euro bideratzeko beken programaehuneko-puntutanuntza, leku-aldaketak, egoitza, jantokia eta eskola-materiala); urtero unibertsitateko ikasleak ez diren 130.000 ikaslek horren onuradunak izango dira. Familia eta lana bateratzen laguntzen duten neurriak indartuko ditugu, ezarritako sistemaren bidez eta Haur Eskolen matrikulentzako hobariak emanez, familien errenten arabera modulatutakoa.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7"/>
        </w:numPr>
        <w:tabs>
          <w:tab w:val="left" w:pos="683"/>
        </w:tabs>
        <w:spacing w:line="260" w:lineRule="auto"/>
        <w:ind w:hanging="566"/>
        <w:rPr>
          <w:bCs w:val="0"/>
          <w:szCs w:val="24"/>
          <w:lang w:val="eu-ES"/>
        </w:rPr>
      </w:pPr>
      <w:r w:rsidRPr="00A87B05">
        <w:rPr>
          <w:bCs w:val="0"/>
          <w:szCs w:val="24"/>
          <w:lang w:val="eu-ES"/>
        </w:rPr>
        <w:t>Hezkuntza-kalitatea: Zuzentasuna + bikaintasuna.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5"/>
        <w:jc w:val="both"/>
        <w:rPr>
          <w:szCs w:val="24"/>
          <w:lang w:val="eu-ES"/>
        </w:rPr>
      </w:pPr>
      <w:r w:rsidRPr="00A87B05">
        <w:rPr>
          <w:szCs w:val="24"/>
          <w:lang w:val="eu-ES"/>
        </w:rPr>
        <w:t>Gizarte-kohesiorik gabe, bikaintasunak ez dauka zentzurik. Hezkuntza-kalitatea eta gizarte-berdintasuna integratzen dituzten politikak bultzatu behar ditugu. Horretarako, 2 urteko haur guztien eskolatze-demanda asetzeko proposatzen dugu. Horrez gain, abandonu goiztiarreko tasa murrizteko proposatzen dugu, 1,5 portzentaje-puntutan, %8koa izateko.</w:t>
      </w:r>
    </w:p>
    <w:p w:rsidR="001E569E" w:rsidRPr="00A87B05" w:rsidRDefault="001E569E" w:rsidP="001E569E">
      <w:pPr>
        <w:pStyle w:val="Textoindependiente"/>
        <w:spacing w:before="0" w:line="264" w:lineRule="auto"/>
        <w:ind w:right="105"/>
        <w:jc w:val="both"/>
        <w:rPr>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Eskola-emaitzak hobetzeko planak garatuko ditugu, euskal hezkuntza-sistema osoaren zuzentasunak eta kalitateak bikaintasunerantz aurre egiteko beharrezkoak diren neurri guztiak barne hartzen dituztenak, hezkuntza-eredu pedagogikoan ezarritako lerro estrategikoen arabera. Zentzu horretan, irakurmena eta gaitasun matematiko eta zientifikoa hobetzeko programak sustatuko ditugu, PISA errendimenduko maila baxuenetan dauden ikasleen kopurua murrizteko eta maila altuenetan daudenen ehunekoa handitzeko.</w:t>
      </w:r>
    </w:p>
    <w:p w:rsidR="001E569E" w:rsidRPr="00A87B05" w:rsidRDefault="001E569E" w:rsidP="001E569E">
      <w:pPr>
        <w:pStyle w:val="Textoindependiente"/>
        <w:spacing w:before="0" w:line="264" w:lineRule="auto"/>
        <w:ind w:right="108"/>
        <w:jc w:val="both"/>
        <w:rPr>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 xml:space="preserve">Tratamendu espezifikoa eskainiko diegu ikasteko zailtasun handiagoak dituzten ikasleei eta programa espezifikoak garatuko ditugu gaitasun altuak dituzten ikasleei behar bezalako arreta emateko. </w:t>
      </w:r>
    </w:p>
    <w:p w:rsidR="001E569E" w:rsidRDefault="001E569E" w:rsidP="001E569E">
      <w:pPr>
        <w:spacing w:line="264" w:lineRule="auto"/>
        <w:rPr>
          <w:rFonts w:ascii="Arial" w:hAnsi="Arial"/>
          <w:sz w:val="26"/>
          <w:szCs w:val="24"/>
          <w:lang w:val="eu-ES"/>
        </w:rPr>
      </w:pPr>
    </w:p>
    <w:p w:rsidR="00BC604E" w:rsidRPr="00A87B05" w:rsidRDefault="00BC604E" w:rsidP="001E569E">
      <w:pPr>
        <w:spacing w:line="264" w:lineRule="auto"/>
        <w:rPr>
          <w:rFonts w:ascii="Arial" w:hAnsi="Arial"/>
          <w:sz w:val="26"/>
          <w:szCs w:val="24"/>
          <w:lang w:val="eu-ES"/>
        </w:rPr>
      </w:pPr>
    </w:p>
    <w:p w:rsidR="001E569E" w:rsidRPr="00A87B05" w:rsidRDefault="001E569E" w:rsidP="001E569E">
      <w:pPr>
        <w:pStyle w:val="Ttulo1"/>
        <w:numPr>
          <w:ilvl w:val="0"/>
          <w:numId w:val="7"/>
        </w:numPr>
        <w:tabs>
          <w:tab w:val="left" w:pos="683"/>
        </w:tabs>
        <w:spacing w:line="260" w:lineRule="auto"/>
        <w:ind w:hanging="566"/>
        <w:rPr>
          <w:b w:val="0"/>
          <w:bCs w:val="0"/>
          <w:szCs w:val="24"/>
          <w:lang w:val="eu-ES"/>
        </w:rPr>
      </w:pPr>
      <w:r w:rsidRPr="00A87B05">
        <w:rPr>
          <w:bCs w:val="0"/>
          <w:szCs w:val="24"/>
          <w:lang w:val="eu-ES"/>
        </w:rPr>
        <w:t>Prestakuntza eta egonkortasuna irakasleentzat.</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Irakasleei enpleguan egonkortasun eta kalitate handiagoa emateko konpromisoa, urtero enplegu-eskaintza publikoak deituz; hala, behar bereziak dituzten ikasleentzako baliabide eta langileen kopurua handituko da.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4"/>
        <w:jc w:val="both"/>
        <w:rPr>
          <w:szCs w:val="24"/>
          <w:lang w:val="eu-ES"/>
        </w:rPr>
      </w:pPr>
      <w:r w:rsidRPr="00A87B05">
        <w:rPr>
          <w:szCs w:val="24"/>
          <w:lang w:val="eu-ES"/>
        </w:rPr>
        <w:t>Irakasleen gaitasunen mapa definitzea, irakasleen jardunbidea hobetzeko ibilbide gisa.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6"/>
        <w:jc w:val="both"/>
        <w:rPr>
          <w:w w:val="99"/>
          <w:szCs w:val="24"/>
          <w:lang w:val="eu-ES"/>
        </w:rPr>
      </w:pPr>
      <w:r w:rsidRPr="00A87B05">
        <w:rPr>
          <w:szCs w:val="24"/>
          <w:lang w:val="eu-ES"/>
        </w:rPr>
        <w:t>Zuzendaritza taldeen buruzagitza, egonkortasuna eta jarraitutasuna sustatzea eta zentro publikoen autonomian irmoki aurrera egitea. Zentzu horretan, zuzendaritza taldeen egonkortasun maila handiagoa lortzeko konpromisoa hartzen dugu, baita irakasleek zentro bakoitzean jarraitzeko tasa hobetzeko ere.</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Default="001E569E" w:rsidP="001E569E">
      <w:pPr>
        <w:pStyle w:val="Textoindependiente"/>
        <w:spacing w:before="0" w:line="260" w:lineRule="auto"/>
        <w:ind w:right="110"/>
        <w:jc w:val="both"/>
        <w:rPr>
          <w:szCs w:val="24"/>
          <w:lang w:val="eu-ES"/>
        </w:rPr>
      </w:pPr>
      <w:r w:rsidRPr="00A87B05">
        <w:rPr>
          <w:szCs w:val="24"/>
          <w:lang w:val="eu-ES"/>
        </w:rPr>
        <w:t>Parekoen arteko ikaskuntza sustatzea, Partekatuz Ikasi; arrakasta-esperientziak erreplikatzeko eta lankidetza eta eskolen artean esperientziak partekatzeko sareetan lana biziagotuz.</w:t>
      </w:r>
    </w:p>
    <w:p w:rsidR="00BC604E" w:rsidRPr="00BC604E" w:rsidRDefault="00BC604E" w:rsidP="001E569E">
      <w:pPr>
        <w:pStyle w:val="Textoindependiente"/>
        <w:spacing w:before="0" w:line="260" w:lineRule="auto"/>
        <w:ind w:right="110"/>
        <w:jc w:val="both"/>
        <w:rPr>
          <w:sz w:val="20"/>
          <w:szCs w:val="20"/>
          <w:lang w:val="eu-ES"/>
        </w:rPr>
      </w:pPr>
    </w:p>
    <w:p w:rsidR="001E569E" w:rsidRPr="00A87B05" w:rsidRDefault="001E569E" w:rsidP="001E569E">
      <w:pPr>
        <w:pStyle w:val="Textoindependiente"/>
        <w:spacing w:before="0" w:line="260" w:lineRule="auto"/>
        <w:ind w:right="114"/>
        <w:jc w:val="both"/>
        <w:rPr>
          <w:sz w:val="20"/>
          <w:szCs w:val="24"/>
          <w:lang w:val="eu-ES"/>
        </w:rPr>
      </w:pPr>
      <w:r w:rsidRPr="00A87B05">
        <w:rPr>
          <w:szCs w:val="24"/>
          <w:lang w:val="eu-ES"/>
        </w:rPr>
        <w:t>Irakasleak prestatzeko eredu berri bat ezartzea, testuinguru europar baten barruan, Europako Erasmus+ proiektutik abiatuz: “A new way for</w:t>
      </w:r>
      <w:r w:rsidRPr="00A87B05">
        <w:rPr>
          <w:w w:val="99"/>
          <w:szCs w:val="24"/>
          <w:lang w:val="eu-ES"/>
        </w:rPr>
        <w:t xml:space="preserve"> </w:t>
      </w:r>
      <w:r w:rsidRPr="00A87B05">
        <w:rPr>
          <w:szCs w:val="24"/>
          <w:lang w:val="eu-ES"/>
        </w:rPr>
        <w:t>new talents in teaching”.</w:t>
      </w:r>
    </w:p>
    <w:p w:rsidR="001E569E" w:rsidRPr="00A87B05" w:rsidRDefault="001E569E" w:rsidP="001E569E">
      <w:pPr>
        <w:pStyle w:val="Textoindependiente"/>
        <w:tabs>
          <w:tab w:val="left" w:pos="2097"/>
        </w:tabs>
        <w:spacing w:before="0" w:line="264" w:lineRule="auto"/>
        <w:ind w:right="114"/>
        <w:jc w:val="both"/>
        <w:rPr>
          <w:szCs w:val="24"/>
          <w:lang w:val="eu-ES"/>
        </w:rPr>
      </w:pPr>
      <w:r w:rsidRPr="00A87B05">
        <w:rPr>
          <w:szCs w:val="24"/>
          <w:lang w:val="eu-ES"/>
        </w:rPr>
        <w:tab/>
      </w:r>
    </w:p>
    <w:p w:rsidR="001E569E" w:rsidRPr="00A87B05" w:rsidRDefault="001E569E" w:rsidP="001E569E">
      <w:pPr>
        <w:pStyle w:val="Ttulo1"/>
        <w:numPr>
          <w:ilvl w:val="0"/>
          <w:numId w:val="7"/>
        </w:numPr>
        <w:tabs>
          <w:tab w:val="left" w:pos="683"/>
        </w:tabs>
        <w:spacing w:line="260" w:lineRule="auto"/>
        <w:ind w:hanging="566"/>
        <w:rPr>
          <w:b w:val="0"/>
          <w:bCs w:val="0"/>
          <w:szCs w:val="24"/>
          <w:lang w:val="eu-ES"/>
        </w:rPr>
      </w:pPr>
      <w:r w:rsidRPr="00A87B05">
        <w:rPr>
          <w:bCs w:val="0"/>
          <w:szCs w:val="24"/>
          <w:lang w:val="eu-ES"/>
        </w:rPr>
        <w:t>Irakasle-lanbidearen gizarte-ospea sustatzea.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1"/>
        <w:jc w:val="both"/>
        <w:rPr>
          <w:sz w:val="20"/>
          <w:szCs w:val="24"/>
          <w:lang w:val="eu-ES"/>
        </w:rPr>
      </w:pPr>
      <w:r w:rsidRPr="00A87B05">
        <w:rPr>
          <w:szCs w:val="24"/>
          <w:lang w:val="eu-ES"/>
        </w:rPr>
        <w:t>Irakasleen papera indartzeko konpromisoa hartzen dugu, hezkuntzaren hobekuntzaren eta aldaketaren eragile nagusi gisa. Horretarako, irakasleen egonkortasunaren eta prestakuntzaren aldeko jarduketez gain, gizarte-sentsibilizazioko kanpainak garatzeko proposatzen dugu, irakasleen lanbidearen gizarte-ospea hobetzeko, hezkuntza-erkidegoaren sektore desberdinen lankidetzarekin.</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7"/>
        </w:numPr>
        <w:tabs>
          <w:tab w:val="left" w:pos="683"/>
          <w:tab w:val="left" w:pos="1757"/>
          <w:tab w:val="left" w:pos="2328"/>
          <w:tab w:val="left" w:pos="3364"/>
          <w:tab w:val="left" w:pos="4858"/>
          <w:tab w:val="left" w:pos="6254"/>
          <w:tab w:val="left" w:pos="7317"/>
          <w:tab w:val="left" w:pos="9613"/>
        </w:tabs>
        <w:spacing w:line="260" w:lineRule="auto"/>
        <w:ind w:right="106" w:hanging="566"/>
        <w:rPr>
          <w:b w:val="0"/>
          <w:bCs w:val="0"/>
          <w:szCs w:val="24"/>
          <w:lang w:val="eu-ES"/>
        </w:rPr>
      </w:pPr>
      <w:r w:rsidRPr="00A87B05">
        <w:rPr>
          <w:bCs w:val="0"/>
          <w:szCs w:val="24"/>
          <w:lang w:val="eu-ES"/>
        </w:rPr>
        <w:t>Oreka, gizarte-kohesio, kulturartekotasun eta bizikidetza handiagoa lortzea gure hezkuntza-zentroetan.</w:t>
      </w:r>
    </w:p>
    <w:p w:rsidR="001E569E" w:rsidRPr="00A87B05" w:rsidRDefault="001E569E" w:rsidP="001E569E">
      <w:pPr>
        <w:pStyle w:val="Ttulo1"/>
        <w:tabs>
          <w:tab w:val="left" w:pos="683"/>
          <w:tab w:val="left" w:pos="1757"/>
          <w:tab w:val="left" w:pos="2328"/>
          <w:tab w:val="left" w:pos="3364"/>
          <w:tab w:val="left" w:pos="4858"/>
          <w:tab w:val="left" w:pos="6254"/>
          <w:tab w:val="left" w:pos="7317"/>
          <w:tab w:val="left" w:pos="9613"/>
        </w:tabs>
        <w:spacing w:line="264" w:lineRule="auto"/>
        <w:ind w:right="106" w:firstLine="0"/>
        <w:rPr>
          <w:b w:val="0"/>
          <w:bCs w:val="0"/>
          <w:sz w:val="20"/>
          <w:szCs w:val="24"/>
          <w:lang w:val="eu-ES"/>
        </w:rPr>
      </w:pPr>
    </w:p>
    <w:p w:rsidR="001E569E" w:rsidRPr="00A87B05" w:rsidRDefault="001E569E" w:rsidP="001E569E">
      <w:pPr>
        <w:pStyle w:val="Textoindependiente"/>
        <w:spacing w:before="0" w:line="260" w:lineRule="auto"/>
        <w:ind w:right="116"/>
        <w:jc w:val="both"/>
        <w:rPr>
          <w:szCs w:val="24"/>
          <w:lang w:val="eu-ES"/>
        </w:rPr>
      </w:pPr>
      <w:r w:rsidRPr="00A87B05">
        <w:rPr>
          <w:szCs w:val="24"/>
          <w:lang w:val="eu-ES"/>
        </w:rPr>
        <w:t>Bizikidetza eta gizarte-kohesioa sustatzen dituzten eskolatze-irizpide bateratu berriak aplikatzea, ikasleen aniztasuna kontuan hartzen duen eskolatze inklusiboaren bidez (jatorria, etnia, hezkuntza-behar bereziak,...).</w:t>
      </w:r>
    </w:p>
    <w:p w:rsidR="001E569E" w:rsidRPr="00A87B05" w:rsidRDefault="001E569E" w:rsidP="001E569E">
      <w:pPr>
        <w:pStyle w:val="Textoindependiente"/>
        <w:spacing w:before="0" w:line="264" w:lineRule="auto"/>
        <w:ind w:right="116"/>
        <w:jc w:val="both"/>
        <w:rPr>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Ikasle immigranteak sare publiko eta pribatuan modu orekatuan integratzeko aurrera egitea.</w:t>
      </w:r>
    </w:p>
    <w:p w:rsidR="001E569E" w:rsidRPr="00A87B05" w:rsidRDefault="001E569E" w:rsidP="001E569E">
      <w:pPr>
        <w:pStyle w:val="Textoindependiente"/>
        <w:spacing w:before="0" w:line="264" w:lineRule="auto"/>
        <w:ind w:right="112"/>
        <w:jc w:val="both"/>
        <w:rPr>
          <w:sz w:val="20"/>
          <w:szCs w:val="24"/>
          <w:lang w:val="eu-ES"/>
        </w:rPr>
      </w:pPr>
    </w:p>
    <w:p w:rsidR="001E569E" w:rsidRPr="00A87B05" w:rsidRDefault="001E569E" w:rsidP="001E569E">
      <w:pPr>
        <w:pStyle w:val="Textoindependiente"/>
        <w:spacing w:before="0" w:line="260" w:lineRule="auto"/>
        <w:ind w:right="110"/>
        <w:jc w:val="both"/>
        <w:rPr>
          <w:sz w:val="20"/>
          <w:szCs w:val="24"/>
          <w:lang w:val="eu-ES"/>
        </w:rPr>
      </w:pPr>
      <w:r w:rsidRPr="00A87B05">
        <w:rPr>
          <w:szCs w:val="24"/>
          <w:lang w:val="eu-ES"/>
        </w:rPr>
        <w:t>Balioen hezkuntza indartzea, pertsonen garapen integrala bultzatzeko.</w:t>
      </w:r>
    </w:p>
    <w:p w:rsidR="001E569E" w:rsidRPr="00A87B05" w:rsidRDefault="001E569E" w:rsidP="001E569E">
      <w:pPr>
        <w:spacing w:line="264" w:lineRule="auto"/>
        <w:rPr>
          <w:rFonts w:ascii="Arial" w:hAnsi="Arial"/>
          <w:sz w:val="20"/>
          <w:szCs w:val="24"/>
          <w:lang w:val="eu-ES"/>
        </w:rPr>
      </w:pPr>
    </w:p>
    <w:p w:rsidR="00BC604E" w:rsidRPr="00BC604E" w:rsidRDefault="00BC604E" w:rsidP="001E569E">
      <w:pPr>
        <w:spacing w:line="264" w:lineRule="auto"/>
        <w:rPr>
          <w:rFonts w:ascii="Arial" w:hAnsi="Arial"/>
          <w:sz w:val="26"/>
          <w:szCs w:val="26"/>
          <w:lang w:val="eu-ES"/>
        </w:rPr>
      </w:pPr>
    </w:p>
    <w:p w:rsidR="001E569E" w:rsidRPr="00A87B05" w:rsidRDefault="001E569E" w:rsidP="001E569E">
      <w:pPr>
        <w:pStyle w:val="Ttulo1"/>
        <w:numPr>
          <w:ilvl w:val="0"/>
          <w:numId w:val="7"/>
        </w:numPr>
        <w:tabs>
          <w:tab w:val="left" w:pos="683"/>
        </w:tabs>
        <w:spacing w:line="260" w:lineRule="auto"/>
        <w:ind w:right="117" w:hanging="566"/>
        <w:rPr>
          <w:b w:val="0"/>
          <w:bCs w:val="0"/>
          <w:szCs w:val="24"/>
          <w:lang w:val="eu-ES"/>
        </w:rPr>
      </w:pPr>
      <w:r w:rsidRPr="00A87B05">
        <w:rPr>
          <w:bCs w:val="0"/>
          <w:szCs w:val="24"/>
          <w:lang w:val="eu-ES"/>
        </w:rPr>
        <w:t>Lehen eta bigarren hezkuntzako azpiegiturak handitzea.</w:t>
      </w:r>
    </w:p>
    <w:p w:rsidR="001E569E" w:rsidRPr="00A87B05" w:rsidRDefault="001E569E" w:rsidP="001E569E">
      <w:pPr>
        <w:pStyle w:val="Ttulo1"/>
        <w:tabs>
          <w:tab w:val="left" w:pos="683"/>
        </w:tabs>
        <w:spacing w:line="264" w:lineRule="auto"/>
        <w:ind w:right="117" w:firstLine="0"/>
        <w:rPr>
          <w:b w:val="0"/>
          <w:bCs w:val="0"/>
          <w:sz w:val="20"/>
          <w:szCs w:val="24"/>
          <w:lang w:val="eu-ES"/>
        </w:rPr>
      </w:pPr>
    </w:p>
    <w:p w:rsidR="001E569E" w:rsidRPr="00A87B05" w:rsidRDefault="001E569E" w:rsidP="001E569E">
      <w:pPr>
        <w:pStyle w:val="Textoindependiente"/>
        <w:spacing w:before="0" w:line="260" w:lineRule="auto"/>
        <w:ind w:right="111"/>
        <w:jc w:val="both"/>
        <w:rPr>
          <w:szCs w:val="24"/>
          <w:lang w:val="eu-ES"/>
        </w:rPr>
      </w:pPr>
      <w:r w:rsidRPr="00A87B05">
        <w:rPr>
          <w:szCs w:val="24"/>
          <w:lang w:val="eu-ES"/>
        </w:rPr>
        <w:t>Hezkuntza-zentro berriak Bizkaian: Bizkotxalde HLHI (Basauri), Ugao BHI,</w:t>
      </w:r>
      <w:r w:rsidRPr="00A87B05">
        <w:rPr>
          <w:w w:val="99"/>
          <w:szCs w:val="24"/>
          <w:lang w:val="eu-ES"/>
        </w:rPr>
        <w:t xml:space="preserve"> </w:t>
      </w:r>
      <w:r w:rsidRPr="00A87B05">
        <w:rPr>
          <w:szCs w:val="24"/>
          <w:lang w:val="eu-ES"/>
        </w:rPr>
        <w:t>Güeñes BHI, Pagasarribide BHI (Bilbao)</w:t>
      </w:r>
      <w:r w:rsidR="00BC604E">
        <w:rPr>
          <w:szCs w:val="24"/>
          <w:lang w:val="eu-ES"/>
        </w:rPr>
        <w:t xml:space="preserve"> eta</w:t>
      </w:r>
      <w:r w:rsidRPr="00A87B05">
        <w:rPr>
          <w:szCs w:val="24"/>
          <w:lang w:val="eu-ES"/>
        </w:rPr>
        <w:t xml:space="preserve"> Muskiz BHI.</w:t>
      </w:r>
    </w:p>
    <w:p w:rsidR="001E569E" w:rsidRPr="00A87B05" w:rsidRDefault="001E569E" w:rsidP="001E569E">
      <w:pPr>
        <w:pStyle w:val="Textoindependiente"/>
        <w:spacing w:before="0" w:line="264" w:lineRule="auto"/>
        <w:ind w:right="111"/>
        <w:jc w:val="both"/>
        <w:rPr>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Hezkuntza-zentro berriak Araban: Zabalgana BHI</w:t>
      </w:r>
      <w:r w:rsidR="00BC604E">
        <w:rPr>
          <w:szCs w:val="24"/>
          <w:lang w:val="eu-ES"/>
        </w:rPr>
        <w:t xml:space="preserve"> </w:t>
      </w:r>
      <w:r w:rsidRPr="00A87B05">
        <w:rPr>
          <w:szCs w:val="24"/>
          <w:lang w:val="eu-ES"/>
        </w:rPr>
        <w:t>(Gasteiz)</w:t>
      </w:r>
      <w:r w:rsidR="00BC604E">
        <w:rPr>
          <w:szCs w:val="24"/>
          <w:lang w:val="eu-ES"/>
        </w:rPr>
        <w:t xml:space="preserve"> eta </w:t>
      </w:r>
      <w:r w:rsidRPr="00A87B05">
        <w:rPr>
          <w:szCs w:val="24"/>
          <w:lang w:val="eu-ES"/>
        </w:rPr>
        <w:t>Errekabarri HLHI (Gasteiz).</w:t>
      </w:r>
    </w:p>
    <w:p w:rsidR="001E569E" w:rsidRPr="00A87B05" w:rsidRDefault="001E569E" w:rsidP="001E569E">
      <w:pPr>
        <w:pStyle w:val="Textoindependiente"/>
        <w:spacing w:before="0" w:line="264" w:lineRule="auto"/>
        <w:ind w:right="108"/>
        <w:jc w:val="both"/>
        <w:rPr>
          <w:sz w:val="20"/>
          <w:szCs w:val="24"/>
          <w:lang w:val="eu-ES"/>
        </w:rPr>
      </w:pPr>
    </w:p>
    <w:p w:rsidR="001E569E" w:rsidRPr="00A87B05" w:rsidRDefault="001E569E" w:rsidP="001E569E">
      <w:pPr>
        <w:pStyle w:val="Textoindependiente"/>
        <w:spacing w:before="0" w:line="260" w:lineRule="auto"/>
        <w:ind w:right="115"/>
        <w:jc w:val="both"/>
        <w:rPr>
          <w:szCs w:val="24"/>
          <w:lang w:val="eu-ES"/>
        </w:rPr>
      </w:pPr>
      <w:r w:rsidRPr="00A87B05">
        <w:rPr>
          <w:szCs w:val="24"/>
          <w:lang w:val="eu-ES"/>
        </w:rPr>
        <w:t>Hezkuntza-zentro berriak Gipuzkoan: Miguel Altuna LH(Bergara), Hernani BHI</w:t>
      </w:r>
      <w:r w:rsidR="00BC604E">
        <w:rPr>
          <w:szCs w:val="24"/>
          <w:lang w:val="eu-ES"/>
        </w:rPr>
        <w:t>,</w:t>
      </w:r>
      <w:r w:rsidRPr="00A87B05">
        <w:rPr>
          <w:szCs w:val="24"/>
          <w:lang w:val="eu-ES"/>
        </w:rPr>
        <w:t xml:space="preserve"> Arroa Behera HLHI (Zestoa)</w:t>
      </w:r>
      <w:r w:rsidR="00BC604E">
        <w:rPr>
          <w:szCs w:val="24"/>
          <w:lang w:val="eu-ES"/>
        </w:rPr>
        <w:t xml:space="preserve"> eta</w:t>
      </w:r>
      <w:r w:rsidRPr="00A87B05">
        <w:rPr>
          <w:szCs w:val="24"/>
          <w:lang w:val="eu-ES"/>
        </w:rPr>
        <w:t xml:space="preserve"> Oikia HLHI (Zumaia)</w:t>
      </w:r>
      <w:r w:rsidR="00F5691B">
        <w:rPr>
          <w:szCs w:val="24"/>
          <w:lang w:val="eu-ES"/>
        </w:rPr>
        <w:t>.</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7"/>
        </w:numPr>
        <w:tabs>
          <w:tab w:val="left" w:pos="683"/>
        </w:tabs>
        <w:spacing w:line="260" w:lineRule="auto"/>
        <w:ind w:hanging="566"/>
        <w:rPr>
          <w:b w:val="0"/>
          <w:bCs w:val="0"/>
          <w:szCs w:val="24"/>
          <w:lang w:val="eu-ES"/>
        </w:rPr>
      </w:pPr>
      <w:r w:rsidRPr="00A87B05">
        <w:rPr>
          <w:bCs w:val="0"/>
          <w:szCs w:val="24"/>
          <w:lang w:val="eu-ES"/>
        </w:rPr>
        <w:t>Irakaskuntzaren modernizazio teknologikoa bultzatzea.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9"/>
        <w:jc w:val="both"/>
        <w:rPr>
          <w:szCs w:val="24"/>
          <w:lang w:val="eu-ES"/>
        </w:rPr>
      </w:pPr>
      <w:r w:rsidRPr="00A87B05">
        <w:rPr>
          <w:szCs w:val="24"/>
          <w:lang w:val="eu-ES"/>
        </w:rPr>
        <w:t>Modernizazio teknologikoa material didaktiko eta hezkuntza-eduki inprimatu eta digital irekien sorkuntza eta hedapena babestean oinarrituko da, batez ere, euskarazko materialena, Heziberri 2020 Planaren plangintza didaktiko eta metodologikoarekin bat datozenak.</w:t>
      </w:r>
    </w:p>
    <w:p w:rsidR="001E569E" w:rsidRPr="00A87B05" w:rsidRDefault="001E569E" w:rsidP="001E569E">
      <w:pPr>
        <w:pStyle w:val="Textoindependiente"/>
        <w:spacing w:before="0" w:line="264" w:lineRule="auto"/>
        <w:ind w:right="109"/>
        <w:jc w:val="both"/>
        <w:rPr>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Helburua da zentroen eraldaketa teknologiko pedagogikoarekin jarraitzea, horien hezkuntza-proiektuak hobetzeko eta sare-ikaskuntzaren erkidego birtuala eraikitzeko.</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7"/>
        </w:numPr>
        <w:tabs>
          <w:tab w:val="left" w:pos="683"/>
        </w:tabs>
        <w:spacing w:line="260" w:lineRule="auto"/>
        <w:ind w:hanging="566"/>
        <w:rPr>
          <w:bCs w:val="0"/>
          <w:szCs w:val="24"/>
          <w:lang w:val="eu-ES"/>
        </w:rPr>
      </w:pPr>
      <w:r w:rsidRPr="00A87B05">
        <w:rPr>
          <w:bCs w:val="0"/>
          <w:szCs w:val="24"/>
          <w:lang w:val="eu-ES"/>
        </w:rPr>
        <w:t>Euskal Lanbide Heziketaren Legea.</w:t>
      </w:r>
    </w:p>
    <w:p w:rsidR="001E569E" w:rsidRPr="00A87B05" w:rsidRDefault="001E569E" w:rsidP="001E569E">
      <w:pPr>
        <w:pStyle w:val="Ttulo1"/>
        <w:tabs>
          <w:tab w:val="left" w:pos="825"/>
        </w:tabs>
        <w:spacing w:line="264" w:lineRule="auto"/>
        <w:ind w:left="824" w:firstLine="0"/>
        <w:rPr>
          <w:b w:val="0"/>
          <w:bCs w:val="0"/>
          <w:sz w:val="20"/>
          <w:szCs w:val="24"/>
          <w:lang w:val="eu-ES"/>
        </w:rPr>
      </w:pPr>
    </w:p>
    <w:p w:rsidR="001E569E" w:rsidRPr="00A87B05" w:rsidRDefault="001E569E" w:rsidP="001E569E">
      <w:pPr>
        <w:pStyle w:val="Textoindependiente"/>
        <w:spacing w:before="0" w:line="260" w:lineRule="auto"/>
        <w:ind w:right="110"/>
        <w:jc w:val="both"/>
        <w:rPr>
          <w:szCs w:val="24"/>
          <w:lang w:val="eu-ES"/>
        </w:rPr>
      </w:pPr>
      <w:r w:rsidRPr="00A87B05">
        <w:rPr>
          <w:szCs w:val="24"/>
          <w:lang w:val="eu-ES"/>
        </w:rPr>
        <w:t>Euskadiko lanbide heziketa arautzen duen lege berri bat onesteko proposatuko da, euskal gizarteak eta enpresek eskatutako beharretara egokitzeko; hala, abiapuntu gisa hartuko da aurreko legegintzaldian legebiltzarrari bidalitako Lege-proiektua eta gizarte-eragileekin (sindikatuak eta enpresaburuak) hartutako erabakiak Gizarte-elkarrizketako Mahaiaren esparruan.</w:t>
      </w:r>
    </w:p>
    <w:p w:rsidR="001E569E" w:rsidRPr="00A87B05" w:rsidRDefault="001E569E" w:rsidP="001E569E">
      <w:pPr>
        <w:pStyle w:val="Textoindependiente"/>
        <w:spacing w:before="0" w:line="264" w:lineRule="auto"/>
        <w:ind w:right="110"/>
        <w:jc w:val="both"/>
        <w:rPr>
          <w:sz w:val="20"/>
          <w:szCs w:val="24"/>
          <w:lang w:val="eu-ES"/>
        </w:rPr>
      </w:pPr>
    </w:p>
    <w:p w:rsidR="001E569E" w:rsidRPr="00A87B05" w:rsidRDefault="001E569E" w:rsidP="001E569E">
      <w:pPr>
        <w:pStyle w:val="Textoindependiente"/>
        <w:spacing w:before="0" w:line="260" w:lineRule="auto"/>
        <w:ind w:right="105"/>
        <w:jc w:val="both"/>
        <w:rPr>
          <w:szCs w:val="24"/>
          <w:lang w:val="eu-ES"/>
        </w:rPr>
      </w:pPr>
      <w:r w:rsidRPr="00A87B05">
        <w:rPr>
          <w:szCs w:val="24"/>
          <w:lang w:val="eu-ES"/>
        </w:rPr>
        <w:t xml:space="preserve">Eremu horretan, Lanbide Heziketako V Euskal Plana egingo da; horrek, Lanbide Heziketako zentro integratuen sustapena aurreikusiko du; enpresa eta prestakuntza dualarekiko harremanak sakontzea; berrikuntza teknologiko aplikatua babestea eta lanbide heziketako zentroetan ekintzailetza bultzatzea. </w:t>
      </w:r>
    </w:p>
    <w:p w:rsidR="001E569E" w:rsidRPr="00A87B05" w:rsidRDefault="001E569E" w:rsidP="001E569E">
      <w:pPr>
        <w:pStyle w:val="Textoindependiente"/>
        <w:spacing w:before="0" w:line="264" w:lineRule="auto"/>
        <w:ind w:right="105"/>
        <w:jc w:val="both"/>
        <w:rPr>
          <w:sz w:val="20"/>
          <w:szCs w:val="24"/>
          <w:lang w:val="eu-ES"/>
        </w:rPr>
      </w:pPr>
    </w:p>
    <w:p w:rsidR="001E569E" w:rsidRPr="00A87B05" w:rsidRDefault="001E569E" w:rsidP="001E569E">
      <w:pPr>
        <w:pStyle w:val="Textoindependiente"/>
        <w:spacing w:before="0" w:line="260" w:lineRule="auto"/>
        <w:ind w:right="105"/>
        <w:jc w:val="both"/>
        <w:rPr>
          <w:szCs w:val="24"/>
          <w:lang w:val="eu-ES"/>
        </w:rPr>
      </w:pPr>
      <w:r w:rsidRPr="00A87B05">
        <w:rPr>
          <w:szCs w:val="24"/>
          <w:lang w:val="eu-ES"/>
        </w:rPr>
        <w:t>Ikaskuntza-metodologia berriak ezartzea bultzatuko dugu, ikasleen gaitasunak hedatu eta hobetzen dituzten prestakuntza-zikloetan. Era berean, prestakuntza-eskaintza malguago bat ezarriko dugu eta ikaskuntza erdipresentziala eta urrutiko ikaskuntza indartuko ditugu online prestakuntzaren bidez.</w:t>
      </w:r>
    </w:p>
    <w:p w:rsidR="001E569E" w:rsidRPr="00A87B05" w:rsidRDefault="001E569E" w:rsidP="001E569E">
      <w:pPr>
        <w:pStyle w:val="Textoindependiente"/>
        <w:spacing w:before="0" w:line="264" w:lineRule="auto"/>
        <w:ind w:right="105"/>
        <w:jc w:val="both"/>
        <w:rPr>
          <w:sz w:val="20"/>
          <w:szCs w:val="24"/>
          <w:lang w:val="eu-ES"/>
        </w:rPr>
      </w:pPr>
    </w:p>
    <w:p w:rsidR="001E569E" w:rsidRPr="00A87B05" w:rsidRDefault="001E569E" w:rsidP="001E569E">
      <w:pPr>
        <w:pStyle w:val="Textoindependiente"/>
        <w:spacing w:before="0" w:line="260" w:lineRule="auto"/>
        <w:ind w:right="110"/>
        <w:jc w:val="both"/>
        <w:rPr>
          <w:szCs w:val="24"/>
          <w:lang w:val="eu-ES"/>
        </w:rPr>
      </w:pPr>
      <w:r w:rsidRPr="00A87B05">
        <w:rPr>
          <w:szCs w:val="24"/>
          <w:lang w:val="eu-ES"/>
        </w:rPr>
        <w:t>Atzerriko lehen hezkuntza bat sartuko dugu pixkanaka (ingelesak lehentasuna dauka) lanbide-irakaskuntza guztietan, ikasleen aukera profesionalak eta lan-aukerak hobetu eta hedatzeko eta gure enpresak nazioartekotzeko prozesuetan laguntzeko.</w:t>
      </w:r>
    </w:p>
    <w:p w:rsidR="00F5691B" w:rsidRDefault="00F5691B" w:rsidP="001E569E">
      <w:pPr>
        <w:pStyle w:val="Textoindependiente"/>
        <w:spacing w:before="0" w:line="260" w:lineRule="auto"/>
        <w:ind w:right="107"/>
        <w:jc w:val="both"/>
        <w:rPr>
          <w:szCs w:val="24"/>
          <w:lang w:val="eu-ES"/>
        </w:rPr>
      </w:pPr>
    </w:p>
    <w:p w:rsidR="001E569E" w:rsidRPr="00A87B05" w:rsidRDefault="001E569E" w:rsidP="001E569E">
      <w:pPr>
        <w:pStyle w:val="Textoindependiente"/>
        <w:spacing w:before="0" w:line="260" w:lineRule="auto"/>
        <w:ind w:right="107"/>
        <w:jc w:val="both"/>
        <w:rPr>
          <w:szCs w:val="24"/>
          <w:lang w:val="eu-ES"/>
        </w:rPr>
      </w:pPr>
      <w:r w:rsidRPr="00A87B05">
        <w:rPr>
          <w:szCs w:val="24"/>
          <w:lang w:val="eu-ES"/>
        </w:rPr>
        <w:t>Halaber, uste dugu beharrezkoa dela bizitza osoan zehar ikasteko Legea garatzea, helduen hezkuntza iraunkorra indartzeko, horien enplegugarritasuna hobetze aldera.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7"/>
        </w:numPr>
        <w:tabs>
          <w:tab w:val="left" w:pos="683"/>
          <w:tab w:val="left" w:pos="2261"/>
          <w:tab w:val="left" w:pos="2686"/>
          <w:tab w:val="left" w:pos="3676"/>
          <w:tab w:val="left" w:pos="4619"/>
          <w:tab w:val="left" w:pos="5130"/>
          <w:tab w:val="left" w:pos="7205"/>
          <w:tab w:val="left" w:pos="7553"/>
        </w:tabs>
        <w:spacing w:line="260" w:lineRule="auto"/>
        <w:ind w:right="118" w:hanging="566"/>
        <w:rPr>
          <w:b w:val="0"/>
          <w:bCs w:val="0"/>
          <w:szCs w:val="24"/>
          <w:lang w:val="eu-ES"/>
        </w:rPr>
      </w:pPr>
      <w:r w:rsidRPr="00A87B05">
        <w:rPr>
          <w:bCs w:val="0"/>
          <w:szCs w:val="24"/>
          <w:lang w:val="eu-ES"/>
        </w:rPr>
        <w:t>Prestakuntzen eta espezializazio profesionalen euskal esparrua garatzea lanbide heziketaren eremuan.</w:t>
      </w:r>
    </w:p>
    <w:p w:rsidR="001E569E" w:rsidRPr="00A87B05" w:rsidRDefault="001E569E" w:rsidP="001E569E">
      <w:pPr>
        <w:pStyle w:val="Ttulo1"/>
        <w:tabs>
          <w:tab w:val="left" w:pos="683"/>
          <w:tab w:val="left" w:pos="2261"/>
          <w:tab w:val="left" w:pos="2686"/>
          <w:tab w:val="left" w:pos="3676"/>
          <w:tab w:val="left" w:pos="4619"/>
          <w:tab w:val="left" w:pos="5130"/>
          <w:tab w:val="left" w:pos="7205"/>
          <w:tab w:val="left" w:pos="7553"/>
        </w:tabs>
        <w:spacing w:line="264" w:lineRule="auto"/>
        <w:ind w:right="118" w:firstLine="0"/>
        <w:rPr>
          <w:b w:val="0"/>
          <w:bCs w:val="0"/>
          <w:sz w:val="20"/>
          <w:szCs w:val="24"/>
          <w:lang w:val="eu-ES"/>
        </w:rPr>
      </w:pPr>
    </w:p>
    <w:p w:rsidR="001E569E" w:rsidRPr="00A87B05" w:rsidRDefault="001E569E" w:rsidP="001E569E">
      <w:pPr>
        <w:pStyle w:val="Textoindependiente"/>
        <w:spacing w:before="0" w:line="260" w:lineRule="auto"/>
        <w:ind w:right="110"/>
        <w:jc w:val="both"/>
        <w:rPr>
          <w:szCs w:val="24"/>
          <w:lang w:val="eu-ES"/>
        </w:rPr>
      </w:pPr>
      <w:r w:rsidRPr="00A87B05">
        <w:rPr>
          <w:szCs w:val="24"/>
          <w:lang w:val="eu-ES"/>
        </w:rPr>
        <w:t>Esparru horretan, espezializazio-programa berriak diseinatuko ditugu, garatzeko bidean dauden enpresa eta jardueren behar berrien arabera.</w:t>
      </w:r>
    </w:p>
    <w:p w:rsidR="001E569E" w:rsidRPr="00A87B05" w:rsidRDefault="001E569E" w:rsidP="001E569E">
      <w:pPr>
        <w:pStyle w:val="Textoindependiente"/>
        <w:spacing w:before="0" w:line="264" w:lineRule="auto"/>
        <w:ind w:right="110"/>
        <w:jc w:val="both"/>
        <w:rPr>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Prestakuntza-ibilbide integratu gehiago ezartzea, hutsik dauden lanpostu zehatzak edo etorkizunean sortuko diren lanpostuak betetzera bideratutakoak, bereziki nabarmenduz Espezializazio Adimentsuaren Estrategian (RIS 3 Euskadi) definitutako aukera-eremuak. Horrez gain, beste helburu bat ingelesa lanbide-irakaskuntza guztietan pixkanaka sartzea da.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7"/>
        </w:numPr>
        <w:tabs>
          <w:tab w:val="left" w:pos="683"/>
        </w:tabs>
        <w:spacing w:line="260" w:lineRule="auto"/>
        <w:ind w:hanging="566"/>
        <w:rPr>
          <w:b w:val="0"/>
          <w:bCs w:val="0"/>
          <w:szCs w:val="24"/>
          <w:lang w:val="eu-ES"/>
        </w:rPr>
      </w:pPr>
      <w:r w:rsidRPr="00A87B05">
        <w:rPr>
          <w:bCs w:val="0"/>
          <w:szCs w:val="24"/>
          <w:lang w:val="eu-ES"/>
        </w:rPr>
        <w:t>Unibertsitatea</w:t>
      </w:r>
      <w:r w:rsidR="00F5691B">
        <w:rPr>
          <w:bCs w:val="0"/>
          <w:szCs w:val="24"/>
          <w:lang w:val="eu-ES"/>
        </w:rPr>
        <w:t>.</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3"/>
        <w:jc w:val="both"/>
        <w:rPr>
          <w:szCs w:val="24"/>
          <w:lang w:val="eu-ES"/>
        </w:rPr>
      </w:pPr>
      <w:r w:rsidRPr="00A87B05">
        <w:rPr>
          <w:szCs w:val="24"/>
          <w:lang w:val="eu-ES"/>
        </w:rPr>
        <w:t>Euskal unibertsitate-sistemaren garapenaren aldeko apustu argia egiten jarraituko dugu, batez ere UPV/EHUren garapenaren aldekoa; hala, prestakuntza, ikerkuntza eta ezagutzen transferentziarako baliabideak hobetuko ditugu. Konpromisoa hartzen dugu aurrera egiten jarraitzeko, Goi-mailako irakaskuntzako gastuko BPGren %1,5 lortzeko, iturri publiko eta pribatuetako finantzazioarekin.</w:t>
      </w:r>
      <w:r w:rsidR="00F5691B">
        <w:rPr>
          <w:szCs w:val="24"/>
          <w:lang w:val="eu-ES"/>
        </w:rPr>
        <w:t xml:space="preserve"> </w:t>
      </w:r>
      <w:r w:rsidRPr="00A87B05">
        <w:rPr>
          <w:szCs w:val="24"/>
          <w:lang w:val="eu-ES"/>
        </w:rPr>
        <w:t>Hori guztia, bikaintasun, espezializazio eta nazioartekotzearen aldeko apustu irmoa egiteko, gure unibertsitate-hezkuntza eta politika zientifikoaren ereduaren arrakastaren gako gisa.</w:t>
      </w:r>
    </w:p>
    <w:p w:rsidR="001E569E" w:rsidRPr="00A87B05" w:rsidRDefault="001E569E" w:rsidP="001E569E">
      <w:pPr>
        <w:pStyle w:val="Textoindependiente"/>
        <w:spacing w:before="0" w:line="264" w:lineRule="auto"/>
        <w:ind w:right="113"/>
        <w:jc w:val="both"/>
        <w:rPr>
          <w:sz w:val="20"/>
          <w:szCs w:val="24"/>
          <w:lang w:val="eu-ES"/>
        </w:rPr>
      </w:pPr>
    </w:p>
    <w:p w:rsidR="001E569E" w:rsidRPr="00A87B05" w:rsidRDefault="001E569E" w:rsidP="001E569E">
      <w:pPr>
        <w:pStyle w:val="Textoindependiente"/>
        <w:spacing w:before="0" w:line="260" w:lineRule="auto"/>
        <w:ind w:right="113"/>
        <w:jc w:val="both"/>
        <w:rPr>
          <w:szCs w:val="24"/>
          <w:lang w:val="eu-ES"/>
        </w:rPr>
      </w:pPr>
      <w:r w:rsidRPr="00A87B05">
        <w:rPr>
          <w:szCs w:val="24"/>
          <w:lang w:val="eu-ES"/>
        </w:rPr>
        <w:t xml:space="preserve">Gure konpromisoa da euskal unibertsitate-sistema baten garapenean aurrera egiten jarraitzea, emaitzetara bideratutako kudeaketa batekin eta inguru global berrira egokitzeko gaitasunarekin, euskal gizartearen etorkizuneko erronkei erantzuteko. </w:t>
      </w:r>
    </w:p>
    <w:p w:rsidR="001E569E" w:rsidRPr="00A87B05" w:rsidRDefault="001E569E" w:rsidP="001E569E">
      <w:pPr>
        <w:spacing w:line="264" w:lineRule="auto"/>
        <w:rPr>
          <w:rFonts w:ascii="Arial" w:hAnsi="Arial"/>
          <w:color w:val="C00000"/>
          <w:sz w:val="26"/>
          <w:szCs w:val="24"/>
          <w:lang w:val="eu-ES"/>
        </w:rPr>
      </w:pPr>
    </w:p>
    <w:p w:rsidR="001E569E" w:rsidRPr="00A87B05" w:rsidRDefault="001E569E" w:rsidP="00F5691B">
      <w:pPr>
        <w:pStyle w:val="Ttulo1"/>
        <w:numPr>
          <w:ilvl w:val="0"/>
          <w:numId w:val="7"/>
        </w:numPr>
        <w:tabs>
          <w:tab w:val="left" w:pos="683"/>
          <w:tab w:val="left" w:pos="2179"/>
          <w:tab w:val="left" w:pos="2695"/>
          <w:tab w:val="left" w:pos="3127"/>
          <w:tab w:val="left" w:pos="4248"/>
          <w:tab w:val="left" w:pos="5591"/>
          <w:tab w:val="left" w:pos="5948"/>
          <w:tab w:val="left" w:pos="7850"/>
          <w:tab w:val="left" w:pos="9611"/>
        </w:tabs>
        <w:spacing w:line="260" w:lineRule="auto"/>
        <w:ind w:right="109" w:hanging="566"/>
        <w:jc w:val="both"/>
        <w:rPr>
          <w:b w:val="0"/>
          <w:bCs w:val="0"/>
          <w:szCs w:val="24"/>
          <w:lang w:val="eu-ES"/>
        </w:rPr>
      </w:pPr>
      <w:r w:rsidRPr="00A87B05">
        <w:rPr>
          <w:bCs w:val="0"/>
          <w:szCs w:val="24"/>
          <w:lang w:val="eu-ES"/>
        </w:rPr>
        <w:t>Politika zientifikoa eta unibertsitate-politika ikertzailea garatzea eta adimena sustatzea.</w:t>
      </w:r>
    </w:p>
    <w:p w:rsidR="001E569E" w:rsidRPr="00A87B05" w:rsidRDefault="001E569E" w:rsidP="001E569E">
      <w:pPr>
        <w:pStyle w:val="Ttulo1"/>
        <w:tabs>
          <w:tab w:val="left" w:pos="683"/>
          <w:tab w:val="left" w:pos="2179"/>
          <w:tab w:val="left" w:pos="2695"/>
          <w:tab w:val="left" w:pos="3127"/>
          <w:tab w:val="left" w:pos="4248"/>
          <w:tab w:val="left" w:pos="5591"/>
          <w:tab w:val="left" w:pos="5948"/>
          <w:tab w:val="left" w:pos="7850"/>
          <w:tab w:val="left" w:pos="9611"/>
        </w:tabs>
        <w:spacing w:line="264" w:lineRule="auto"/>
        <w:ind w:right="109" w:firstLine="0"/>
        <w:rPr>
          <w:b w:val="0"/>
          <w:bCs w:val="0"/>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Urtero politika zientifikora eta oinarrizko unibertsitate-ikerkuntzara bideratutako baliabideen %5 handitzeko konpromisoa hartzen dugu.</w:t>
      </w:r>
    </w:p>
    <w:p w:rsidR="001E569E" w:rsidRPr="00A87B05" w:rsidRDefault="001E569E" w:rsidP="001E569E">
      <w:pPr>
        <w:pStyle w:val="Textoindependiente"/>
        <w:spacing w:before="0" w:line="260" w:lineRule="auto"/>
        <w:ind w:right="113"/>
        <w:jc w:val="both"/>
        <w:rPr>
          <w:szCs w:val="24"/>
          <w:lang w:val="eu-ES"/>
        </w:rPr>
      </w:pPr>
      <w:r w:rsidRPr="00A87B05">
        <w:rPr>
          <w:szCs w:val="24"/>
          <w:lang w:val="eu-ES"/>
        </w:rPr>
        <w:t>Ikerbasquen lana sustatzea, Euskadin bikaintasunezko adimen ikertzailea hartzeko, prestatzeko eta mantentzeko erakunde sustatzaile gisa.</w:t>
      </w:r>
    </w:p>
    <w:p w:rsidR="001E569E" w:rsidRPr="00A87B05" w:rsidRDefault="001E569E" w:rsidP="001E569E">
      <w:pPr>
        <w:pStyle w:val="Textoindependiente"/>
        <w:spacing w:before="0" w:line="264" w:lineRule="auto"/>
        <w:ind w:right="113"/>
        <w:jc w:val="both"/>
        <w:rPr>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Beharrezko baliabideen hornikuntza karrera profesional ikertzailearen euskal eredua garatzeko eta beharrezko araudia garatzeko ikertzaileak unibertsitate-sisteman eta euskal bikaintasun-zentroetan integratzea babesteko. Hori guztia, adimen ikertzailea sortzeko, mantentzeko eta erakartzeko politika indartzeko.</w:t>
      </w:r>
    </w:p>
    <w:p w:rsidR="001E569E" w:rsidRDefault="001E569E" w:rsidP="001E569E">
      <w:pPr>
        <w:spacing w:line="264" w:lineRule="auto"/>
        <w:rPr>
          <w:rFonts w:ascii="Arial" w:hAnsi="Arial"/>
          <w:sz w:val="26"/>
          <w:szCs w:val="24"/>
          <w:lang w:val="eu-ES"/>
        </w:rPr>
      </w:pPr>
    </w:p>
    <w:p w:rsidR="00F5691B" w:rsidRPr="00A87B05" w:rsidRDefault="00F5691B" w:rsidP="001E569E">
      <w:pPr>
        <w:spacing w:line="264" w:lineRule="auto"/>
        <w:rPr>
          <w:rFonts w:ascii="Arial" w:hAnsi="Arial"/>
          <w:sz w:val="26"/>
          <w:szCs w:val="24"/>
          <w:lang w:val="eu-ES"/>
        </w:rPr>
      </w:pPr>
    </w:p>
    <w:p w:rsidR="001E569E" w:rsidRPr="00A87B05" w:rsidRDefault="001E569E" w:rsidP="001E569E">
      <w:pPr>
        <w:pStyle w:val="Ttulo1"/>
        <w:numPr>
          <w:ilvl w:val="0"/>
          <w:numId w:val="7"/>
        </w:numPr>
        <w:tabs>
          <w:tab w:val="left" w:pos="683"/>
        </w:tabs>
        <w:spacing w:line="260" w:lineRule="auto"/>
        <w:ind w:hanging="566"/>
        <w:rPr>
          <w:b w:val="0"/>
          <w:bCs w:val="0"/>
          <w:szCs w:val="24"/>
          <w:lang w:val="eu-ES"/>
        </w:rPr>
      </w:pPr>
      <w:r w:rsidRPr="00A87B05">
        <w:rPr>
          <w:bCs w:val="0"/>
          <w:szCs w:val="24"/>
          <w:lang w:val="eu-ES"/>
        </w:rPr>
        <w:t>Euskal unibertsitate-sistemaren nazioartekotzearen aldeko apustua.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Euskal unibertsitate-sistemarekin elkartutako Nazioarteko Bikaintasun Campusak sustatzea. Euskal unibertsitateak nazioarteko erreferentziazko postuetan kokatzeko prozesuan aurrera egiten jarraitu behar dugu.</w:t>
      </w:r>
    </w:p>
    <w:p w:rsidR="001E569E" w:rsidRPr="00A87B05" w:rsidRDefault="001E569E" w:rsidP="001E569E">
      <w:pPr>
        <w:pStyle w:val="Textoindependiente"/>
        <w:spacing w:before="0" w:line="264" w:lineRule="auto"/>
        <w:ind w:left="0" w:right="112"/>
        <w:jc w:val="both"/>
        <w:rPr>
          <w:b/>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Euskal unibertsitateetan eta bikaintasunezko ikerkuntza zentroetan zerbitzuak ematen dituzten langileen eta ikasleen nazioarteko mugikortasuna erraztea.</w:t>
      </w:r>
    </w:p>
    <w:p w:rsidR="001E569E" w:rsidRPr="00A87B05" w:rsidRDefault="001E569E" w:rsidP="001E569E">
      <w:pPr>
        <w:pStyle w:val="Textoindependiente"/>
        <w:spacing w:before="0" w:line="264" w:lineRule="auto"/>
        <w:ind w:left="0" w:right="112"/>
        <w:jc w:val="both"/>
        <w:rPr>
          <w:b/>
          <w:sz w:val="20"/>
          <w:szCs w:val="24"/>
          <w:lang w:val="eu-ES"/>
        </w:rPr>
      </w:pPr>
    </w:p>
    <w:p w:rsidR="001E569E" w:rsidRPr="00A87B05" w:rsidRDefault="001E569E" w:rsidP="001E569E">
      <w:pPr>
        <w:pStyle w:val="Textoindependiente"/>
        <w:spacing w:before="0" w:line="260" w:lineRule="auto"/>
        <w:ind w:right="110"/>
        <w:jc w:val="both"/>
        <w:rPr>
          <w:szCs w:val="24"/>
          <w:lang w:val="eu-ES"/>
        </w:rPr>
      </w:pPr>
      <w:r w:rsidRPr="00A87B05">
        <w:rPr>
          <w:szCs w:val="24"/>
          <w:lang w:val="eu-ES"/>
        </w:rPr>
        <w:t>Prestakuntzaren eta ikerkuntzaren kalitatea ziurtatzeko eta ebaluatzeko irakaskuntza-ereduak sustatzea, euskal unibertsitate-sistemaren eta nazioarteko beste unibertsitate eta eragile batzuen arteko lankidetza handiagoa izateko.</w:t>
      </w:r>
    </w:p>
    <w:p w:rsidR="001E569E" w:rsidRPr="00A87B05" w:rsidRDefault="001E569E" w:rsidP="001E569E">
      <w:pPr>
        <w:pStyle w:val="Textoindependiente"/>
        <w:spacing w:before="0" w:line="264" w:lineRule="auto"/>
        <w:ind w:left="0" w:right="112"/>
        <w:jc w:val="both"/>
        <w:rPr>
          <w:b/>
          <w:sz w:val="20"/>
          <w:szCs w:val="24"/>
          <w:lang w:val="eu-ES"/>
        </w:rPr>
      </w:pPr>
    </w:p>
    <w:p w:rsidR="001E569E" w:rsidRPr="00A87B05" w:rsidRDefault="001E569E" w:rsidP="001E569E">
      <w:pPr>
        <w:pStyle w:val="Textoindependiente"/>
        <w:spacing w:before="0" w:line="260" w:lineRule="auto"/>
        <w:ind w:right="113"/>
        <w:jc w:val="both"/>
        <w:rPr>
          <w:sz w:val="16"/>
          <w:szCs w:val="24"/>
          <w:lang w:val="eu-ES"/>
        </w:rPr>
      </w:pPr>
      <w:r w:rsidRPr="00A87B05">
        <w:rPr>
          <w:szCs w:val="24"/>
          <w:lang w:val="eu-ES"/>
        </w:rPr>
        <w:t>Euskal unibertsitate sistemako unibertsitateen arteko nazioarteko lankidetza babestea, horien eta Zientzia, Teknologia eta Berrikuntza Euskal Sareko gainerako eragileen artean.</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7"/>
        </w:numPr>
        <w:tabs>
          <w:tab w:val="left" w:pos="683"/>
        </w:tabs>
        <w:spacing w:line="260" w:lineRule="auto"/>
        <w:ind w:hanging="566"/>
        <w:rPr>
          <w:b w:val="0"/>
          <w:bCs w:val="0"/>
          <w:szCs w:val="24"/>
          <w:lang w:val="eu-ES"/>
        </w:rPr>
      </w:pPr>
      <w:r w:rsidRPr="00A87B05">
        <w:rPr>
          <w:bCs w:val="0"/>
          <w:szCs w:val="24"/>
          <w:lang w:val="eu-ES"/>
        </w:rPr>
        <w:t>Beken politika indartzea karrera ikertzailean.</w:t>
      </w:r>
    </w:p>
    <w:p w:rsidR="001E569E" w:rsidRPr="00A87B05" w:rsidRDefault="001E569E" w:rsidP="001E569E">
      <w:pPr>
        <w:spacing w:line="264" w:lineRule="auto"/>
        <w:rPr>
          <w:rFonts w:ascii="Arial" w:hAnsi="Arial"/>
          <w:b/>
          <w:sz w:val="20"/>
          <w:szCs w:val="24"/>
          <w:lang w:val="eu-ES"/>
        </w:rPr>
      </w:pPr>
    </w:p>
    <w:p w:rsidR="001E569E" w:rsidRPr="00A87B05" w:rsidRDefault="001E569E" w:rsidP="001E569E">
      <w:pPr>
        <w:pStyle w:val="Textoindependiente"/>
        <w:spacing w:before="0" w:line="260" w:lineRule="auto"/>
        <w:ind w:right="113"/>
        <w:jc w:val="both"/>
        <w:rPr>
          <w:sz w:val="16"/>
          <w:szCs w:val="24"/>
          <w:lang w:val="eu-ES"/>
        </w:rPr>
      </w:pPr>
      <w:r w:rsidRPr="00A87B05">
        <w:rPr>
          <w:szCs w:val="24"/>
          <w:lang w:val="eu-ES"/>
        </w:rPr>
        <w:t>Beken eta laguntzen berezko eredu bat garatzea, euskal ikasleak unibertsitate-prestakuntzan eta karrera ikertzailean integratu ahal izateko.</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7"/>
        </w:numPr>
        <w:tabs>
          <w:tab w:val="left" w:pos="683"/>
        </w:tabs>
        <w:spacing w:line="260" w:lineRule="auto"/>
        <w:ind w:hanging="566"/>
        <w:rPr>
          <w:b w:val="0"/>
          <w:bCs w:val="0"/>
          <w:szCs w:val="24"/>
          <w:lang w:val="eu-ES"/>
        </w:rPr>
      </w:pPr>
      <w:r w:rsidRPr="00A87B05">
        <w:rPr>
          <w:bCs w:val="0"/>
          <w:szCs w:val="24"/>
          <w:lang w:val="eu-ES"/>
        </w:rPr>
        <w:t>Unibertsitate-enpresa programak sustatzea.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Oinarrizko ikerkuntzaren emaitzak enpresei, zentro teknologikoei eta Zientzia, Teknologia eta Berrikuntzako Euskal Sareko beste eragile batzuei helaraztea sustatu eta babestea. Horretarako, trebakuntza handiko ikertzaileak euskal zentro teknologikoetan eta enpresetan integratzeko programa espezifikoak indartuko dira.</w:t>
      </w: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Default="00F5691B" w:rsidP="001E569E">
      <w:pPr>
        <w:rPr>
          <w:rFonts w:ascii="Arial" w:hAnsi="Arial"/>
          <w:szCs w:val="24"/>
          <w:lang w:val="eu-ES"/>
        </w:rPr>
      </w:pPr>
    </w:p>
    <w:p w:rsidR="00F5691B" w:rsidRPr="00F5691B" w:rsidRDefault="00F5691B" w:rsidP="001E569E">
      <w:pPr>
        <w:rPr>
          <w:rFonts w:ascii="Arial" w:hAnsi="Arial"/>
          <w:sz w:val="26"/>
          <w:szCs w:val="26"/>
          <w:lang w:val="eu-ES"/>
        </w:rPr>
      </w:pPr>
    </w:p>
    <w:p w:rsidR="001E569E" w:rsidRPr="00A87B05" w:rsidRDefault="001E569E" w:rsidP="00F5691B">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b/>
          <w:sz w:val="28"/>
          <w:szCs w:val="24"/>
          <w:lang w:val="eu-ES"/>
        </w:rPr>
      </w:pPr>
      <w:r w:rsidRPr="00A87B05">
        <w:rPr>
          <w:rFonts w:ascii="Arial" w:hAnsi="Arial"/>
          <w:b/>
          <w:sz w:val="28"/>
          <w:szCs w:val="24"/>
          <w:lang w:val="eu-ES"/>
        </w:rPr>
        <w:t xml:space="preserve">2.3. </w:t>
      </w:r>
      <w:r w:rsidR="00F5691B">
        <w:rPr>
          <w:rFonts w:ascii="Arial" w:hAnsi="Arial"/>
          <w:b/>
          <w:sz w:val="28"/>
          <w:szCs w:val="24"/>
          <w:lang w:val="eu-ES"/>
        </w:rPr>
        <w:t>GAZTERIAREN</w:t>
      </w:r>
      <w:r w:rsidRPr="00A87B05">
        <w:rPr>
          <w:rStyle w:val="tw4winMark"/>
          <w:sz w:val="22"/>
          <w:szCs w:val="24"/>
          <w:lang w:val="eu-ES"/>
        </w:rPr>
        <w:t>{0&gt;</w:t>
      </w:r>
      <w:r w:rsidRPr="00A87B05">
        <w:rPr>
          <w:rFonts w:ascii="Arial" w:hAnsi="Arial"/>
          <w:b/>
          <w:vanish/>
          <w:sz w:val="28"/>
          <w:szCs w:val="24"/>
          <w:lang w:val="eu-ES"/>
        </w:rPr>
        <w:t>DESARROLLO HUMANO Y CULTURAL PARA LA CONVIVENCIA</w:t>
      </w:r>
      <w:r w:rsidRPr="00A87B05">
        <w:rPr>
          <w:rStyle w:val="tw4winMark"/>
          <w:sz w:val="22"/>
          <w:szCs w:val="24"/>
          <w:lang w:val="eu-ES"/>
        </w:rPr>
        <w:t>&lt;}0</w:t>
      </w:r>
      <w:r w:rsidRPr="00A87B05">
        <w:rPr>
          <w:rFonts w:ascii="Arial" w:hAnsi="Arial"/>
          <w:b/>
          <w:sz w:val="28"/>
          <w:szCs w:val="24"/>
          <w:lang w:val="eu-ES"/>
        </w:rPr>
        <w:t>TZARAKO GIZA ETA KULTURA GARAPENA</w:t>
      </w:r>
      <w:r w:rsidRPr="00A87B05">
        <w:rPr>
          <w:rStyle w:val="tw4winMark"/>
          <w:sz w:val="22"/>
          <w:szCs w:val="24"/>
          <w:lang w:val="eu-ES"/>
        </w:rPr>
        <w:t>&lt;0}</w:t>
      </w:r>
    </w:p>
    <w:p w:rsidR="001E569E" w:rsidRPr="00A87B05" w:rsidRDefault="001E569E" w:rsidP="001E569E">
      <w:pPr>
        <w:spacing w:before="9"/>
        <w:rPr>
          <w:rFonts w:ascii="Arial" w:hAnsi="Arial"/>
          <w:sz w:val="6"/>
          <w:szCs w:val="24"/>
          <w:lang w:val="eu-ES"/>
        </w:rPr>
      </w:pPr>
    </w:p>
    <w:p w:rsidR="001E569E" w:rsidRPr="00A87B05" w:rsidRDefault="001E569E" w:rsidP="001E569E">
      <w:pPr>
        <w:rPr>
          <w:rFonts w:ascii="Arial" w:hAnsi="Arial"/>
          <w:sz w:val="26"/>
          <w:szCs w:val="24"/>
          <w:lang w:val="eu-ES"/>
        </w:rPr>
      </w:pPr>
    </w:p>
    <w:p w:rsidR="001E569E" w:rsidRPr="00A87B05" w:rsidRDefault="001E569E" w:rsidP="001E569E">
      <w:pPr>
        <w:rPr>
          <w:rFonts w:ascii="Arial" w:hAnsi="Arial"/>
          <w:sz w:val="26"/>
          <w:szCs w:val="24"/>
          <w:lang w:val="eu-ES"/>
        </w:rPr>
      </w:pPr>
    </w:p>
    <w:p w:rsidR="001E569E" w:rsidRPr="00A87B05" w:rsidRDefault="001E569E" w:rsidP="001E569E">
      <w:pPr>
        <w:pStyle w:val="Ttulo1"/>
        <w:spacing w:before="60" w:line="260" w:lineRule="auto"/>
        <w:ind w:left="3180" w:firstLine="0"/>
        <w:rPr>
          <w:b w:val="0"/>
          <w:bCs w:val="0"/>
          <w:szCs w:val="24"/>
          <w:u w:val="single"/>
          <w:lang w:val="eu-ES"/>
        </w:rPr>
      </w:pPr>
      <w:r w:rsidRPr="00A87B05">
        <w:rPr>
          <w:bCs w:val="0"/>
          <w:szCs w:val="24"/>
          <w:u w:val="single"/>
          <w:lang w:val="eu-ES"/>
        </w:rPr>
        <w:t>PRINTZIPIO INSPIRATZAILEAK</w:t>
      </w:r>
    </w:p>
    <w:p w:rsidR="001E569E" w:rsidRPr="00A87B05" w:rsidRDefault="001E569E" w:rsidP="001E569E">
      <w:pPr>
        <w:spacing w:line="264" w:lineRule="auto"/>
        <w:rPr>
          <w:rFonts w:ascii="Arial" w:hAnsi="Arial"/>
          <w:b/>
          <w:sz w:val="26"/>
          <w:szCs w:val="24"/>
          <w:lang w:val="eu-ES"/>
        </w:rPr>
      </w:pPr>
    </w:p>
    <w:p w:rsidR="001E569E" w:rsidRPr="00A87B05" w:rsidRDefault="001E569E" w:rsidP="001E569E">
      <w:pPr>
        <w:spacing w:line="264" w:lineRule="auto"/>
        <w:rPr>
          <w:rFonts w:ascii="Arial" w:hAnsi="Arial"/>
          <w:b/>
          <w:sz w:val="26"/>
          <w:szCs w:val="24"/>
          <w:lang w:val="eu-ES"/>
        </w:rPr>
      </w:pPr>
    </w:p>
    <w:p w:rsidR="001E569E" w:rsidRPr="00A87B05" w:rsidRDefault="001E569E" w:rsidP="001E569E">
      <w:pPr>
        <w:spacing w:line="260" w:lineRule="auto"/>
        <w:ind w:left="136"/>
        <w:rPr>
          <w:rFonts w:ascii="Arial" w:hAnsi="Arial"/>
          <w:b/>
          <w:i/>
          <w:sz w:val="26"/>
          <w:szCs w:val="24"/>
          <w:lang w:val="eu-ES"/>
        </w:rPr>
      </w:pPr>
      <w:r w:rsidRPr="00A87B05">
        <w:rPr>
          <w:rFonts w:ascii="Arial" w:hAnsi="Arial"/>
          <w:b/>
          <w:i/>
          <w:sz w:val="26"/>
          <w:szCs w:val="24"/>
          <w:lang w:val="eu-ES"/>
        </w:rPr>
        <w:t>Kultura integratzailea eta irekia.-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6"/>
        </w:numPr>
        <w:tabs>
          <w:tab w:val="left" w:pos="703"/>
        </w:tabs>
        <w:spacing w:before="0" w:line="260" w:lineRule="auto"/>
        <w:ind w:right="149" w:hanging="566"/>
        <w:jc w:val="both"/>
        <w:rPr>
          <w:szCs w:val="24"/>
          <w:lang w:val="eu-ES"/>
        </w:rPr>
      </w:pPr>
      <w:r w:rsidRPr="00A87B05">
        <w:rPr>
          <w:szCs w:val="24"/>
          <w:lang w:val="eu-ES"/>
        </w:rPr>
        <w:t>Ados gaude kultura sustatzeko helburuarekin, bizikidetza, adimena eta aberastasuna sortzeko eta pentsamendu kritikoa sustatzeko palanka gisa. Eremu horretan, politika kulturalak Industria Kultural eta Sortzaileen garapena ere sustatu behar du, espezializazio adimenduko estrategia gisa, horien dimentsio ekonomikoa, teknologikoa, kulturala eta soziala barne hartzen dituen ikuspegi batetik.</w:t>
      </w:r>
    </w:p>
    <w:p w:rsidR="001E569E" w:rsidRPr="00F5691B" w:rsidRDefault="001E569E" w:rsidP="001E569E">
      <w:pPr>
        <w:spacing w:line="264" w:lineRule="auto"/>
        <w:rPr>
          <w:rFonts w:ascii="Arial" w:hAnsi="Arial"/>
          <w:sz w:val="24"/>
          <w:szCs w:val="24"/>
          <w:lang w:val="eu-ES"/>
        </w:rPr>
      </w:pPr>
    </w:p>
    <w:p w:rsidR="001E569E" w:rsidRPr="00F5691B" w:rsidRDefault="001E569E" w:rsidP="001E569E">
      <w:pPr>
        <w:spacing w:line="264" w:lineRule="auto"/>
        <w:rPr>
          <w:rFonts w:ascii="Arial" w:hAnsi="Arial"/>
          <w:sz w:val="24"/>
          <w:szCs w:val="24"/>
          <w:lang w:val="eu-ES"/>
        </w:rPr>
      </w:pPr>
    </w:p>
    <w:p w:rsidR="001E569E" w:rsidRPr="00A87B05" w:rsidRDefault="001E569E" w:rsidP="001E569E">
      <w:pPr>
        <w:spacing w:line="260" w:lineRule="auto"/>
        <w:ind w:left="136"/>
        <w:rPr>
          <w:rFonts w:ascii="Arial" w:hAnsi="Arial"/>
          <w:b/>
          <w:i/>
          <w:sz w:val="26"/>
          <w:szCs w:val="24"/>
          <w:lang w:val="eu-ES"/>
        </w:rPr>
      </w:pPr>
      <w:r w:rsidRPr="00A87B05">
        <w:rPr>
          <w:rFonts w:ascii="Arial" w:hAnsi="Arial"/>
          <w:b/>
          <w:i/>
          <w:sz w:val="26"/>
          <w:szCs w:val="24"/>
          <w:lang w:val="eu-ES"/>
        </w:rPr>
        <w:t>Euskara eta hizkuntza-bizikidetza.-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6"/>
        </w:numPr>
        <w:tabs>
          <w:tab w:val="left" w:pos="703"/>
        </w:tabs>
        <w:spacing w:before="0" w:line="260" w:lineRule="auto"/>
        <w:ind w:right="148" w:hanging="566"/>
        <w:jc w:val="both"/>
        <w:rPr>
          <w:szCs w:val="24"/>
          <w:lang w:val="eu-ES"/>
        </w:rPr>
      </w:pPr>
      <w:r w:rsidRPr="00A87B05">
        <w:rPr>
          <w:szCs w:val="24"/>
          <w:lang w:val="eu-ES"/>
        </w:rPr>
        <w:t>Euskara Euskadiko berezko hizkuntza da, ez da bakarra, baina guk bakarrik ezagutzen dugu. Euskara Euskadikoa den beste hizkuntzarekin bizi da:</w:t>
      </w:r>
      <w:r w:rsidRPr="00A87B05">
        <w:rPr>
          <w:w w:val="99"/>
          <w:szCs w:val="24"/>
          <w:lang w:val="eu-ES"/>
        </w:rPr>
        <w:t xml:space="preserve"> </w:t>
      </w:r>
      <w:r w:rsidRPr="00A87B05">
        <w:rPr>
          <w:szCs w:val="24"/>
          <w:lang w:val="eu-ES"/>
        </w:rPr>
        <w:t>Gaztelania. Hizkuntzak ez dira baztertzaileak, baizik eta dibertsitate, aniztasun eta integrazioaren froga. Bizikidetza hori hobetzeko beharrarekin ados gaude, hori bidezkoagoa izan dadin, integratzaileagoa eta orekatuagoa gizarte-kohesio handiagoko horizontean.</w:t>
      </w:r>
    </w:p>
    <w:p w:rsidR="001E569E" w:rsidRPr="00F5691B" w:rsidRDefault="001E569E" w:rsidP="001E569E">
      <w:pPr>
        <w:spacing w:line="264" w:lineRule="auto"/>
        <w:rPr>
          <w:rFonts w:ascii="Arial" w:hAnsi="Arial"/>
          <w:sz w:val="24"/>
          <w:szCs w:val="24"/>
          <w:lang w:val="eu-ES"/>
        </w:rPr>
      </w:pPr>
    </w:p>
    <w:p w:rsidR="001E569E" w:rsidRPr="00F5691B" w:rsidRDefault="001E569E" w:rsidP="001E569E">
      <w:pPr>
        <w:spacing w:line="264" w:lineRule="auto"/>
        <w:rPr>
          <w:rFonts w:ascii="Arial" w:hAnsi="Arial"/>
          <w:sz w:val="24"/>
          <w:szCs w:val="24"/>
          <w:lang w:val="eu-ES"/>
        </w:rPr>
      </w:pPr>
    </w:p>
    <w:p w:rsidR="001E569E" w:rsidRPr="00A87B05" w:rsidRDefault="001E569E" w:rsidP="001E569E">
      <w:pPr>
        <w:spacing w:line="260" w:lineRule="auto"/>
        <w:ind w:left="136"/>
        <w:rPr>
          <w:rFonts w:ascii="Arial" w:hAnsi="Arial"/>
          <w:szCs w:val="24"/>
          <w:lang w:val="eu-ES"/>
        </w:rPr>
      </w:pPr>
      <w:r w:rsidRPr="00A87B05">
        <w:rPr>
          <w:rFonts w:ascii="Arial" w:hAnsi="Arial"/>
          <w:b/>
          <w:i/>
          <w:sz w:val="26"/>
          <w:szCs w:val="24"/>
          <w:lang w:val="eu-ES"/>
        </w:rPr>
        <w:t>EITB. Eredu anitz, objektibo eta iraunkorra.-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6"/>
        </w:numPr>
        <w:tabs>
          <w:tab w:val="left" w:pos="703"/>
        </w:tabs>
        <w:spacing w:before="0" w:line="260" w:lineRule="auto"/>
        <w:ind w:right="148" w:hanging="566"/>
        <w:jc w:val="both"/>
        <w:rPr>
          <w:szCs w:val="24"/>
          <w:lang w:val="eu-ES"/>
        </w:rPr>
      </w:pPr>
      <w:r w:rsidRPr="00A87B05">
        <w:rPr>
          <w:szCs w:val="24"/>
          <w:lang w:val="eu-ES"/>
        </w:rPr>
        <w:t>Hedabide publikoak euskal autogobernuaren funtsezko oinarri bat dira. Funtsezko motorra dira komunikaziorako eta informazio erreala eta anitza emateko berezko espazio bat sortzeko, unibertso kulturala sortzeko eta gure gizartearekin lotutako entretenimenduko edukiak eskaintzeko. Gainera, EITB euskara normalizatzeko tresna da eta euskal ikus-entzunezko sektorearen traktorea.</w:t>
      </w:r>
    </w:p>
    <w:p w:rsidR="001E569E" w:rsidRPr="00F5691B" w:rsidRDefault="001E569E" w:rsidP="001E569E">
      <w:pPr>
        <w:spacing w:line="264" w:lineRule="auto"/>
        <w:rPr>
          <w:rFonts w:ascii="Arial" w:hAnsi="Arial"/>
          <w:sz w:val="24"/>
          <w:szCs w:val="24"/>
          <w:lang w:val="eu-ES"/>
        </w:rPr>
      </w:pPr>
    </w:p>
    <w:p w:rsidR="001E569E" w:rsidRPr="00F5691B" w:rsidRDefault="001E569E" w:rsidP="001E569E">
      <w:pPr>
        <w:spacing w:line="264" w:lineRule="auto"/>
        <w:rPr>
          <w:rFonts w:ascii="Arial" w:hAnsi="Arial"/>
          <w:sz w:val="24"/>
          <w:szCs w:val="24"/>
          <w:lang w:val="eu-ES"/>
        </w:rPr>
      </w:pPr>
    </w:p>
    <w:p w:rsidR="001E569E" w:rsidRPr="00A87B05" w:rsidRDefault="001E569E" w:rsidP="001E569E">
      <w:pPr>
        <w:spacing w:line="260" w:lineRule="auto"/>
        <w:ind w:left="136"/>
        <w:rPr>
          <w:rFonts w:ascii="Arial" w:hAnsi="Arial"/>
          <w:b/>
          <w:i/>
          <w:sz w:val="26"/>
          <w:szCs w:val="24"/>
          <w:lang w:val="eu-ES"/>
        </w:rPr>
      </w:pPr>
      <w:r w:rsidRPr="00A87B05">
        <w:rPr>
          <w:rFonts w:ascii="Arial" w:hAnsi="Arial"/>
          <w:b/>
          <w:i/>
          <w:sz w:val="26"/>
          <w:szCs w:val="24"/>
          <w:lang w:val="eu-ES"/>
        </w:rPr>
        <w:t>Aukeraz betetako etorkizuna gazteentzat.-</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6"/>
        </w:numPr>
        <w:tabs>
          <w:tab w:val="left" w:pos="703"/>
        </w:tabs>
        <w:spacing w:before="0" w:line="260" w:lineRule="auto"/>
        <w:ind w:right="110" w:hanging="566"/>
        <w:jc w:val="both"/>
        <w:rPr>
          <w:szCs w:val="24"/>
          <w:lang w:val="eu-ES"/>
        </w:rPr>
      </w:pPr>
      <w:r w:rsidRPr="00A87B05">
        <w:rPr>
          <w:szCs w:val="24"/>
          <w:lang w:val="eu-ES"/>
        </w:rPr>
        <w:t>Gazteen emantzipazioa bultzatzeko konpromisoa hartzen dugu, prestakuntzarako, enplegua eta etxebizitza bat lortzeko aukerak sustatuz. Gazteak entzun eta errespetatzeko jarrera batetik, esfortzuak bilduko ditugu gazteek bizitza-proiektu independente bat garatu ahal izateko, lehenengo lan aukera eta etxebizitza bat izan ditzaten erraztuz.</w:t>
      </w:r>
    </w:p>
    <w:p w:rsidR="001E569E" w:rsidRDefault="001E569E" w:rsidP="001E569E">
      <w:pPr>
        <w:pStyle w:val="Textoindependiente"/>
        <w:tabs>
          <w:tab w:val="left" w:pos="703"/>
        </w:tabs>
        <w:spacing w:before="0" w:line="264" w:lineRule="auto"/>
        <w:ind w:left="702" w:right="110"/>
        <w:jc w:val="both"/>
        <w:rPr>
          <w:szCs w:val="24"/>
          <w:lang w:val="eu-ES"/>
        </w:rPr>
      </w:pPr>
    </w:p>
    <w:p w:rsidR="00F5691B" w:rsidRDefault="00F5691B" w:rsidP="001E569E">
      <w:pPr>
        <w:pStyle w:val="Textoindependiente"/>
        <w:tabs>
          <w:tab w:val="left" w:pos="703"/>
        </w:tabs>
        <w:spacing w:before="0" w:line="264" w:lineRule="auto"/>
        <w:ind w:left="702" w:right="110"/>
        <w:jc w:val="both"/>
        <w:rPr>
          <w:szCs w:val="24"/>
          <w:lang w:val="eu-ES"/>
        </w:rPr>
      </w:pPr>
    </w:p>
    <w:p w:rsidR="0026522B" w:rsidRPr="00A87B05" w:rsidRDefault="0026522B" w:rsidP="001E569E">
      <w:pPr>
        <w:pStyle w:val="Textoindependiente"/>
        <w:tabs>
          <w:tab w:val="left" w:pos="703"/>
        </w:tabs>
        <w:spacing w:before="0" w:line="264" w:lineRule="auto"/>
        <w:ind w:left="702" w:right="110"/>
        <w:jc w:val="both"/>
        <w:rPr>
          <w:szCs w:val="24"/>
          <w:lang w:val="eu-ES"/>
        </w:rPr>
      </w:pPr>
    </w:p>
    <w:p w:rsidR="001E569E" w:rsidRPr="00A87B05" w:rsidRDefault="001E569E" w:rsidP="001E569E">
      <w:pPr>
        <w:spacing w:line="260" w:lineRule="auto"/>
        <w:ind w:left="116"/>
        <w:rPr>
          <w:rFonts w:ascii="Arial" w:hAnsi="Arial"/>
          <w:b/>
          <w:i/>
          <w:sz w:val="26"/>
          <w:szCs w:val="24"/>
          <w:lang w:val="eu-ES"/>
        </w:rPr>
      </w:pPr>
      <w:r w:rsidRPr="00A87B05">
        <w:rPr>
          <w:rFonts w:ascii="Arial" w:hAnsi="Arial"/>
          <w:b/>
          <w:i/>
          <w:sz w:val="26"/>
          <w:szCs w:val="24"/>
          <w:lang w:val="eu-ES"/>
        </w:rPr>
        <w:t>Kirola osasun eta integrazioaren sustatzaile.-</w:t>
      </w:r>
    </w:p>
    <w:p w:rsidR="001E569E" w:rsidRPr="00A87B05" w:rsidRDefault="001E569E" w:rsidP="001E569E">
      <w:pPr>
        <w:spacing w:line="264" w:lineRule="auto"/>
        <w:ind w:left="116"/>
        <w:rPr>
          <w:rFonts w:ascii="Arial" w:hAnsi="Arial"/>
          <w:sz w:val="26"/>
          <w:szCs w:val="24"/>
          <w:lang w:val="eu-ES"/>
        </w:rPr>
      </w:pPr>
    </w:p>
    <w:p w:rsidR="001E569E" w:rsidRPr="00A87B05" w:rsidRDefault="001E569E" w:rsidP="001E569E">
      <w:pPr>
        <w:pStyle w:val="Textoindependiente"/>
        <w:numPr>
          <w:ilvl w:val="0"/>
          <w:numId w:val="6"/>
        </w:numPr>
        <w:tabs>
          <w:tab w:val="left" w:pos="683"/>
        </w:tabs>
        <w:spacing w:before="0" w:line="260" w:lineRule="auto"/>
        <w:ind w:left="682" w:right="105" w:hanging="566"/>
        <w:jc w:val="both"/>
        <w:rPr>
          <w:szCs w:val="24"/>
          <w:lang w:val="eu-ES"/>
        </w:rPr>
      </w:pPr>
      <w:r w:rsidRPr="00A87B05">
        <w:rPr>
          <w:szCs w:val="24"/>
          <w:lang w:val="eu-ES"/>
        </w:rPr>
        <w:t>Kirola gizarte aurreratu baten adierazpenetako bat da. Gure helburua kirola osasuna, integrazioa eta berdintasuna sustatzeko tresna gisa nabarmentzea da. Euskal kirolariak babesteak gainditze, borondate eta ilusio balioak sustatzea dakar. Euskal kirolak nazioartean Euskadiren eta bertako kulturaren irudi positiboa proiektatzen laguntzen du.</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0" w:lineRule="auto"/>
        <w:ind w:left="116" w:right="117"/>
        <w:rPr>
          <w:rFonts w:ascii="Arial" w:hAnsi="Arial"/>
          <w:sz w:val="26"/>
          <w:szCs w:val="24"/>
          <w:lang w:val="eu-ES"/>
        </w:rPr>
      </w:pPr>
      <w:r w:rsidRPr="00A87B05">
        <w:rPr>
          <w:rFonts w:ascii="Arial" w:hAnsi="Arial"/>
          <w:i/>
          <w:sz w:val="26"/>
          <w:szCs w:val="24"/>
          <w:lang w:val="eu-ES"/>
        </w:rPr>
        <w:t>Oinarri horiek kontuan hartuta, kulturaren garapenaren eta gaztediaren aldeko apustua honako konpromiso hauetan gauzatzen da:</w:t>
      </w:r>
    </w:p>
    <w:p w:rsidR="001E569E" w:rsidRPr="00A87B05" w:rsidRDefault="001E569E" w:rsidP="001E569E">
      <w:pPr>
        <w:spacing w:line="264" w:lineRule="auto"/>
        <w:rPr>
          <w:rFonts w:ascii="Arial" w:hAnsi="Arial"/>
          <w:i/>
          <w:sz w:val="26"/>
          <w:szCs w:val="24"/>
          <w:lang w:val="eu-ES"/>
        </w:rPr>
      </w:pPr>
    </w:p>
    <w:p w:rsidR="001E569E" w:rsidRPr="00A87B05" w:rsidRDefault="001E569E" w:rsidP="001E569E">
      <w:pPr>
        <w:spacing w:before="2" w:line="264" w:lineRule="auto"/>
        <w:rPr>
          <w:rFonts w:ascii="Arial" w:hAnsi="Arial"/>
          <w:i/>
          <w:sz w:val="26"/>
          <w:szCs w:val="24"/>
          <w:lang w:val="eu-ES"/>
        </w:rPr>
      </w:pPr>
    </w:p>
    <w:p w:rsidR="001E569E" w:rsidRPr="00A87B05" w:rsidRDefault="001E569E" w:rsidP="001E569E">
      <w:pPr>
        <w:pStyle w:val="Ttulo1"/>
        <w:spacing w:line="260" w:lineRule="auto"/>
        <w:ind w:left="3552" w:right="3547" w:firstLine="0"/>
        <w:jc w:val="center"/>
        <w:rPr>
          <w:b w:val="0"/>
          <w:bCs w:val="0"/>
          <w:szCs w:val="24"/>
          <w:u w:val="single"/>
          <w:lang w:val="eu-ES"/>
        </w:rPr>
      </w:pPr>
      <w:r w:rsidRPr="00A87B05">
        <w:rPr>
          <w:bCs w:val="0"/>
          <w:szCs w:val="24"/>
          <w:u w:val="single"/>
          <w:lang w:val="eu-ES"/>
        </w:rPr>
        <w:t>KONPROMISOAK</w:t>
      </w:r>
    </w:p>
    <w:p w:rsidR="001E569E" w:rsidRPr="00A87B05" w:rsidRDefault="001E569E" w:rsidP="001E569E">
      <w:pPr>
        <w:spacing w:line="264" w:lineRule="auto"/>
        <w:rPr>
          <w:rFonts w:ascii="Arial" w:hAnsi="Arial"/>
          <w:b/>
          <w:sz w:val="26"/>
          <w:szCs w:val="24"/>
          <w:lang w:val="eu-ES"/>
        </w:rPr>
      </w:pPr>
    </w:p>
    <w:p w:rsidR="001E569E" w:rsidRPr="00A87B05" w:rsidRDefault="001E569E" w:rsidP="001E569E">
      <w:pPr>
        <w:spacing w:line="264" w:lineRule="auto"/>
        <w:rPr>
          <w:rFonts w:ascii="Arial" w:hAnsi="Arial"/>
          <w:b/>
          <w:sz w:val="26"/>
          <w:szCs w:val="24"/>
          <w:lang w:val="eu-ES"/>
        </w:rPr>
      </w:pPr>
    </w:p>
    <w:p w:rsidR="001E569E" w:rsidRPr="00A87B05" w:rsidRDefault="001E569E" w:rsidP="001E569E">
      <w:pPr>
        <w:numPr>
          <w:ilvl w:val="0"/>
          <w:numId w:val="5"/>
        </w:numPr>
        <w:tabs>
          <w:tab w:val="left" w:pos="683"/>
        </w:tabs>
        <w:spacing w:line="260" w:lineRule="auto"/>
        <w:ind w:right="114" w:hanging="566"/>
        <w:jc w:val="both"/>
        <w:rPr>
          <w:rFonts w:ascii="Arial" w:hAnsi="Arial"/>
          <w:sz w:val="26"/>
          <w:szCs w:val="24"/>
          <w:lang w:val="eu-ES"/>
        </w:rPr>
      </w:pPr>
      <w:r w:rsidRPr="00A87B05">
        <w:rPr>
          <w:rFonts w:ascii="Arial" w:hAnsi="Arial"/>
          <w:b/>
          <w:sz w:val="26"/>
          <w:szCs w:val="24"/>
          <w:lang w:val="eu-ES"/>
        </w:rPr>
        <w:t xml:space="preserve">Kultura dinamizatzeko eta sustatzeko estrategia bat sustatzea 2020 </w:t>
      </w:r>
      <w:r w:rsidR="00050B01">
        <w:rPr>
          <w:rFonts w:ascii="Arial" w:hAnsi="Arial"/>
          <w:b/>
          <w:sz w:val="26"/>
          <w:szCs w:val="24"/>
          <w:lang w:val="eu-ES"/>
        </w:rPr>
        <w:t>u</w:t>
      </w:r>
      <w:r w:rsidRPr="00A87B05">
        <w:rPr>
          <w:rFonts w:ascii="Arial" w:hAnsi="Arial"/>
          <w:b/>
          <w:sz w:val="26"/>
          <w:szCs w:val="24"/>
          <w:lang w:val="eu-ES"/>
        </w:rPr>
        <w:t>rtera begira.</w:t>
      </w:r>
    </w:p>
    <w:p w:rsidR="001E569E" w:rsidRPr="00A87B05" w:rsidRDefault="001E569E" w:rsidP="001E569E">
      <w:pPr>
        <w:tabs>
          <w:tab w:val="left" w:pos="683"/>
        </w:tabs>
        <w:spacing w:line="264" w:lineRule="auto"/>
        <w:ind w:left="682" w:right="114"/>
        <w:jc w:val="both"/>
        <w:rPr>
          <w:rFonts w:ascii="Arial" w:hAnsi="Arial"/>
          <w:sz w:val="20"/>
          <w:szCs w:val="24"/>
          <w:lang w:val="eu-ES"/>
        </w:rPr>
      </w:pPr>
    </w:p>
    <w:p w:rsidR="001E569E" w:rsidRPr="00A87B05" w:rsidRDefault="001E569E" w:rsidP="001E569E">
      <w:pPr>
        <w:pStyle w:val="Textoindependiente"/>
        <w:spacing w:before="0" w:line="260" w:lineRule="auto"/>
        <w:ind w:right="111"/>
        <w:jc w:val="both"/>
        <w:rPr>
          <w:szCs w:val="24"/>
          <w:lang w:val="eu-ES"/>
        </w:rPr>
      </w:pPr>
      <w:r w:rsidRPr="00A87B05">
        <w:rPr>
          <w:szCs w:val="24"/>
          <w:lang w:val="eu-ES"/>
        </w:rPr>
        <w:t>Erakundeen arteko euskal plan bat onestea, estrategia bakar batean sustapen, kontserbazio, ikerkuntza, sorkuntza, produkzio, merkaturatze eta hedapen kulturaleko politika publiko guztiak batzen dituena. Gainera, mezenasgo eta mikromezesnasgo kulturaleko esparru berri bat sustatzeko konpromiso espezifikoa hartzen dugu.</w:t>
      </w:r>
    </w:p>
    <w:p w:rsidR="001E569E" w:rsidRPr="00A87B05" w:rsidRDefault="001E569E" w:rsidP="001E569E">
      <w:pPr>
        <w:pStyle w:val="Textoindependiente"/>
        <w:spacing w:before="0" w:line="264" w:lineRule="auto"/>
        <w:ind w:right="111"/>
        <w:jc w:val="both"/>
        <w:rPr>
          <w:sz w:val="20"/>
          <w:szCs w:val="24"/>
          <w:lang w:val="eu-ES"/>
        </w:rPr>
      </w:pPr>
    </w:p>
    <w:p w:rsidR="001E569E" w:rsidRPr="00A87B05" w:rsidRDefault="001E569E" w:rsidP="001E569E">
      <w:pPr>
        <w:pStyle w:val="Textoindependiente"/>
        <w:spacing w:before="0" w:line="260" w:lineRule="auto"/>
        <w:ind w:right="106"/>
        <w:jc w:val="both"/>
        <w:rPr>
          <w:szCs w:val="24"/>
          <w:lang w:val="eu-ES"/>
        </w:rPr>
      </w:pPr>
      <w:r w:rsidRPr="00A87B05">
        <w:rPr>
          <w:szCs w:val="24"/>
          <w:lang w:val="eu-ES"/>
        </w:rPr>
        <w:t>Kultura Bonua sustatuko dugu, produktu kulturalen kontsuma bultzatzeko, aldundiekin eta udalekin koordinatuz eta “Kultura Auzolanean” programaren esparruan.</w:t>
      </w:r>
    </w:p>
    <w:p w:rsidR="001E569E" w:rsidRPr="00A87B05" w:rsidRDefault="001E569E" w:rsidP="001E569E">
      <w:pPr>
        <w:pStyle w:val="Textoindependiente"/>
        <w:spacing w:before="0" w:line="264" w:lineRule="auto"/>
        <w:ind w:left="0" w:right="111"/>
        <w:jc w:val="both"/>
        <w:rPr>
          <w:sz w:val="20"/>
          <w:szCs w:val="24"/>
          <w:lang w:val="eu-ES"/>
        </w:rPr>
      </w:pPr>
    </w:p>
    <w:p w:rsidR="001E569E" w:rsidRPr="00A87B05" w:rsidRDefault="001E569E" w:rsidP="001E569E">
      <w:pPr>
        <w:pStyle w:val="Textoindependiente"/>
        <w:spacing w:before="0" w:line="260" w:lineRule="auto"/>
        <w:ind w:right="106"/>
        <w:jc w:val="both"/>
        <w:rPr>
          <w:szCs w:val="24"/>
          <w:lang w:val="eu-ES"/>
        </w:rPr>
      </w:pPr>
      <w:r w:rsidRPr="00A87B05">
        <w:rPr>
          <w:szCs w:val="24"/>
          <w:lang w:val="eu-ES"/>
        </w:rPr>
        <w:t>Foru Aldundiekin batera, finantza-itzulerako mekanismoak aztertuko ditugu, industria kulturalek Espainiako Gobernuak onetsitako BEZaren igoera bideratu ahal izateko.</w:t>
      </w:r>
    </w:p>
    <w:p w:rsidR="001E569E" w:rsidRPr="00A87B05" w:rsidRDefault="001E569E" w:rsidP="001E569E">
      <w:pPr>
        <w:pStyle w:val="Textoindependiente"/>
        <w:spacing w:before="0" w:line="264" w:lineRule="auto"/>
        <w:ind w:left="0" w:right="106"/>
        <w:jc w:val="both"/>
        <w:rPr>
          <w:szCs w:val="24"/>
          <w:lang w:val="eu-ES"/>
        </w:rPr>
      </w:pPr>
    </w:p>
    <w:p w:rsidR="001E569E" w:rsidRPr="00A87B05" w:rsidRDefault="001E569E" w:rsidP="001E569E">
      <w:pPr>
        <w:pStyle w:val="Ttulo1"/>
        <w:numPr>
          <w:ilvl w:val="0"/>
          <w:numId w:val="5"/>
        </w:numPr>
        <w:tabs>
          <w:tab w:val="left" w:pos="683"/>
        </w:tabs>
        <w:spacing w:line="260" w:lineRule="auto"/>
        <w:ind w:right="108" w:hanging="566"/>
        <w:jc w:val="both"/>
        <w:rPr>
          <w:b w:val="0"/>
          <w:bCs w:val="0"/>
          <w:szCs w:val="24"/>
          <w:lang w:val="eu-ES"/>
        </w:rPr>
      </w:pPr>
      <w:r w:rsidRPr="00A87B05">
        <w:rPr>
          <w:bCs w:val="0"/>
          <w:szCs w:val="24"/>
          <w:lang w:val="eu-ES"/>
        </w:rPr>
        <w:t>Gazte sortzaileak, industria kulturalak eta kultura digitala babestea eta sustatzea.</w:t>
      </w:r>
    </w:p>
    <w:p w:rsidR="001E569E" w:rsidRPr="00A87B05" w:rsidRDefault="001E569E" w:rsidP="001E569E">
      <w:pPr>
        <w:pStyle w:val="Ttulo1"/>
        <w:tabs>
          <w:tab w:val="left" w:pos="683"/>
        </w:tabs>
        <w:spacing w:line="264" w:lineRule="auto"/>
        <w:ind w:right="108" w:firstLine="0"/>
        <w:jc w:val="both"/>
        <w:rPr>
          <w:b w:val="0"/>
          <w:bCs w:val="0"/>
          <w:sz w:val="20"/>
          <w:szCs w:val="24"/>
          <w:lang w:val="eu-ES"/>
        </w:rPr>
      </w:pPr>
    </w:p>
    <w:p w:rsidR="001E569E" w:rsidRPr="00A87B05" w:rsidRDefault="001E569E" w:rsidP="001E569E">
      <w:pPr>
        <w:pStyle w:val="Textoindependiente"/>
        <w:spacing w:before="0" w:line="260" w:lineRule="auto"/>
        <w:ind w:right="109"/>
        <w:jc w:val="both"/>
        <w:rPr>
          <w:szCs w:val="24"/>
          <w:lang w:val="eu-ES"/>
        </w:rPr>
      </w:pPr>
      <w:r w:rsidRPr="00A87B05">
        <w:rPr>
          <w:szCs w:val="24"/>
          <w:lang w:val="eu-ES"/>
        </w:rPr>
        <w:t>“Euskadi Sortzailea” Programa garatzea, industria kultural eta sortzaileen multzoa bultzatzeko. Programa hau sektore kultural eta sortzailearen finantzazioa eta profesionalizazioa sustatzera bideratuta egongo da; kultura digitala sustatzera; euskal sortzaileen nazioartekotzea babestera eta atzerrian Euskadiren irudia lurralde sortzaile gisa proiektatzea.</w:t>
      </w:r>
    </w:p>
    <w:p w:rsidR="001E569E" w:rsidRPr="00A87B05" w:rsidRDefault="001E569E" w:rsidP="001E569E">
      <w:pPr>
        <w:spacing w:line="264" w:lineRule="auto"/>
        <w:rPr>
          <w:rFonts w:ascii="Arial" w:hAnsi="Arial"/>
          <w:sz w:val="26"/>
          <w:szCs w:val="24"/>
          <w:lang w:val="eu-ES"/>
        </w:rPr>
      </w:pPr>
    </w:p>
    <w:p w:rsidR="001E569E" w:rsidRDefault="001E569E" w:rsidP="001E569E">
      <w:pPr>
        <w:spacing w:line="264" w:lineRule="auto"/>
        <w:rPr>
          <w:rFonts w:ascii="Arial" w:hAnsi="Arial"/>
          <w:sz w:val="26"/>
          <w:szCs w:val="24"/>
          <w:lang w:val="eu-ES"/>
        </w:rPr>
      </w:pPr>
    </w:p>
    <w:p w:rsidR="0026522B" w:rsidRDefault="0026522B" w:rsidP="001E569E">
      <w:pPr>
        <w:spacing w:line="264" w:lineRule="auto"/>
        <w:rPr>
          <w:rFonts w:ascii="Arial" w:hAnsi="Arial"/>
          <w:sz w:val="26"/>
          <w:szCs w:val="24"/>
          <w:lang w:val="eu-ES"/>
        </w:rPr>
      </w:pPr>
    </w:p>
    <w:p w:rsidR="001E569E" w:rsidRPr="00A87B05" w:rsidRDefault="001E569E" w:rsidP="001E569E">
      <w:pPr>
        <w:pStyle w:val="Ttulo1"/>
        <w:numPr>
          <w:ilvl w:val="0"/>
          <w:numId w:val="5"/>
        </w:numPr>
        <w:tabs>
          <w:tab w:val="left" w:pos="683"/>
          <w:tab w:val="left" w:pos="2246"/>
          <w:tab w:val="left" w:pos="2671"/>
          <w:tab w:val="left" w:pos="3890"/>
          <w:tab w:val="left" w:pos="5717"/>
          <w:tab w:val="left" w:pos="6228"/>
          <w:tab w:val="left" w:pos="7418"/>
          <w:tab w:val="left" w:pos="7771"/>
        </w:tabs>
        <w:spacing w:line="260" w:lineRule="auto"/>
        <w:ind w:right="117" w:hanging="566"/>
        <w:rPr>
          <w:b w:val="0"/>
          <w:bCs w:val="0"/>
          <w:szCs w:val="24"/>
          <w:lang w:val="eu-ES"/>
        </w:rPr>
      </w:pPr>
      <w:r w:rsidRPr="00A87B05">
        <w:rPr>
          <w:bCs w:val="0"/>
          <w:szCs w:val="24"/>
          <w:lang w:val="eu-ES"/>
        </w:rPr>
        <w:t>Erreferentziazko ekitaldi eta azpiegituren nazioarteko izaera finkatzea.</w:t>
      </w:r>
    </w:p>
    <w:p w:rsidR="001E569E" w:rsidRPr="00A87B05" w:rsidRDefault="001E569E" w:rsidP="001E569E">
      <w:pPr>
        <w:pStyle w:val="Ttulo1"/>
        <w:tabs>
          <w:tab w:val="left" w:pos="683"/>
          <w:tab w:val="left" w:pos="2246"/>
          <w:tab w:val="left" w:pos="2671"/>
          <w:tab w:val="left" w:pos="3890"/>
          <w:tab w:val="left" w:pos="5717"/>
          <w:tab w:val="left" w:pos="6228"/>
          <w:tab w:val="left" w:pos="7418"/>
          <w:tab w:val="left" w:pos="7771"/>
        </w:tabs>
        <w:spacing w:line="264" w:lineRule="auto"/>
        <w:ind w:right="117" w:firstLine="0"/>
        <w:rPr>
          <w:b w:val="0"/>
          <w:bCs w:val="0"/>
          <w:sz w:val="20"/>
          <w:szCs w:val="24"/>
          <w:lang w:val="eu-ES"/>
        </w:rPr>
      </w:pPr>
    </w:p>
    <w:p w:rsidR="001E569E" w:rsidRPr="00A87B05" w:rsidRDefault="001E569E" w:rsidP="001E569E">
      <w:pPr>
        <w:pStyle w:val="Textoindependiente"/>
        <w:spacing w:before="0" w:line="260" w:lineRule="auto"/>
        <w:ind w:right="113"/>
        <w:jc w:val="both"/>
        <w:rPr>
          <w:szCs w:val="24"/>
          <w:lang w:val="eu-ES"/>
        </w:rPr>
      </w:pPr>
      <w:r w:rsidRPr="00A87B05">
        <w:rPr>
          <w:szCs w:val="24"/>
          <w:lang w:val="eu-ES"/>
        </w:rPr>
        <w:t>Nazioarteko irismena duten azpiegitura kulturalen babesa indartzea, bisitariak erakartzea eta turismo kulturala bultzatuz. Horretarako, kultura eta lurraldea bateratzen dituzten ekimenak garatuko dira, ondarearen babesa, aktibazioa eta sozializazioa bultzatuz.</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5"/>
        </w:numPr>
        <w:tabs>
          <w:tab w:val="left" w:pos="683"/>
        </w:tabs>
        <w:spacing w:line="260" w:lineRule="auto"/>
        <w:ind w:right="118" w:hanging="566"/>
        <w:rPr>
          <w:b w:val="0"/>
          <w:bCs w:val="0"/>
          <w:szCs w:val="24"/>
          <w:lang w:val="eu-ES"/>
        </w:rPr>
      </w:pPr>
      <w:r w:rsidRPr="00A87B05">
        <w:rPr>
          <w:bCs w:val="0"/>
          <w:szCs w:val="24"/>
          <w:lang w:val="eu-ES"/>
        </w:rPr>
        <w:t>Euskadiko ondare kulturala babestea eta nabarmentzea sustatzea.</w:t>
      </w:r>
    </w:p>
    <w:p w:rsidR="001E569E" w:rsidRPr="00A87B05" w:rsidRDefault="001E569E" w:rsidP="001E569E">
      <w:pPr>
        <w:pStyle w:val="Ttulo1"/>
        <w:tabs>
          <w:tab w:val="left" w:pos="683"/>
        </w:tabs>
        <w:spacing w:line="264" w:lineRule="auto"/>
        <w:ind w:right="118" w:firstLine="0"/>
        <w:rPr>
          <w:b w:val="0"/>
          <w:bCs w:val="0"/>
          <w:sz w:val="20"/>
          <w:szCs w:val="24"/>
          <w:lang w:val="eu-ES"/>
        </w:rPr>
      </w:pPr>
    </w:p>
    <w:p w:rsidR="001E569E" w:rsidRPr="00A87B05" w:rsidRDefault="001E569E" w:rsidP="001E569E">
      <w:pPr>
        <w:pStyle w:val="Textoindependiente"/>
        <w:spacing w:before="0" w:line="260" w:lineRule="auto"/>
        <w:jc w:val="both"/>
        <w:rPr>
          <w:szCs w:val="24"/>
          <w:lang w:val="eu-ES"/>
        </w:rPr>
      </w:pPr>
      <w:r w:rsidRPr="00A87B05">
        <w:rPr>
          <w:szCs w:val="24"/>
          <w:lang w:val="eu-ES"/>
        </w:rPr>
        <w:t>Ondare Kulturalaren Euskal Legea onestea.</w:t>
      </w:r>
    </w:p>
    <w:p w:rsidR="001E569E" w:rsidRPr="00F5691B" w:rsidRDefault="001E569E" w:rsidP="001E569E">
      <w:pPr>
        <w:pStyle w:val="Textoindependiente"/>
        <w:spacing w:before="0" w:line="264" w:lineRule="auto"/>
        <w:jc w:val="both"/>
        <w:rPr>
          <w:sz w:val="16"/>
          <w:szCs w:val="24"/>
          <w:lang w:val="eu-ES"/>
        </w:rPr>
      </w:pPr>
    </w:p>
    <w:p w:rsidR="001E569E" w:rsidRPr="00A87B05" w:rsidRDefault="001E569E" w:rsidP="001E569E">
      <w:pPr>
        <w:pStyle w:val="Textoindependiente"/>
        <w:spacing w:before="0" w:line="260" w:lineRule="auto"/>
        <w:ind w:right="105"/>
        <w:jc w:val="both"/>
        <w:rPr>
          <w:szCs w:val="24"/>
          <w:lang w:val="eu-ES"/>
        </w:rPr>
      </w:pPr>
      <w:r w:rsidRPr="00A87B05">
        <w:rPr>
          <w:szCs w:val="24"/>
          <w:lang w:val="eu-ES"/>
        </w:rPr>
        <w:t>Era berean, “jauzi digitala” deritzona finkatzeko beharrezkoak diren bitartekoak bermatzen dituen plan espezifiko bat garatzeko konpromisoa hartzen dugu. Zentzu berean, Euskadiko irakurketa publikoko liburutegi digitala handitzeko konpromisoa hartzen dugu.</w:t>
      </w:r>
    </w:p>
    <w:p w:rsidR="001E569E" w:rsidRPr="00A87B05" w:rsidRDefault="001E569E" w:rsidP="001E569E">
      <w:pPr>
        <w:spacing w:line="264" w:lineRule="auto"/>
        <w:rPr>
          <w:rFonts w:ascii="Arial" w:hAnsi="Arial"/>
          <w:sz w:val="26"/>
          <w:szCs w:val="24"/>
          <w:lang w:val="eu-ES"/>
        </w:rPr>
      </w:pPr>
    </w:p>
    <w:p w:rsidR="001E569E" w:rsidRPr="00A87B05" w:rsidRDefault="001E569E" w:rsidP="00F5691B">
      <w:pPr>
        <w:pStyle w:val="Ttulo1"/>
        <w:numPr>
          <w:ilvl w:val="0"/>
          <w:numId w:val="5"/>
        </w:numPr>
        <w:tabs>
          <w:tab w:val="left" w:pos="683"/>
        </w:tabs>
        <w:spacing w:line="260" w:lineRule="auto"/>
        <w:ind w:right="118" w:hanging="566"/>
        <w:jc w:val="both"/>
        <w:rPr>
          <w:b w:val="0"/>
          <w:bCs w:val="0"/>
          <w:szCs w:val="24"/>
          <w:lang w:val="eu-ES"/>
        </w:rPr>
      </w:pPr>
      <w:r w:rsidRPr="00A87B05">
        <w:rPr>
          <w:bCs w:val="0"/>
          <w:szCs w:val="24"/>
          <w:lang w:val="eu-ES"/>
        </w:rPr>
        <w:t>Euskararen gizarte-hazkundea finkatzea, euskal hiztunen kopurua handituz eta hizkuntza-gaitasuna hobetuz.</w:t>
      </w:r>
    </w:p>
    <w:p w:rsidR="001E569E" w:rsidRPr="00A87B05" w:rsidRDefault="001E569E" w:rsidP="001E569E">
      <w:pPr>
        <w:pStyle w:val="Ttulo1"/>
        <w:tabs>
          <w:tab w:val="left" w:pos="683"/>
        </w:tabs>
        <w:spacing w:line="264" w:lineRule="auto"/>
        <w:ind w:right="118" w:firstLine="0"/>
        <w:rPr>
          <w:b w:val="0"/>
          <w:bCs w:val="0"/>
          <w:sz w:val="20"/>
          <w:szCs w:val="24"/>
          <w:lang w:val="eu-ES"/>
        </w:rPr>
      </w:pPr>
    </w:p>
    <w:p w:rsidR="001E569E" w:rsidRPr="00A87B05" w:rsidRDefault="001E569E" w:rsidP="001E569E">
      <w:pPr>
        <w:pStyle w:val="Textoindependiente"/>
        <w:spacing w:before="0" w:line="260" w:lineRule="auto"/>
        <w:ind w:right="113"/>
        <w:jc w:val="both"/>
        <w:rPr>
          <w:szCs w:val="24"/>
          <w:lang w:val="eu-ES"/>
        </w:rPr>
      </w:pPr>
      <w:r w:rsidRPr="00A87B05">
        <w:rPr>
          <w:szCs w:val="24"/>
          <w:lang w:val="eu-ES"/>
        </w:rPr>
        <w:t>Helduek B2 mailara arte euskara doan ikasi ahal izateko prozesua amaitzea. Doakoa izango da, betiere ezarritako maila akademikoak gainditzen badira.</w:t>
      </w:r>
    </w:p>
    <w:p w:rsidR="001E569E" w:rsidRPr="00F5691B" w:rsidRDefault="001E569E" w:rsidP="001E569E">
      <w:pPr>
        <w:pStyle w:val="Textoindependiente"/>
        <w:spacing w:before="0" w:line="264" w:lineRule="auto"/>
        <w:ind w:left="0" w:right="107"/>
        <w:jc w:val="both"/>
        <w:rPr>
          <w:sz w:val="16"/>
          <w:szCs w:val="24"/>
          <w:lang w:val="eu-ES"/>
        </w:rPr>
      </w:pPr>
    </w:p>
    <w:p w:rsidR="001E569E" w:rsidRPr="00A87B05" w:rsidRDefault="001E569E" w:rsidP="001E569E">
      <w:pPr>
        <w:pStyle w:val="Textoindependiente"/>
        <w:spacing w:before="0" w:line="260" w:lineRule="auto"/>
        <w:ind w:right="107"/>
        <w:jc w:val="both"/>
        <w:rPr>
          <w:szCs w:val="24"/>
          <w:lang w:val="eu-ES"/>
        </w:rPr>
      </w:pPr>
      <w:r w:rsidRPr="00A87B05">
        <w:rPr>
          <w:szCs w:val="24"/>
          <w:lang w:val="eu-ES"/>
        </w:rPr>
        <w:t xml:space="preserve">Euskararen Ezagutzaren ziurtagiriak Baliozkotzeko Batzordearen gomendioen arabera, tituluak eskuratzeko sistema hobetuko da, euskal hiztunen kopurua handitzeko eta indartzeko. </w:t>
      </w:r>
    </w:p>
    <w:p w:rsidR="001E569E" w:rsidRPr="00F5691B" w:rsidRDefault="001E569E" w:rsidP="001E569E">
      <w:pPr>
        <w:pStyle w:val="Textoindependiente"/>
        <w:spacing w:before="0" w:line="264" w:lineRule="auto"/>
        <w:ind w:right="107"/>
        <w:jc w:val="both"/>
        <w:rPr>
          <w:sz w:val="16"/>
          <w:szCs w:val="24"/>
          <w:lang w:val="eu-ES"/>
        </w:rPr>
      </w:pPr>
    </w:p>
    <w:p w:rsidR="001E569E" w:rsidRPr="00A87B05" w:rsidRDefault="001E569E" w:rsidP="001E569E">
      <w:pPr>
        <w:pStyle w:val="Textoindependiente"/>
        <w:spacing w:before="0" w:line="260" w:lineRule="auto"/>
        <w:ind w:right="110"/>
        <w:jc w:val="both"/>
        <w:rPr>
          <w:szCs w:val="24"/>
          <w:lang w:val="eu-ES"/>
        </w:rPr>
      </w:pPr>
      <w:r w:rsidRPr="00A87B05">
        <w:rPr>
          <w:szCs w:val="24"/>
          <w:lang w:val="eu-ES"/>
        </w:rPr>
        <w:t>Ildo horretan aurre egiteko, kudeaketa-sistema bakar bat ere sustatuko da, euskararen ikaskuntza sustatzearekin lotutako alderdi guztiak barne hartzen dituena; HABEk koordinatuko du sistema hori.</w:t>
      </w:r>
    </w:p>
    <w:p w:rsidR="001E569E" w:rsidRPr="00A87B05" w:rsidRDefault="001E569E" w:rsidP="001E569E">
      <w:pPr>
        <w:pStyle w:val="Textoindependiente"/>
        <w:spacing w:before="0" w:line="264" w:lineRule="auto"/>
        <w:ind w:right="110"/>
        <w:jc w:val="both"/>
        <w:rPr>
          <w:szCs w:val="24"/>
          <w:lang w:val="eu-ES"/>
        </w:rPr>
      </w:pPr>
    </w:p>
    <w:p w:rsidR="001E569E" w:rsidRPr="00A87B05" w:rsidRDefault="001E569E" w:rsidP="00F5691B">
      <w:pPr>
        <w:pStyle w:val="Ttulo1"/>
        <w:numPr>
          <w:ilvl w:val="0"/>
          <w:numId w:val="5"/>
        </w:numPr>
        <w:tabs>
          <w:tab w:val="left" w:pos="683"/>
        </w:tabs>
        <w:spacing w:line="260" w:lineRule="auto"/>
        <w:ind w:right="117" w:hanging="566"/>
        <w:jc w:val="both"/>
        <w:rPr>
          <w:b w:val="0"/>
          <w:bCs w:val="0"/>
          <w:szCs w:val="24"/>
          <w:lang w:val="eu-ES"/>
        </w:rPr>
      </w:pPr>
      <w:r w:rsidRPr="00A87B05">
        <w:rPr>
          <w:bCs w:val="0"/>
          <w:szCs w:val="24"/>
          <w:lang w:val="eu-ES"/>
        </w:rPr>
        <w:t>Euskararen erabilera hedatzea aisialdian eta formalak ez diren eremu funtzionaletan.</w:t>
      </w:r>
    </w:p>
    <w:p w:rsidR="001E569E" w:rsidRPr="00A87B05" w:rsidRDefault="001E569E" w:rsidP="001E569E">
      <w:pPr>
        <w:pStyle w:val="Ttulo1"/>
        <w:tabs>
          <w:tab w:val="left" w:pos="683"/>
        </w:tabs>
        <w:spacing w:line="264" w:lineRule="auto"/>
        <w:ind w:right="117" w:firstLine="0"/>
        <w:rPr>
          <w:b w:val="0"/>
          <w:bCs w:val="0"/>
          <w:sz w:val="20"/>
          <w:szCs w:val="24"/>
          <w:lang w:val="eu-ES"/>
        </w:rPr>
      </w:pPr>
    </w:p>
    <w:p w:rsidR="001E569E" w:rsidRPr="00A87B05" w:rsidRDefault="001E569E" w:rsidP="001E569E">
      <w:pPr>
        <w:pStyle w:val="Textoindependiente"/>
        <w:spacing w:before="0" w:line="260" w:lineRule="auto"/>
        <w:ind w:right="113"/>
        <w:jc w:val="both"/>
        <w:rPr>
          <w:szCs w:val="24"/>
          <w:lang w:val="eu-ES"/>
        </w:rPr>
      </w:pPr>
      <w:r w:rsidRPr="00A87B05">
        <w:rPr>
          <w:szCs w:val="24"/>
          <w:lang w:val="eu-ES"/>
        </w:rPr>
        <w:t>Euskarazko edukiak areagotzea Interneten eta tresna digitaletan. Konpromiso hori lankidetza eta integrazio printzipioetan oinarrituz garatuko da, hezkuntza-edukiak, kulturalak eta aisialdiko edukiak sortzen dituzten unibertsitate, erakunde eta pertsonen parte-hartzea sustatuz.</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5"/>
        </w:numPr>
        <w:tabs>
          <w:tab w:val="left" w:pos="683"/>
        </w:tabs>
        <w:spacing w:line="260" w:lineRule="auto"/>
        <w:ind w:hanging="566"/>
        <w:rPr>
          <w:b w:val="0"/>
          <w:bCs w:val="0"/>
          <w:szCs w:val="24"/>
          <w:lang w:val="eu-ES"/>
        </w:rPr>
      </w:pPr>
      <w:r w:rsidRPr="00A87B05">
        <w:rPr>
          <w:bCs w:val="0"/>
          <w:szCs w:val="24"/>
          <w:lang w:val="eu-ES"/>
        </w:rPr>
        <w:t>Irudi positiboa hedatzea eta euskara kanpoan proiektatzea.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Nafarroako Gobernuaren eta Euskararen Erakunde Publikoaren (EEP) arteko lankidetza indartzea. Gainera, lankidetza-akordio bat garatuko da aitortutako berezko hizkuntza bat duten autonomi erkidegoekin, “Espainia eleaniztuna” adierazpenaren proposamenekin bat etorriz, hizkuntza-bizikidetzaren inguruan ahalik eta adostasunik handiena lortzeko.</w:t>
      </w:r>
    </w:p>
    <w:p w:rsidR="001E569E" w:rsidRDefault="001E569E" w:rsidP="001E569E">
      <w:pPr>
        <w:spacing w:line="264" w:lineRule="auto"/>
        <w:rPr>
          <w:rFonts w:ascii="Arial" w:hAnsi="Arial"/>
          <w:sz w:val="26"/>
          <w:szCs w:val="24"/>
          <w:lang w:val="eu-ES"/>
        </w:rPr>
      </w:pPr>
    </w:p>
    <w:p w:rsidR="00F5691B" w:rsidRPr="00A87B05" w:rsidRDefault="00F5691B" w:rsidP="001E569E">
      <w:pPr>
        <w:spacing w:line="264" w:lineRule="auto"/>
        <w:rPr>
          <w:rFonts w:ascii="Arial" w:hAnsi="Arial"/>
          <w:sz w:val="26"/>
          <w:szCs w:val="24"/>
          <w:lang w:val="eu-ES"/>
        </w:rPr>
      </w:pPr>
    </w:p>
    <w:p w:rsidR="001E569E" w:rsidRPr="00A87B05" w:rsidRDefault="001E569E" w:rsidP="00F5691B">
      <w:pPr>
        <w:pStyle w:val="Ttulo1"/>
        <w:numPr>
          <w:ilvl w:val="0"/>
          <w:numId w:val="5"/>
        </w:numPr>
        <w:tabs>
          <w:tab w:val="left" w:pos="683"/>
        </w:tabs>
        <w:spacing w:line="260" w:lineRule="auto"/>
        <w:ind w:right="117" w:hanging="566"/>
        <w:jc w:val="both"/>
        <w:rPr>
          <w:b w:val="0"/>
          <w:bCs w:val="0"/>
          <w:szCs w:val="24"/>
          <w:lang w:val="eu-ES"/>
        </w:rPr>
      </w:pPr>
      <w:r w:rsidRPr="00A87B05">
        <w:rPr>
          <w:bCs w:val="0"/>
          <w:szCs w:val="24"/>
          <w:lang w:val="eu-ES"/>
        </w:rPr>
        <w:t>EITBren zerbitzu publikoko izaera bermatzea eta bikaintasunezko kudeaketa sustatzea.</w:t>
      </w:r>
    </w:p>
    <w:p w:rsidR="001E569E" w:rsidRPr="00A87B05" w:rsidRDefault="001E569E" w:rsidP="001E569E">
      <w:pPr>
        <w:pStyle w:val="Ttulo1"/>
        <w:tabs>
          <w:tab w:val="left" w:pos="683"/>
        </w:tabs>
        <w:spacing w:line="264" w:lineRule="auto"/>
        <w:ind w:right="117" w:firstLine="0"/>
        <w:rPr>
          <w:b w:val="0"/>
          <w:bCs w:val="0"/>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EITBren modernizazio eta arrazionalizazio prozesuarekin jarraitzeko konpromisoa hartzen dugu, hori herritarren demanda berrietara egokituz. Zerbitzu publikoaren izaera indartzea ere bada konpromiso bat, objektibitatea eta aniztasunaren errespetua bermatuz. Era berean, EITBren trakzio-izaeran sakonduko dugu euskal ikus-entzunezko sektorearekin, kulturarekin eta kirolarekin duen harremanean.</w:t>
      </w:r>
    </w:p>
    <w:p w:rsidR="001E569E" w:rsidRPr="00A87B05" w:rsidRDefault="001E569E" w:rsidP="001E569E">
      <w:pPr>
        <w:pStyle w:val="Textoindependiente"/>
        <w:spacing w:before="0" w:line="264" w:lineRule="auto"/>
        <w:ind w:left="0" w:right="107"/>
        <w:jc w:val="both"/>
        <w:rPr>
          <w:sz w:val="20"/>
          <w:szCs w:val="24"/>
          <w:lang w:val="eu-ES"/>
        </w:rPr>
      </w:pPr>
    </w:p>
    <w:p w:rsidR="001E569E" w:rsidRPr="00A87B05" w:rsidRDefault="001E569E" w:rsidP="001E569E">
      <w:pPr>
        <w:pStyle w:val="Textoindependiente"/>
        <w:spacing w:before="0" w:line="260" w:lineRule="auto"/>
        <w:ind w:right="106"/>
        <w:jc w:val="both"/>
        <w:rPr>
          <w:szCs w:val="24"/>
          <w:lang w:val="eu-ES"/>
        </w:rPr>
      </w:pPr>
      <w:r w:rsidRPr="00A87B05">
        <w:rPr>
          <w:szCs w:val="24"/>
          <w:lang w:val="eu-ES"/>
        </w:rPr>
        <w:t xml:space="preserve">Kontratu-programa bat egingo da eta Legebiltzarrak horren inguruko txosten bat egingo du; kontratu-programa horren bidez, finantzazio-sistema garden, iraunkor eta eraginkor bat bermatuko da, hori betetzeko aldizkako ebaluazio-sistemak eta konpromisoak ezartzen dituena. </w:t>
      </w:r>
    </w:p>
    <w:p w:rsidR="001E569E" w:rsidRPr="00A87B05" w:rsidRDefault="001E569E" w:rsidP="001E569E">
      <w:pPr>
        <w:pStyle w:val="Textoindependiente"/>
        <w:spacing w:before="0" w:line="260" w:lineRule="auto"/>
        <w:ind w:right="106"/>
        <w:jc w:val="both"/>
        <w:rPr>
          <w:color w:val="C00000"/>
          <w:szCs w:val="24"/>
          <w:lang w:val="eu-ES"/>
        </w:rPr>
      </w:pPr>
      <w:r w:rsidRPr="00A87B05">
        <w:rPr>
          <w:color w:val="C00000"/>
          <w:szCs w:val="24"/>
          <w:lang w:val="eu-ES"/>
        </w:rPr>
        <w:br/>
      </w:r>
      <w:r w:rsidRPr="00A87B05">
        <w:rPr>
          <w:szCs w:val="24"/>
          <w:lang w:val="eu-ES"/>
        </w:rPr>
        <w:t>Era berean, 2016ko ekainaren 6an Eusko Legebiltzarrean erabaki zen bezala, errepikatu nahi dugu beharrezkoa dela eztabaida bat sortzea, EITBren erreforma integrala jorratzeko, Euskal Irrati–Telebista Publikoaren zerbitzu publikoa modu eraginkorragoan emateko.</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tulo1"/>
        <w:tabs>
          <w:tab w:val="left" w:pos="683"/>
        </w:tabs>
        <w:spacing w:line="260" w:lineRule="auto"/>
        <w:ind w:firstLine="0"/>
        <w:jc w:val="both"/>
        <w:rPr>
          <w:b w:val="0"/>
          <w:bCs w:val="0"/>
          <w:szCs w:val="24"/>
          <w:lang w:val="eu-ES"/>
        </w:rPr>
      </w:pPr>
      <w:r w:rsidRPr="00A87B05">
        <w:rPr>
          <w:b w:val="0"/>
          <w:bCs w:val="0"/>
          <w:szCs w:val="24"/>
          <w:lang w:val="eu-ES"/>
        </w:rPr>
        <w:t>Besteak beste, erreforma honetan erakundearen iraunkortasuna eta eraginkortasuna aztertuko dira; zuzendaritza organoen kontrol- eta gardentasun-tresnak; eskaintza gizarte-hizkuntza errealitate berrira eta erabilera teknologiko berrietara egokitzea, baita enpresa eredu antolatzailean emandako aldaketak eta euskal ikus-entzunezko industria sustatu eta babesteko berariazko konpromisoa ere.</w:t>
      </w:r>
    </w:p>
    <w:p w:rsidR="001E569E" w:rsidRPr="00A87B05" w:rsidRDefault="001E569E" w:rsidP="001E569E">
      <w:pPr>
        <w:pStyle w:val="Ttulo1"/>
        <w:tabs>
          <w:tab w:val="left" w:pos="683"/>
        </w:tabs>
        <w:spacing w:line="264" w:lineRule="auto"/>
        <w:ind w:firstLine="0"/>
        <w:rPr>
          <w:b w:val="0"/>
          <w:bCs w:val="0"/>
          <w:szCs w:val="24"/>
          <w:lang w:val="eu-ES"/>
        </w:rPr>
      </w:pPr>
    </w:p>
    <w:p w:rsidR="001E569E" w:rsidRPr="00A87B05" w:rsidRDefault="001E569E" w:rsidP="001E569E">
      <w:pPr>
        <w:pStyle w:val="Ttulo1"/>
        <w:numPr>
          <w:ilvl w:val="0"/>
          <w:numId w:val="5"/>
        </w:numPr>
        <w:tabs>
          <w:tab w:val="left" w:pos="683"/>
        </w:tabs>
        <w:spacing w:line="260" w:lineRule="auto"/>
        <w:ind w:hanging="566"/>
        <w:rPr>
          <w:b w:val="0"/>
          <w:bCs w:val="0"/>
          <w:szCs w:val="24"/>
          <w:lang w:val="eu-ES"/>
        </w:rPr>
      </w:pPr>
      <w:r w:rsidRPr="00A87B05">
        <w:rPr>
          <w:bCs w:val="0"/>
          <w:szCs w:val="24"/>
          <w:lang w:val="eu-ES"/>
        </w:rPr>
        <w:t>Gazteen laneratzea sustatzea.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0"/>
        <w:jc w:val="both"/>
        <w:rPr>
          <w:szCs w:val="24"/>
          <w:lang w:val="eu-ES"/>
        </w:rPr>
      </w:pPr>
      <w:r w:rsidRPr="00A87B05">
        <w:rPr>
          <w:szCs w:val="24"/>
          <w:lang w:val="eu-ES"/>
        </w:rPr>
        <w:t>Gazteentzako Enplegu Plan bat sustatzea, lan-aukerak eta prestakuntza errazten dituena, gazte-bermea aplikatuz. Plan horrek prestakuntza dualeko programak abiaraztea aurreikusiko du, kontratatzeko konpromisoarekin; hezkuntzaren arlotik lanera igarotzeko bekak; gazte-itzulerako programak eta kultura ekintzailearen sustapena. Legegintzaldi honetan, gure helburua da 20.000 gaztek lehen lan-aukera eta esperientzia bat lortzea.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5"/>
        </w:numPr>
        <w:tabs>
          <w:tab w:val="left" w:pos="683"/>
        </w:tabs>
        <w:spacing w:line="260" w:lineRule="auto"/>
        <w:ind w:hanging="566"/>
        <w:rPr>
          <w:b w:val="0"/>
          <w:bCs w:val="0"/>
          <w:szCs w:val="24"/>
          <w:lang w:val="eu-ES"/>
        </w:rPr>
      </w:pPr>
      <w:r w:rsidRPr="00A87B05">
        <w:rPr>
          <w:bCs w:val="0"/>
          <w:szCs w:val="24"/>
          <w:lang w:val="eu-ES"/>
        </w:rPr>
        <w:t>Gazteek etxebizitza bat eskuratu ahal izatea erraztea.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1"/>
        <w:jc w:val="both"/>
        <w:rPr>
          <w:szCs w:val="24"/>
          <w:lang w:val="eu-ES"/>
        </w:rPr>
      </w:pPr>
      <w:r w:rsidRPr="00A87B05">
        <w:rPr>
          <w:szCs w:val="24"/>
          <w:lang w:val="eu-ES"/>
        </w:rPr>
        <w:t>Gazteentzako informazio, orientazioa eta laguntza sistema bat abiaraztea, etxebizitza bat eskuratzeko dauden neurri publikoen eskaintzaren inguruan. Alokairuan dauden etxebizitzak bilatu eta eskuratzeko sistema hobetuko da; alokatzeko modalitate berriak sustatuko dira eta partekatutako</w:t>
      </w:r>
      <w:r w:rsidR="00050B01">
        <w:rPr>
          <w:szCs w:val="24"/>
          <w:lang w:val="eu-ES"/>
        </w:rPr>
        <w:t xml:space="preserve"> </w:t>
      </w:r>
      <w:r w:rsidRPr="00A87B05">
        <w:rPr>
          <w:szCs w:val="24"/>
          <w:lang w:val="eu-ES"/>
        </w:rPr>
        <w:t>pisuen programa indartuko da.</w:t>
      </w:r>
    </w:p>
    <w:p w:rsidR="001E569E" w:rsidRDefault="001E569E" w:rsidP="001E569E">
      <w:pPr>
        <w:spacing w:line="264" w:lineRule="auto"/>
        <w:rPr>
          <w:rFonts w:ascii="Arial" w:hAnsi="Arial"/>
          <w:sz w:val="26"/>
          <w:szCs w:val="24"/>
          <w:lang w:val="eu-ES"/>
        </w:rPr>
      </w:pPr>
    </w:p>
    <w:p w:rsidR="00F5691B" w:rsidRPr="00A87B05" w:rsidRDefault="00F5691B" w:rsidP="001E569E">
      <w:pPr>
        <w:spacing w:line="264" w:lineRule="auto"/>
        <w:rPr>
          <w:rFonts w:ascii="Arial" w:hAnsi="Arial"/>
          <w:sz w:val="26"/>
          <w:szCs w:val="24"/>
          <w:lang w:val="eu-ES"/>
        </w:rPr>
      </w:pPr>
    </w:p>
    <w:p w:rsidR="001E569E" w:rsidRPr="00A87B05" w:rsidRDefault="001E569E" w:rsidP="00F5691B">
      <w:pPr>
        <w:pStyle w:val="Ttulo1"/>
        <w:numPr>
          <w:ilvl w:val="0"/>
          <w:numId w:val="5"/>
        </w:numPr>
        <w:tabs>
          <w:tab w:val="left" w:pos="683"/>
        </w:tabs>
        <w:spacing w:line="260" w:lineRule="auto"/>
        <w:ind w:right="117" w:hanging="566"/>
        <w:jc w:val="both"/>
        <w:rPr>
          <w:b w:val="0"/>
          <w:bCs w:val="0"/>
          <w:szCs w:val="24"/>
          <w:lang w:val="eu-ES"/>
        </w:rPr>
      </w:pPr>
      <w:r w:rsidRPr="00A87B05">
        <w:rPr>
          <w:bCs w:val="0"/>
          <w:szCs w:val="24"/>
          <w:lang w:val="eu-ES"/>
        </w:rPr>
        <w:t>Euskal gazteen ohitura osasuntsuak, parte-hartzea eta eskuzabaltasuna sustatzea.</w:t>
      </w:r>
    </w:p>
    <w:p w:rsidR="001E569E" w:rsidRPr="00A87B05" w:rsidRDefault="001E569E" w:rsidP="001E569E">
      <w:pPr>
        <w:pStyle w:val="Ttulo1"/>
        <w:tabs>
          <w:tab w:val="left" w:pos="683"/>
        </w:tabs>
        <w:spacing w:line="264" w:lineRule="auto"/>
        <w:ind w:right="117" w:firstLine="0"/>
        <w:rPr>
          <w:b w:val="0"/>
          <w:bCs w:val="0"/>
          <w:sz w:val="20"/>
          <w:szCs w:val="24"/>
          <w:lang w:val="eu-ES"/>
        </w:rPr>
      </w:pPr>
    </w:p>
    <w:p w:rsidR="001E569E" w:rsidRPr="00A87B05" w:rsidRDefault="001E569E" w:rsidP="001E569E">
      <w:pPr>
        <w:pStyle w:val="Textoindependiente"/>
        <w:spacing w:before="0" w:line="260" w:lineRule="auto"/>
        <w:ind w:right="111"/>
        <w:jc w:val="both"/>
        <w:rPr>
          <w:szCs w:val="24"/>
          <w:lang w:val="eu-ES"/>
        </w:rPr>
      </w:pPr>
      <w:r w:rsidRPr="00A87B05">
        <w:rPr>
          <w:szCs w:val="24"/>
          <w:lang w:val="eu-ES"/>
        </w:rPr>
        <w:t>Jarduketa-programa integral bat abiaraztea gazteen osasunarentzat; kontsumo arduratsua sustatzeko; kirola; gazteen boluntario-programak eta belaunaldien eta lurraldeen arteko eskuzabaltasuna gehien behar duten pertsonekin.</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5"/>
        </w:numPr>
        <w:tabs>
          <w:tab w:val="left" w:pos="683"/>
        </w:tabs>
        <w:spacing w:line="260" w:lineRule="auto"/>
        <w:ind w:hanging="566"/>
        <w:rPr>
          <w:b w:val="0"/>
          <w:bCs w:val="0"/>
          <w:szCs w:val="24"/>
          <w:lang w:val="eu-ES"/>
        </w:rPr>
      </w:pPr>
      <w:r w:rsidRPr="00A87B05">
        <w:rPr>
          <w:bCs w:val="0"/>
          <w:szCs w:val="24"/>
          <w:lang w:val="eu-ES"/>
        </w:rPr>
        <w:t>Kalitatezko euskal sistema finkatzea.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Konpromisoa hartzen dugu kirola finantzatzeko, babesteko eta diruz laguntzeko esparru berri bat ezartzeko. Jarduketa hori Euskal Autonomi Erkidegoko Kirolaren Legea eguneratzeko prozesuan integratuko da eta eragile publiko eta pribatu desberdinen arteko koordinazioaren eta lankidetzaren bidez egingo da. Partekatutako helburua da bikoiztasunak saihestea eta kirol-plangintza hobetzea.</w:t>
      </w:r>
    </w:p>
    <w:p w:rsidR="001E569E" w:rsidRPr="00A87B05" w:rsidRDefault="001E569E" w:rsidP="001E569E">
      <w:pPr>
        <w:spacing w:line="264" w:lineRule="auto"/>
        <w:rPr>
          <w:rFonts w:ascii="Arial" w:hAnsi="Arial"/>
          <w:sz w:val="26"/>
          <w:szCs w:val="24"/>
          <w:lang w:val="eu-ES"/>
        </w:rPr>
      </w:pPr>
    </w:p>
    <w:p w:rsidR="001E569E" w:rsidRPr="00A87B05" w:rsidRDefault="001E569E" w:rsidP="00F5691B">
      <w:pPr>
        <w:pStyle w:val="Ttulo1"/>
        <w:numPr>
          <w:ilvl w:val="0"/>
          <w:numId w:val="5"/>
        </w:numPr>
        <w:tabs>
          <w:tab w:val="left" w:pos="683"/>
        </w:tabs>
        <w:spacing w:line="260" w:lineRule="auto"/>
        <w:ind w:right="117" w:hanging="566"/>
        <w:jc w:val="both"/>
        <w:rPr>
          <w:b w:val="0"/>
          <w:bCs w:val="0"/>
          <w:szCs w:val="24"/>
          <w:lang w:val="eu-ES"/>
        </w:rPr>
      </w:pPr>
      <w:r w:rsidRPr="00A87B05">
        <w:rPr>
          <w:bCs w:val="0"/>
          <w:szCs w:val="24"/>
          <w:lang w:val="eu-ES"/>
        </w:rPr>
        <w:t>Kirola maila guztietan babestea eta kirola egitea sustatzea osasunaren, gizarte-integrazioaren eta berdintasunaren elementu gisa.</w:t>
      </w:r>
    </w:p>
    <w:p w:rsidR="001E569E" w:rsidRPr="00A87B05" w:rsidRDefault="001E569E" w:rsidP="001E569E">
      <w:pPr>
        <w:pStyle w:val="Ttulo1"/>
        <w:tabs>
          <w:tab w:val="left" w:pos="683"/>
        </w:tabs>
        <w:spacing w:line="264" w:lineRule="auto"/>
        <w:ind w:right="117" w:firstLine="0"/>
        <w:rPr>
          <w:b w:val="0"/>
          <w:bCs w:val="0"/>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Emakumezkoen kirolaren eta egokitutako kirolaren sustapen espezifikoa. Horretarako, kirol-programen diseinuan, plangintzan eta garapenean esku hartzen duten begirale eta eragileen prestakuntza eta trebakuntza sustatuko dira.</w:t>
      </w:r>
    </w:p>
    <w:p w:rsidR="001E569E" w:rsidRPr="00A87B05" w:rsidRDefault="001E569E" w:rsidP="001E569E">
      <w:pPr>
        <w:pStyle w:val="Ttulo1"/>
        <w:tabs>
          <w:tab w:val="left" w:pos="683"/>
        </w:tabs>
        <w:spacing w:line="264" w:lineRule="auto"/>
        <w:ind w:right="117" w:firstLine="0"/>
        <w:rPr>
          <w:b w:val="0"/>
          <w:bCs w:val="0"/>
          <w:sz w:val="20"/>
          <w:szCs w:val="24"/>
          <w:lang w:val="eu-ES"/>
        </w:rPr>
      </w:pPr>
    </w:p>
    <w:p w:rsidR="001E569E" w:rsidRPr="00A87B05" w:rsidRDefault="001E569E" w:rsidP="001E569E">
      <w:pPr>
        <w:pStyle w:val="Textoindependiente"/>
        <w:spacing w:before="0" w:line="260" w:lineRule="auto"/>
        <w:ind w:right="113"/>
        <w:jc w:val="both"/>
        <w:rPr>
          <w:szCs w:val="24"/>
          <w:lang w:val="eu-ES"/>
        </w:rPr>
      </w:pPr>
      <w:r w:rsidRPr="00A87B05">
        <w:rPr>
          <w:szCs w:val="24"/>
          <w:lang w:val="eu-ES"/>
        </w:rPr>
        <w:t>Zentzu horretan, eta ukitutako taldeen laguntzarekin, Kirol-lanbideen Lege bat bultzatuko dugu, kirol-klubetan eta eskola-kiroleko programetan sortzen diren lanpostuak eta lan-profilak arautzeko.</w:t>
      </w:r>
    </w:p>
    <w:p w:rsidR="001E569E" w:rsidRPr="00A87B05" w:rsidRDefault="001E569E" w:rsidP="001E569E">
      <w:pPr>
        <w:pStyle w:val="Ttulo1"/>
        <w:tabs>
          <w:tab w:val="left" w:pos="683"/>
        </w:tabs>
        <w:spacing w:line="264" w:lineRule="auto"/>
        <w:ind w:right="117" w:firstLine="0"/>
        <w:rPr>
          <w:b w:val="0"/>
          <w:bCs w:val="0"/>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 xml:space="preserve">Aldundiekin, klubekin eta federazioekin eztabaidatuko dugu, horiekin lan egiten duten kirolaren arloko langileen titulazioa eta trebakuntza ezartzeko. </w:t>
      </w:r>
    </w:p>
    <w:p w:rsidR="001E569E" w:rsidRPr="00A87B05" w:rsidRDefault="001E569E" w:rsidP="001E569E">
      <w:pPr>
        <w:pStyle w:val="Textoindependiente"/>
        <w:spacing w:before="0" w:line="264" w:lineRule="auto"/>
        <w:ind w:right="112"/>
        <w:jc w:val="both"/>
        <w:rPr>
          <w:szCs w:val="24"/>
          <w:lang w:val="eu-ES"/>
        </w:rPr>
      </w:pPr>
    </w:p>
    <w:p w:rsidR="001E569E" w:rsidRPr="00A87B05" w:rsidRDefault="001E569E" w:rsidP="001E569E">
      <w:pPr>
        <w:pStyle w:val="Ttulo1"/>
        <w:numPr>
          <w:ilvl w:val="0"/>
          <w:numId w:val="5"/>
        </w:numPr>
        <w:tabs>
          <w:tab w:val="left" w:pos="683"/>
        </w:tabs>
        <w:spacing w:line="260" w:lineRule="auto"/>
        <w:ind w:right="117" w:hanging="566"/>
        <w:rPr>
          <w:b w:val="0"/>
          <w:bCs w:val="0"/>
          <w:szCs w:val="24"/>
          <w:lang w:val="eu-ES"/>
        </w:rPr>
      </w:pPr>
      <w:r w:rsidRPr="00A87B05">
        <w:rPr>
          <w:bCs w:val="0"/>
          <w:szCs w:val="24"/>
          <w:lang w:val="eu-ES"/>
        </w:rPr>
        <w:t>Turismoaren eragile diren eta inguruan aberastasuna sortzen duten kirol-ekitaldien antolakuntza babestea.</w:t>
      </w:r>
    </w:p>
    <w:p w:rsidR="001E569E" w:rsidRPr="00A87B05" w:rsidRDefault="001E569E" w:rsidP="001E569E">
      <w:pPr>
        <w:pStyle w:val="Ttulo1"/>
        <w:tabs>
          <w:tab w:val="left" w:pos="683"/>
        </w:tabs>
        <w:spacing w:line="264" w:lineRule="auto"/>
        <w:ind w:right="117" w:firstLine="0"/>
        <w:rPr>
          <w:b w:val="0"/>
          <w:bCs w:val="0"/>
          <w:sz w:val="20"/>
          <w:szCs w:val="24"/>
          <w:lang w:val="eu-ES"/>
        </w:rPr>
      </w:pPr>
    </w:p>
    <w:p w:rsidR="001E569E" w:rsidRPr="00A87B05" w:rsidRDefault="001E569E" w:rsidP="001E569E">
      <w:pPr>
        <w:pStyle w:val="Textoindependiente"/>
        <w:spacing w:before="0" w:line="260" w:lineRule="auto"/>
        <w:ind w:right="105"/>
        <w:jc w:val="both"/>
        <w:rPr>
          <w:szCs w:val="24"/>
          <w:lang w:val="eu-ES"/>
        </w:rPr>
      </w:pPr>
      <w:r w:rsidRPr="00A87B05">
        <w:rPr>
          <w:szCs w:val="24"/>
          <w:lang w:val="eu-ES"/>
        </w:rPr>
        <w:t>Aldundiekin eta udalekin elkarlanean, nazioarteko kirol-ekitaldien antolakuntza sustatzea, kanpoan gure kultura proiektatzea ahalbidetzen dutenak eta inguruan turismoa bultzatu eta aberastasuna eragiten dutenak. Helburu horrekin, nazioarteko kirol-ekitaldietan parte hartzen duten taldeak eta kirolariak babesteko konpromisoa hartzen dugu, baita goi mailako kirolariaren estatutua onesteko ere.</w:t>
      </w:r>
    </w:p>
    <w:p w:rsidR="001E569E" w:rsidRDefault="001E569E" w:rsidP="001E569E">
      <w:pPr>
        <w:spacing w:line="264" w:lineRule="auto"/>
        <w:rPr>
          <w:rFonts w:ascii="Arial" w:hAnsi="Arial"/>
          <w:sz w:val="26"/>
          <w:szCs w:val="24"/>
          <w:lang w:val="eu-ES"/>
        </w:rPr>
      </w:pPr>
      <w:r w:rsidRPr="00A87B05">
        <w:rPr>
          <w:rFonts w:ascii="Arial" w:hAnsi="Arial"/>
          <w:sz w:val="26"/>
          <w:szCs w:val="24"/>
          <w:lang w:val="eu-ES"/>
        </w:rPr>
        <w:br w:type="page"/>
      </w:r>
    </w:p>
    <w:p w:rsidR="00F5691B" w:rsidRPr="00A87B05" w:rsidRDefault="00F5691B" w:rsidP="001E569E">
      <w:pPr>
        <w:spacing w:line="264" w:lineRule="auto"/>
        <w:rPr>
          <w:rFonts w:ascii="Arial" w:hAnsi="Arial"/>
          <w:sz w:val="26"/>
          <w:szCs w:val="24"/>
          <w:lang w:val="eu-ES"/>
        </w:rPr>
      </w:pPr>
    </w:p>
    <w:p w:rsidR="001E569E" w:rsidRPr="00A87B05" w:rsidRDefault="001E569E" w:rsidP="00F5691B">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b/>
          <w:sz w:val="28"/>
          <w:szCs w:val="24"/>
          <w:lang w:val="eu-ES"/>
        </w:rPr>
      </w:pPr>
      <w:r w:rsidRPr="00A87B05">
        <w:rPr>
          <w:rFonts w:ascii="Arial" w:hAnsi="Arial"/>
          <w:b/>
          <w:sz w:val="28"/>
          <w:szCs w:val="24"/>
          <w:lang w:val="eu-ES"/>
        </w:rPr>
        <w:t>2.4.  INTEGRAZIORAKO ETA BERDINTASUNERAKO AGENDA SOZIALA</w:t>
      </w:r>
    </w:p>
    <w:p w:rsidR="001E569E" w:rsidRPr="00A87B05" w:rsidRDefault="001E569E" w:rsidP="001E569E">
      <w:pPr>
        <w:spacing w:before="4" w:line="264" w:lineRule="auto"/>
        <w:rPr>
          <w:rFonts w:ascii="Arial" w:hAnsi="Arial"/>
          <w:sz w:val="26"/>
          <w:szCs w:val="24"/>
          <w:lang w:val="eu-ES"/>
        </w:rPr>
      </w:pPr>
    </w:p>
    <w:p w:rsidR="001E569E" w:rsidRPr="00A87B05" w:rsidRDefault="001E569E" w:rsidP="001E569E">
      <w:pPr>
        <w:spacing w:before="4" w:line="264" w:lineRule="auto"/>
        <w:rPr>
          <w:rFonts w:ascii="Arial" w:hAnsi="Arial"/>
          <w:sz w:val="26"/>
          <w:szCs w:val="24"/>
          <w:lang w:val="eu-ES"/>
        </w:rPr>
      </w:pPr>
    </w:p>
    <w:p w:rsidR="001E569E" w:rsidRPr="00A87B05" w:rsidRDefault="001E569E" w:rsidP="001E569E">
      <w:pPr>
        <w:pStyle w:val="Ttulo1"/>
        <w:spacing w:line="260" w:lineRule="auto"/>
        <w:ind w:left="3180" w:firstLine="0"/>
        <w:rPr>
          <w:bCs w:val="0"/>
          <w:szCs w:val="24"/>
          <w:u w:val="single"/>
          <w:lang w:val="eu-ES"/>
        </w:rPr>
      </w:pPr>
      <w:r w:rsidRPr="00A87B05">
        <w:rPr>
          <w:bCs w:val="0"/>
          <w:szCs w:val="24"/>
          <w:u w:val="single"/>
          <w:lang w:val="eu-ES"/>
        </w:rPr>
        <w:t>PRINTZIPIO INSPIRATZAILEAK</w:t>
      </w:r>
    </w:p>
    <w:p w:rsidR="001E569E" w:rsidRPr="00A87B05" w:rsidRDefault="001E569E" w:rsidP="001E569E">
      <w:pPr>
        <w:pStyle w:val="Ttulo1"/>
        <w:spacing w:line="264" w:lineRule="auto"/>
        <w:ind w:left="0" w:firstLine="0"/>
        <w:rPr>
          <w:b w:val="0"/>
          <w:bCs w:val="0"/>
          <w:szCs w:val="24"/>
          <w:lang w:val="eu-ES"/>
        </w:rPr>
      </w:pPr>
    </w:p>
    <w:p w:rsidR="001E569E" w:rsidRPr="00A87B05" w:rsidRDefault="001E569E" w:rsidP="001E569E">
      <w:pPr>
        <w:pStyle w:val="Ttulo1"/>
        <w:spacing w:line="264" w:lineRule="auto"/>
        <w:ind w:left="0" w:firstLine="0"/>
        <w:rPr>
          <w:b w:val="0"/>
          <w:bCs w:val="0"/>
          <w:szCs w:val="24"/>
          <w:lang w:val="eu-ES"/>
        </w:rPr>
      </w:pPr>
    </w:p>
    <w:p w:rsidR="001E569E" w:rsidRPr="00A87B05" w:rsidRDefault="001E569E" w:rsidP="001E569E">
      <w:pPr>
        <w:pStyle w:val="Textoindependiente"/>
        <w:numPr>
          <w:ilvl w:val="0"/>
          <w:numId w:val="4"/>
        </w:numPr>
        <w:tabs>
          <w:tab w:val="left" w:pos="703"/>
        </w:tabs>
        <w:spacing w:before="0" w:line="260" w:lineRule="auto"/>
        <w:ind w:right="148" w:hanging="566"/>
        <w:jc w:val="both"/>
        <w:rPr>
          <w:szCs w:val="24"/>
          <w:lang w:val="eu-ES"/>
        </w:rPr>
      </w:pPr>
      <w:r w:rsidRPr="00A87B05">
        <w:rPr>
          <w:szCs w:val="24"/>
          <w:lang w:val="eu-ES"/>
        </w:rPr>
        <w:t>Uste dugu gizarte-justizia eta kohesioa elkarrekin bizitzeko modu bat direla, baliabideak partekatzeko eta gizartean dauden desberdintasunak errespetatzeko. Ideia horrek eskatzen du arreta berezia jartzeko inklusioa sustatzen duten politika publikoen garapenean, baita kalitatezko gizarte-zerbitzu irisgarriak bermatzeko ere. Printzipio horien arabera, gure helburua da Euskadiko txirotasun-tasa %20 murriztea.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4"/>
        </w:numPr>
        <w:tabs>
          <w:tab w:val="left" w:pos="703"/>
        </w:tabs>
        <w:spacing w:before="0" w:line="260" w:lineRule="auto"/>
        <w:ind w:right="148" w:hanging="566"/>
        <w:jc w:val="both"/>
        <w:rPr>
          <w:szCs w:val="24"/>
          <w:lang w:val="eu-ES"/>
        </w:rPr>
      </w:pPr>
      <w:r w:rsidRPr="00A87B05">
        <w:rPr>
          <w:szCs w:val="24"/>
          <w:lang w:val="eu-ES"/>
        </w:rPr>
        <w:t>Euskadi, Europako gizartearen gehiengoak bezala, izaera sozial eta demografikoko politikak garatzeko erronka dauka, gizartearen zahartze mailakatuari eta jaiotza-tasa sustatzeko beharrari aurre egiten dietenak. Horri dagokionez, adineko pertsonei arreta ematea, bereziki mendekotasun-egoeran dauden pertsonei, eta familiak eta haurrak babesteko politikak, gizarte-politiken funtsezko bi oinarri dira.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4"/>
        </w:numPr>
        <w:tabs>
          <w:tab w:val="left" w:pos="703"/>
        </w:tabs>
        <w:spacing w:before="0" w:line="260" w:lineRule="auto"/>
        <w:ind w:right="149" w:hanging="566"/>
        <w:jc w:val="both"/>
        <w:rPr>
          <w:szCs w:val="24"/>
          <w:lang w:val="eu-ES"/>
        </w:rPr>
      </w:pPr>
      <w:r w:rsidRPr="00A87B05">
        <w:rPr>
          <w:szCs w:val="24"/>
          <w:lang w:val="eu-ES"/>
        </w:rPr>
        <w:t>Aitortzen dugu familiak oso garrantzitsuak direla gizarte-harremanen eta erkidego-hezkuntza sozial eta afektiboaren erdigune gisa. Hortaz, familia-erantzukizunak dituzten eta familia bat eratu nahi duten pertsonek bere bizitza-proiektua baldintza onenetan garatu ahal izatea sustatzen duten politiken alde egingo dugu, hori eragotzi dezaketen zailtasun ekonomikoak edo lan-zailtasunak gainditzeko lan eginez. Era berean, familia-erantzukizunak familiako kide guztien artean partekatu behar dira.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4"/>
        </w:numPr>
        <w:tabs>
          <w:tab w:val="left" w:pos="703"/>
        </w:tabs>
        <w:spacing w:before="0" w:line="260" w:lineRule="auto"/>
        <w:ind w:right="148" w:hanging="566"/>
        <w:jc w:val="both"/>
        <w:rPr>
          <w:szCs w:val="24"/>
          <w:lang w:val="eu-ES"/>
        </w:rPr>
      </w:pPr>
      <w:r w:rsidRPr="00A87B05">
        <w:rPr>
          <w:szCs w:val="24"/>
          <w:lang w:val="eu-ES"/>
        </w:rPr>
        <w:t>Ados gaude beharrezkoa dela etxebizitza bat eskuratu ezin duten pertsonek etxebizitza duin bat lortzea errazten duen etxebizitza-politika bat sustatzea, etxebizitzarako eskubide subjektiboari erantzunez eta lehentasunez alokairuko etxebizitzak eskuratzea erraztuz.</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4"/>
        </w:numPr>
        <w:tabs>
          <w:tab w:val="left" w:pos="683"/>
        </w:tabs>
        <w:spacing w:before="0" w:line="260" w:lineRule="auto"/>
        <w:ind w:left="682" w:right="108" w:hanging="566"/>
        <w:jc w:val="both"/>
        <w:rPr>
          <w:szCs w:val="24"/>
          <w:lang w:val="eu-ES"/>
        </w:rPr>
      </w:pPr>
      <w:r w:rsidRPr="00A87B05">
        <w:rPr>
          <w:szCs w:val="24"/>
          <w:lang w:val="eu-ES"/>
        </w:rPr>
        <w:t>Berdintasunak emakumeek eta gizonek beren gaitasunak garatzea eta erabakiak genero-estereotipoek ezarritako mugarik gabe hartu ahal izatea ahalbidetzen du. Berdintasun-politika publikoak gizon eta emakumeen arteko berdintasun erreala bermatzera bideratuta egon behar dira; genero-indarkeria deuseztatzera; lan- eta soldata-berdintasuna bermatzera eta lan- eta familia-bizitza bateratzera eta horretan erantzunkidetasuna sustatzera.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4" w:lineRule="auto"/>
        <w:rPr>
          <w:rFonts w:ascii="Arial" w:hAnsi="Arial"/>
          <w:sz w:val="26"/>
          <w:szCs w:val="24"/>
          <w:lang w:val="eu-ES"/>
        </w:rPr>
      </w:pPr>
    </w:p>
    <w:p w:rsidR="001E569E" w:rsidRDefault="001E569E" w:rsidP="001E569E">
      <w:pPr>
        <w:spacing w:line="264" w:lineRule="auto"/>
        <w:rPr>
          <w:rFonts w:ascii="Arial" w:hAnsi="Arial"/>
          <w:sz w:val="26"/>
          <w:szCs w:val="24"/>
          <w:lang w:val="eu-ES"/>
        </w:rPr>
      </w:pPr>
    </w:p>
    <w:p w:rsidR="00F5691B" w:rsidRPr="00A87B05" w:rsidRDefault="00F5691B"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4"/>
        </w:numPr>
        <w:tabs>
          <w:tab w:val="left" w:pos="683"/>
        </w:tabs>
        <w:spacing w:before="0" w:line="260" w:lineRule="auto"/>
        <w:ind w:left="682" w:right="109" w:hanging="566"/>
        <w:jc w:val="both"/>
        <w:rPr>
          <w:szCs w:val="24"/>
          <w:lang w:val="eu-ES"/>
        </w:rPr>
      </w:pPr>
      <w:r w:rsidRPr="00A87B05">
        <w:rPr>
          <w:szCs w:val="24"/>
          <w:lang w:val="eu-ES"/>
        </w:rPr>
        <w:t>Nazio Batuetako Batzar Nagusiak ezarritako Garapen Iraunkorrerako 2030 Agendatik eratorritako konpromisoa onartzen dugu. Esparru horretan, garapen lankidetzarako euskal politika finkatzeko konpromisoa hartzen dugu, euskal gizarteak munduan txirotasuna jasaten duten eta aukerarik ez duten pertsonekin duen konpromisoaren adierazle gisa. “Politiken koherentziaren” alde egiten dugu, lankidetzaren aldeko zeharkako konpromiso gisa.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0" w:lineRule="auto"/>
        <w:ind w:left="116" w:right="103"/>
        <w:rPr>
          <w:rFonts w:ascii="Arial" w:hAnsi="Arial"/>
          <w:sz w:val="26"/>
          <w:szCs w:val="24"/>
          <w:lang w:val="eu-ES"/>
        </w:rPr>
      </w:pPr>
      <w:r w:rsidRPr="00A87B05">
        <w:rPr>
          <w:rFonts w:ascii="Arial" w:hAnsi="Arial"/>
          <w:i/>
          <w:sz w:val="26"/>
          <w:szCs w:val="24"/>
          <w:lang w:val="eu-ES"/>
        </w:rPr>
        <w:t>Oinarri horiek kontuan hartuta, integrazio eta berdintasunerako gizarte-agenda baten aldeko apustua honako konpromiso hauetan gauzatzen da:</w:t>
      </w:r>
    </w:p>
    <w:p w:rsidR="001E569E" w:rsidRPr="00A87B05" w:rsidRDefault="001E569E" w:rsidP="001E569E">
      <w:pPr>
        <w:spacing w:line="264" w:lineRule="auto"/>
        <w:rPr>
          <w:rFonts w:ascii="Arial" w:hAnsi="Arial"/>
          <w:i/>
          <w:sz w:val="26"/>
          <w:szCs w:val="24"/>
          <w:lang w:val="eu-ES"/>
        </w:rPr>
      </w:pPr>
    </w:p>
    <w:p w:rsidR="001E569E" w:rsidRPr="00A87B05" w:rsidRDefault="001E569E" w:rsidP="001E569E">
      <w:pPr>
        <w:spacing w:before="11" w:line="264" w:lineRule="auto"/>
        <w:rPr>
          <w:rFonts w:ascii="Arial" w:hAnsi="Arial"/>
          <w:i/>
          <w:sz w:val="25"/>
          <w:szCs w:val="24"/>
          <w:lang w:val="eu-ES"/>
        </w:rPr>
      </w:pPr>
    </w:p>
    <w:p w:rsidR="001E569E" w:rsidRPr="00A87B05" w:rsidRDefault="001E569E" w:rsidP="001E569E">
      <w:pPr>
        <w:pStyle w:val="Ttulo1"/>
        <w:spacing w:line="260" w:lineRule="auto"/>
        <w:ind w:left="3552" w:right="3547" w:firstLine="0"/>
        <w:jc w:val="center"/>
        <w:rPr>
          <w:b w:val="0"/>
          <w:bCs w:val="0"/>
          <w:szCs w:val="24"/>
          <w:u w:val="single"/>
          <w:lang w:val="eu-ES"/>
        </w:rPr>
      </w:pPr>
      <w:r w:rsidRPr="00A87B05">
        <w:rPr>
          <w:bCs w:val="0"/>
          <w:szCs w:val="24"/>
          <w:u w:val="single"/>
          <w:lang w:val="eu-ES"/>
        </w:rPr>
        <w:t>KONPROMISOAK</w:t>
      </w:r>
    </w:p>
    <w:p w:rsidR="001E569E" w:rsidRPr="00A87B05" w:rsidRDefault="001E569E" w:rsidP="001E569E">
      <w:pPr>
        <w:spacing w:line="264" w:lineRule="auto"/>
        <w:rPr>
          <w:rFonts w:ascii="Arial" w:hAnsi="Arial"/>
          <w:b/>
          <w:sz w:val="26"/>
          <w:szCs w:val="24"/>
          <w:lang w:val="eu-ES"/>
        </w:rPr>
      </w:pPr>
    </w:p>
    <w:p w:rsidR="001E569E" w:rsidRPr="00A87B05" w:rsidRDefault="001E569E" w:rsidP="001E569E">
      <w:pPr>
        <w:spacing w:line="264" w:lineRule="auto"/>
        <w:rPr>
          <w:rFonts w:ascii="Arial" w:hAnsi="Arial"/>
          <w:b/>
          <w:sz w:val="26"/>
          <w:szCs w:val="24"/>
          <w:lang w:val="eu-ES"/>
        </w:rPr>
      </w:pPr>
    </w:p>
    <w:p w:rsidR="001E569E" w:rsidRPr="00A87B05" w:rsidRDefault="001E569E" w:rsidP="001E569E">
      <w:pPr>
        <w:numPr>
          <w:ilvl w:val="0"/>
          <w:numId w:val="3"/>
        </w:numPr>
        <w:tabs>
          <w:tab w:val="left" w:pos="683"/>
        </w:tabs>
        <w:spacing w:line="260" w:lineRule="auto"/>
        <w:ind w:hanging="566"/>
        <w:jc w:val="both"/>
        <w:rPr>
          <w:rFonts w:ascii="Arial" w:hAnsi="Arial"/>
          <w:sz w:val="26"/>
          <w:szCs w:val="24"/>
          <w:lang w:val="eu-ES"/>
        </w:rPr>
      </w:pPr>
      <w:r w:rsidRPr="00A87B05">
        <w:rPr>
          <w:rFonts w:ascii="Arial" w:hAnsi="Arial"/>
          <w:b/>
          <w:sz w:val="26"/>
          <w:szCs w:val="24"/>
          <w:lang w:val="eu-ES"/>
        </w:rPr>
        <w:t>Diru-sarrerak Bermatzeko Errenta, gizarte-kohesioko tresna.</w:t>
      </w:r>
    </w:p>
    <w:p w:rsidR="001E569E" w:rsidRPr="00A87B05" w:rsidRDefault="001E569E" w:rsidP="001E569E">
      <w:pPr>
        <w:tabs>
          <w:tab w:val="left" w:pos="683"/>
        </w:tabs>
        <w:spacing w:line="264" w:lineRule="auto"/>
        <w:ind w:left="682"/>
        <w:jc w:val="both"/>
        <w:rPr>
          <w:rFonts w:ascii="Arial" w:hAnsi="Arial"/>
          <w:sz w:val="20"/>
          <w:szCs w:val="24"/>
          <w:lang w:val="eu-ES"/>
        </w:rPr>
      </w:pPr>
    </w:p>
    <w:p w:rsidR="001E569E" w:rsidRPr="00A87B05" w:rsidRDefault="001E569E" w:rsidP="001E569E">
      <w:pPr>
        <w:pStyle w:val="Textoindependiente"/>
        <w:spacing w:before="0" w:line="260" w:lineRule="auto"/>
        <w:ind w:right="107"/>
        <w:jc w:val="both"/>
        <w:rPr>
          <w:szCs w:val="24"/>
          <w:lang w:val="eu-ES"/>
        </w:rPr>
      </w:pPr>
      <w:r w:rsidRPr="00A87B05">
        <w:rPr>
          <w:szCs w:val="24"/>
          <w:lang w:val="eu-ES"/>
        </w:rPr>
        <w:t>Diru-sarrerak Bermatzeko Errenta finkatzea eta krisi ekonomikoak eragindako txirotasun-egoera berriei erantzutea, bizikidetza-unitatearen eta horren kideen izaera berrikusiz, horien babesa hobetzeko, gizarte-bazterketa egoerak kronifikatzea saihesteko.</w:t>
      </w:r>
    </w:p>
    <w:p w:rsidR="001E569E" w:rsidRPr="00A87B05" w:rsidRDefault="001E569E" w:rsidP="001E569E">
      <w:pPr>
        <w:pStyle w:val="Textoindependiente"/>
        <w:spacing w:before="0" w:line="264" w:lineRule="auto"/>
        <w:ind w:right="107"/>
        <w:jc w:val="both"/>
        <w:rPr>
          <w:sz w:val="20"/>
          <w:szCs w:val="24"/>
          <w:lang w:val="eu-ES"/>
        </w:rPr>
      </w:pPr>
    </w:p>
    <w:p w:rsidR="001E569E" w:rsidRPr="00A87B05" w:rsidRDefault="001E569E" w:rsidP="001E569E">
      <w:pPr>
        <w:pStyle w:val="Textoindependiente"/>
        <w:spacing w:before="0" w:line="260" w:lineRule="auto"/>
        <w:ind w:right="113"/>
        <w:jc w:val="both"/>
        <w:rPr>
          <w:szCs w:val="24"/>
          <w:lang w:val="eu-ES"/>
        </w:rPr>
      </w:pPr>
      <w:r w:rsidRPr="00A87B05">
        <w:rPr>
          <w:szCs w:val="24"/>
          <w:lang w:val="eu-ES"/>
        </w:rPr>
        <w:t>Halaber, Diru-sarrerak Bermatzeko Errenta jasotzeko gehieneko banakako errentaren eta ondarearen kalkulu bereizia egitearen alde gaude, gizarte-behar berriei erantzuten diena.</w:t>
      </w:r>
    </w:p>
    <w:p w:rsidR="001E569E" w:rsidRPr="00A87B05" w:rsidRDefault="001E569E" w:rsidP="001E569E">
      <w:pPr>
        <w:pStyle w:val="Textoindependiente"/>
        <w:spacing w:before="0" w:line="264" w:lineRule="auto"/>
        <w:ind w:right="107"/>
        <w:jc w:val="both"/>
        <w:rPr>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Erakundeen arteko Batzorde Tekniko bat eratzea Diru-sarrerak Bermatzeko Errentari atxikitako alderdi guztiak optimizatzeko eta hori gizarte-kohesioko tresna gisa finkatzeko.</w:t>
      </w:r>
    </w:p>
    <w:p w:rsidR="001E569E" w:rsidRPr="00A87B05" w:rsidRDefault="001E569E" w:rsidP="001E569E">
      <w:pPr>
        <w:pStyle w:val="Textoindependiente"/>
        <w:spacing w:before="0" w:line="264" w:lineRule="auto"/>
        <w:ind w:right="105"/>
        <w:jc w:val="both"/>
        <w:rPr>
          <w:sz w:val="20"/>
          <w:szCs w:val="24"/>
          <w:lang w:val="eu-ES"/>
        </w:rPr>
      </w:pPr>
    </w:p>
    <w:p w:rsidR="001E569E" w:rsidRPr="00A87B05" w:rsidRDefault="001E569E" w:rsidP="001E569E">
      <w:pPr>
        <w:pStyle w:val="Textoindependiente"/>
        <w:spacing w:before="0" w:line="260" w:lineRule="auto"/>
        <w:ind w:right="105"/>
        <w:jc w:val="both"/>
        <w:rPr>
          <w:szCs w:val="24"/>
          <w:lang w:val="eu-ES"/>
        </w:rPr>
      </w:pPr>
      <w:r w:rsidRPr="00A87B05">
        <w:rPr>
          <w:szCs w:val="24"/>
          <w:lang w:val="eu-ES"/>
        </w:rPr>
        <w:t>Gizarte-laguntzen eraginkortasuna hobetzea, gizarteratzea erraztuz eta bazterketa kronifikatzea saihestuz. Horretarako, prestakuntza-programak eta lan-eskaintzak sustatuko ditugu aktiboak izan daitezkeen pertsonentzat, arreta berezia jarriz 3 urtez baino gehiagoz baztertuta egon diren eta aktiboak izan daitezkeen pertsonengan, horiek lehentasunez lan-merkatura sartzea bultzatzeko asmoarekin.</w:t>
      </w:r>
    </w:p>
    <w:p w:rsidR="001E569E" w:rsidRPr="00A87B05" w:rsidRDefault="001E569E" w:rsidP="001E569E">
      <w:pPr>
        <w:pStyle w:val="Textoindependiente"/>
        <w:spacing w:before="0" w:line="264" w:lineRule="auto"/>
        <w:ind w:left="0" w:right="105"/>
        <w:jc w:val="both"/>
        <w:rPr>
          <w:sz w:val="20"/>
          <w:szCs w:val="24"/>
          <w:lang w:val="eu-ES"/>
        </w:rPr>
      </w:pPr>
    </w:p>
    <w:p w:rsidR="001E569E" w:rsidRPr="00A87B05" w:rsidRDefault="001E569E" w:rsidP="001E569E">
      <w:pPr>
        <w:pStyle w:val="Textoindependiente"/>
        <w:spacing w:before="0" w:line="260" w:lineRule="auto"/>
        <w:ind w:right="105"/>
        <w:jc w:val="both"/>
        <w:rPr>
          <w:szCs w:val="24"/>
          <w:lang w:val="eu-ES"/>
        </w:rPr>
      </w:pPr>
      <w:r w:rsidRPr="00A87B05">
        <w:rPr>
          <w:szCs w:val="24"/>
          <w:lang w:val="eu-ES"/>
        </w:rPr>
        <w:t>Gizarte-laguntzen erabilera egokia bermatzea gehien behar dituzten pertsonengana heltzeko, laguntza-programak fiskalizatuz; erakundeen arteko lankidetza eta datuen arteko konexioa bultzatuz eta oraingo ikuskapen- eta kontrol-mekanismoak indartuz, horien erabilera desegokia eta abusuak saihesteko.</w:t>
      </w:r>
    </w:p>
    <w:p w:rsidR="001E569E" w:rsidRPr="00A87B05" w:rsidRDefault="001E569E" w:rsidP="001E569E">
      <w:pPr>
        <w:spacing w:line="264" w:lineRule="auto"/>
        <w:rPr>
          <w:rFonts w:ascii="Arial" w:hAnsi="Arial"/>
          <w:sz w:val="25"/>
          <w:szCs w:val="24"/>
          <w:lang w:val="eu-ES"/>
        </w:rPr>
      </w:pPr>
    </w:p>
    <w:p w:rsidR="001E569E" w:rsidRDefault="001E569E" w:rsidP="001E569E">
      <w:pPr>
        <w:spacing w:line="264" w:lineRule="auto"/>
        <w:rPr>
          <w:rFonts w:ascii="Arial" w:hAnsi="Arial"/>
          <w:sz w:val="25"/>
          <w:szCs w:val="24"/>
          <w:lang w:val="eu-ES"/>
        </w:rPr>
      </w:pPr>
    </w:p>
    <w:p w:rsidR="00F5691B" w:rsidRPr="00A87B05" w:rsidRDefault="00F5691B" w:rsidP="001E569E">
      <w:pPr>
        <w:spacing w:line="264" w:lineRule="auto"/>
        <w:rPr>
          <w:rFonts w:ascii="Arial" w:hAnsi="Arial"/>
          <w:sz w:val="25"/>
          <w:szCs w:val="24"/>
          <w:lang w:val="eu-ES"/>
        </w:rPr>
      </w:pPr>
    </w:p>
    <w:p w:rsidR="001E569E" w:rsidRPr="00A87B05" w:rsidRDefault="001E569E" w:rsidP="001E569E">
      <w:pPr>
        <w:pStyle w:val="Ttulo1"/>
        <w:numPr>
          <w:ilvl w:val="0"/>
          <w:numId w:val="3"/>
        </w:numPr>
        <w:tabs>
          <w:tab w:val="left" w:pos="683"/>
        </w:tabs>
        <w:spacing w:line="260" w:lineRule="auto"/>
        <w:ind w:hanging="566"/>
        <w:rPr>
          <w:b w:val="0"/>
          <w:bCs w:val="0"/>
          <w:szCs w:val="24"/>
          <w:lang w:val="eu-ES"/>
        </w:rPr>
      </w:pPr>
      <w:r w:rsidRPr="00A87B05">
        <w:rPr>
          <w:bCs w:val="0"/>
          <w:szCs w:val="24"/>
          <w:lang w:val="eu-ES"/>
        </w:rPr>
        <w:t>Gizarte-prestazioen eta politiken kudeaketa osoa aldarrikatzea.</w:t>
      </w:r>
    </w:p>
    <w:p w:rsidR="001E569E" w:rsidRPr="00A87B05" w:rsidRDefault="001E569E" w:rsidP="001E569E">
      <w:pPr>
        <w:pStyle w:val="Ttulo1"/>
        <w:tabs>
          <w:tab w:val="left" w:pos="683"/>
        </w:tabs>
        <w:spacing w:line="264" w:lineRule="auto"/>
        <w:ind w:firstLine="0"/>
        <w:rPr>
          <w:b w:val="0"/>
          <w:bCs w:val="0"/>
          <w:sz w:val="18"/>
          <w:szCs w:val="24"/>
          <w:lang w:val="eu-ES"/>
        </w:rPr>
      </w:pPr>
    </w:p>
    <w:p w:rsidR="001E569E" w:rsidRPr="00A87B05" w:rsidRDefault="001E569E" w:rsidP="001E569E">
      <w:pPr>
        <w:pStyle w:val="Textoindependiente"/>
        <w:spacing w:before="0" w:line="260" w:lineRule="auto"/>
        <w:ind w:right="111"/>
        <w:jc w:val="both"/>
        <w:rPr>
          <w:szCs w:val="24"/>
          <w:lang w:val="eu-ES"/>
        </w:rPr>
      </w:pPr>
      <w:r w:rsidRPr="00A87B05">
        <w:rPr>
          <w:szCs w:val="24"/>
          <w:lang w:val="eu-ES"/>
        </w:rPr>
        <w:t>Estatuak kudeatzen dituen kontribuziozkoak ez diren prestazio, subsidio eta pentsio guztien kudeaketa eta eskumena aldarrikatzea, diru-sarrerak bermatzeko politika integral eta eraginkor bakar bat diseinatzeko autonomi erkidegoan, laguntzak eta prestazioak sinplifikatzen dituena.</w:t>
      </w:r>
    </w:p>
    <w:p w:rsidR="001E569E" w:rsidRPr="00F5691B" w:rsidRDefault="001E569E" w:rsidP="001E569E">
      <w:pPr>
        <w:spacing w:line="264" w:lineRule="auto"/>
        <w:rPr>
          <w:rFonts w:ascii="Arial" w:hAnsi="Arial"/>
          <w:sz w:val="26"/>
          <w:szCs w:val="26"/>
          <w:lang w:val="eu-ES"/>
        </w:rPr>
      </w:pPr>
    </w:p>
    <w:p w:rsidR="001E569E" w:rsidRPr="00A87B05" w:rsidRDefault="001E569E" w:rsidP="001E569E">
      <w:pPr>
        <w:pStyle w:val="Ttulo1"/>
        <w:numPr>
          <w:ilvl w:val="0"/>
          <w:numId w:val="3"/>
        </w:numPr>
        <w:tabs>
          <w:tab w:val="left" w:pos="683"/>
        </w:tabs>
        <w:spacing w:line="260" w:lineRule="auto"/>
        <w:ind w:hanging="566"/>
        <w:rPr>
          <w:b w:val="0"/>
          <w:bCs w:val="0"/>
          <w:szCs w:val="24"/>
          <w:lang w:val="eu-ES"/>
        </w:rPr>
      </w:pPr>
      <w:r w:rsidRPr="00A87B05">
        <w:rPr>
          <w:bCs w:val="0"/>
          <w:szCs w:val="24"/>
          <w:lang w:val="eu-ES"/>
        </w:rPr>
        <w:t>Gizarte-zerbitzuen Sistema finkatzea eta indartzea.</w:t>
      </w:r>
    </w:p>
    <w:p w:rsidR="001E569E" w:rsidRPr="00A87B05" w:rsidRDefault="001E569E" w:rsidP="001E569E">
      <w:pPr>
        <w:pStyle w:val="Ttulo1"/>
        <w:tabs>
          <w:tab w:val="left" w:pos="683"/>
        </w:tabs>
        <w:spacing w:line="264" w:lineRule="auto"/>
        <w:ind w:firstLine="0"/>
        <w:rPr>
          <w:b w:val="0"/>
          <w:bCs w:val="0"/>
          <w:sz w:val="18"/>
          <w:szCs w:val="24"/>
          <w:lang w:val="eu-ES"/>
        </w:rPr>
      </w:pPr>
    </w:p>
    <w:p w:rsidR="001E569E" w:rsidRPr="00A87B05" w:rsidRDefault="001E569E" w:rsidP="001E569E">
      <w:pPr>
        <w:pStyle w:val="Textoindependiente"/>
        <w:spacing w:before="0" w:line="260" w:lineRule="auto"/>
        <w:ind w:right="110"/>
        <w:jc w:val="both"/>
        <w:rPr>
          <w:szCs w:val="24"/>
          <w:lang w:val="eu-ES"/>
        </w:rPr>
      </w:pPr>
      <w:r w:rsidRPr="00A87B05">
        <w:rPr>
          <w:szCs w:val="24"/>
          <w:lang w:val="eu-ES"/>
        </w:rPr>
        <w:t>Adostasun handiko gizarte-ituna bultzatzea, finantzazioa finkatzeko eta Gizarte-zerbitzuen Euskal Sistemaren iraunkortasuna bermatzeko. Gizarte-zerbitzuen Erakundeen arteko Organoa garatzea; horren bidez, Eusko Jaurlaritzak koordinazio eskumenak gauzatuko ditu gainerako euskal administrazio publikoekin.</w:t>
      </w:r>
    </w:p>
    <w:p w:rsidR="001E569E" w:rsidRPr="00F5691B" w:rsidRDefault="001E569E" w:rsidP="001E569E">
      <w:pPr>
        <w:pStyle w:val="Textoindependiente"/>
        <w:tabs>
          <w:tab w:val="left" w:pos="1250"/>
        </w:tabs>
        <w:spacing w:before="0" w:line="264" w:lineRule="auto"/>
        <w:ind w:left="0" w:right="117"/>
        <w:rPr>
          <w:lang w:val="eu-ES"/>
        </w:rPr>
      </w:pPr>
    </w:p>
    <w:p w:rsidR="001E569E" w:rsidRPr="00A87B05" w:rsidRDefault="001E569E" w:rsidP="001E569E">
      <w:pPr>
        <w:pStyle w:val="Ttulo1"/>
        <w:numPr>
          <w:ilvl w:val="0"/>
          <w:numId w:val="3"/>
        </w:numPr>
        <w:tabs>
          <w:tab w:val="left" w:pos="683"/>
        </w:tabs>
        <w:spacing w:line="260" w:lineRule="auto"/>
        <w:ind w:hanging="566"/>
        <w:rPr>
          <w:b w:val="0"/>
          <w:bCs w:val="0"/>
          <w:szCs w:val="24"/>
          <w:lang w:val="eu-ES"/>
        </w:rPr>
      </w:pPr>
      <w:r w:rsidRPr="00A87B05">
        <w:rPr>
          <w:bCs w:val="0"/>
          <w:szCs w:val="24"/>
          <w:lang w:val="eu-ES"/>
        </w:rPr>
        <w:t>Gizarte-larrialdiko Laguntzak bermatzea.</w:t>
      </w:r>
    </w:p>
    <w:p w:rsidR="001E569E" w:rsidRPr="00A87B05" w:rsidRDefault="001E569E" w:rsidP="001E569E">
      <w:pPr>
        <w:pStyle w:val="Ttulo1"/>
        <w:tabs>
          <w:tab w:val="left" w:pos="683"/>
          <w:tab w:val="left" w:pos="1110"/>
        </w:tabs>
        <w:spacing w:line="264" w:lineRule="auto"/>
        <w:ind w:firstLine="0"/>
        <w:rPr>
          <w:b w:val="0"/>
          <w:bCs w:val="0"/>
          <w:sz w:val="18"/>
          <w:szCs w:val="24"/>
          <w:lang w:val="eu-ES"/>
        </w:rPr>
      </w:pPr>
      <w:r w:rsidRPr="00A87B05">
        <w:rPr>
          <w:b w:val="0"/>
          <w:bCs w:val="0"/>
          <w:sz w:val="20"/>
          <w:szCs w:val="24"/>
          <w:lang w:val="eu-ES"/>
        </w:rPr>
        <w:tab/>
      </w:r>
      <w:r w:rsidRPr="00A87B05">
        <w:rPr>
          <w:b w:val="0"/>
          <w:bCs w:val="0"/>
          <w:sz w:val="20"/>
          <w:szCs w:val="24"/>
          <w:lang w:val="eu-ES"/>
        </w:rPr>
        <w:tab/>
      </w:r>
    </w:p>
    <w:p w:rsidR="001E569E" w:rsidRPr="00A87B05" w:rsidRDefault="001E569E" w:rsidP="001E569E">
      <w:pPr>
        <w:pStyle w:val="Textoindependiente"/>
        <w:spacing w:before="0" w:line="260" w:lineRule="auto"/>
        <w:ind w:right="113"/>
        <w:jc w:val="both"/>
        <w:rPr>
          <w:sz w:val="20"/>
          <w:szCs w:val="24"/>
          <w:lang w:val="eu-ES"/>
        </w:rPr>
      </w:pPr>
      <w:r w:rsidRPr="00A87B05">
        <w:rPr>
          <w:szCs w:val="24"/>
          <w:lang w:val="eu-ES"/>
        </w:rPr>
        <w:t>Gizarte-larrialdiko Laguntzen aurrekontu-zuzkidura handitzea; horrela, gobernuak eta inplikatutako gainerako erakundeek erantzun egoki bat eman ahalko diete premia handieneko gizarte-larrialdiko egoera pertsonal eta familia-egoerei.</w:t>
      </w:r>
    </w:p>
    <w:p w:rsidR="001E569E" w:rsidRPr="00F5691B" w:rsidRDefault="001E569E" w:rsidP="001E569E">
      <w:pPr>
        <w:spacing w:line="264" w:lineRule="auto"/>
        <w:rPr>
          <w:rFonts w:ascii="Arial" w:hAnsi="Arial"/>
          <w:sz w:val="26"/>
          <w:szCs w:val="26"/>
          <w:lang w:val="eu-ES"/>
        </w:rPr>
      </w:pPr>
    </w:p>
    <w:p w:rsidR="001E569E" w:rsidRPr="00A87B05" w:rsidRDefault="001E569E" w:rsidP="001E569E">
      <w:pPr>
        <w:pStyle w:val="Ttulo1"/>
        <w:numPr>
          <w:ilvl w:val="0"/>
          <w:numId w:val="3"/>
        </w:numPr>
        <w:tabs>
          <w:tab w:val="left" w:pos="683"/>
        </w:tabs>
        <w:spacing w:line="260" w:lineRule="auto"/>
        <w:ind w:right="117" w:hanging="566"/>
        <w:rPr>
          <w:bCs w:val="0"/>
          <w:szCs w:val="24"/>
          <w:lang w:val="eu-ES"/>
        </w:rPr>
      </w:pPr>
      <w:r w:rsidRPr="00A87B05">
        <w:rPr>
          <w:bCs w:val="0"/>
          <w:szCs w:val="24"/>
          <w:lang w:val="eu-ES"/>
        </w:rPr>
        <w:t>Txirotasuna energetikoa</w:t>
      </w:r>
      <w:r w:rsidR="00050B01">
        <w:rPr>
          <w:bCs w:val="0"/>
          <w:szCs w:val="24"/>
          <w:lang w:val="eu-ES"/>
        </w:rPr>
        <w:t>.</w:t>
      </w:r>
    </w:p>
    <w:p w:rsidR="001E569E" w:rsidRPr="00A87B05" w:rsidRDefault="001E569E" w:rsidP="001E569E">
      <w:pPr>
        <w:pStyle w:val="Ttulo1"/>
        <w:tabs>
          <w:tab w:val="left" w:pos="683"/>
        </w:tabs>
        <w:spacing w:line="264" w:lineRule="auto"/>
        <w:ind w:right="117" w:firstLine="0"/>
        <w:rPr>
          <w:b w:val="0"/>
          <w:bCs w:val="0"/>
          <w:sz w:val="18"/>
          <w:szCs w:val="24"/>
          <w:lang w:val="eu-ES"/>
        </w:rPr>
      </w:pPr>
    </w:p>
    <w:p w:rsidR="001E569E" w:rsidRPr="00A87B05" w:rsidRDefault="001E569E" w:rsidP="001E569E">
      <w:pPr>
        <w:pStyle w:val="Ttulo1"/>
        <w:tabs>
          <w:tab w:val="left" w:pos="683"/>
        </w:tabs>
        <w:spacing w:line="260" w:lineRule="auto"/>
        <w:ind w:right="117" w:firstLine="0"/>
        <w:jc w:val="both"/>
        <w:rPr>
          <w:b w:val="0"/>
          <w:bCs w:val="0"/>
          <w:szCs w:val="24"/>
          <w:lang w:val="eu-ES"/>
        </w:rPr>
      </w:pPr>
      <w:r w:rsidRPr="00A87B05">
        <w:rPr>
          <w:b w:val="0"/>
          <w:bCs w:val="0"/>
          <w:szCs w:val="24"/>
          <w:lang w:val="eu-ES"/>
        </w:rPr>
        <w:t xml:space="preserve">Botere publikoek arreta berezia jarri behar dute herritar ahulenei eragiten dien txirotasun energetikoarengan, egoera hori leheneratzen edota larriagotzea ekiditen saiatzeko; izan ere, bizitza-kalitatea eta pertsonen duintasuna eta osasuna ukitzen dituzte. Zentzu horretan, txirotasun energetikoari aurre egiten dion araudi bat sustatuko dugu. </w:t>
      </w:r>
    </w:p>
    <w:p w:rsidR="001E569E" w:rsidRPr="00F5691B" w:rsidRDefault="001E569E" w:rsidP="001E569E">
      <w:pPr>
        <w:pStyle w:val="Ttulo1"/>
        <w:tabs>
          <w:tab w:val="left" w:pos="683"/>
        </w:tabs>
        <w:spacing w:line="264" w:lineRule="auto"/>
        <w:ind w:left="0" w:right="117" w:firstLine="0"/>
        <w:rPr>
          <w:b w:val="0"/>
          <w:bCs w:val="0"/>
          <w:lang w:val="eu-ES"/>
        </w:rPr>
      </w:pPr>
    </w:p>
    <w:p w:rsidR="001E569E" w:rsidRPr="00A87B05" w:rsidRDefault="001E569E" w:rsidP="001E569E">
      <w:pPr>
        <w:pStyle w:val="Ttulo1"/>
        <w:numPr>
          <w:ilvl w:val="0"/>
          <w:numId w:val="3"/>
        </w:numPr>
        <w:tabs>
          <w:tab w:val="left" w:pos="683"/>
        </w:tabs>
        <w:spacing w:line="260" w:lineRule="auto"/>
        <w:ind w:right="117" w:hanging="566"/>
        <w:rPr>
          <w:b w:val="0"/>
          <w:bCs w:val="0"/>
          <w:szCs w:val="24"/>
          <w:lang w:val="eu-ES"/>
        </w:rPr>
      </w:pPr>
      <w:r w:rsidRPr="00A87B05">
        <w:rPr>
          <w:bCs w:val="0"/>
          <w:szCs w:val="24"/>
          <w:lang w:val="eu-ES"/>
        </w:rPr>
        <w:t>Koordinazioa bultzatzea gizarte-zerbitzuen eta enplegu-zerbitzuen artean.</w:t>
      </w:r>
    </w:p>
    <w:p w:rsidR="001E569E" w:rsidRPr="00A87B05" w:rsidRDefault="001E569E" w:rsidP="001E569E">
      <w:pPr>
        <w:pStyle w:val="Ttulo1"/>
        <w:tabs>
          <w:tab w:val="left" w:pos="683"/>
        </w:tabs>
        <w:spacing w:line="264" w:lineRule="auto"/>
        <w:ind w:right="117" w:firstLine="0"/>
        <w:rPr>
          <w:b w:val="0"/>
          <w:bCs w:val="0"/>
          <w:sz w:val="18"/>
          <w:szCs w:val="24"/>
          <w:lang w:val="eu-ES"/>
        </w:rPr>
      </w:pPr>
    </w:p>
    <w:p w:rsidR="001E569E" w:rsidRPr="00A87B05" w:rsidRDefault="001E569E" w:rsidP="001E569E">
      <w:pPr>
        <w:pStyle w:val="Textoindependiente"/>
        <w:spacing w:before="0" w:line="260" w:lineRule="auto"/>
        <w:ind w:right="108"/>
        <w:jc w:val="both"/>
        <w:rPr>
          <w:sz w:val="20"/>
          <w:szCs w:val="24"/>
          <w:lang w:val="eu-ES"/>
        </w:rPr>
      </w:pPr>
      <w:r w:rsidRPr="00A87B05">
        <w:rPr>
          <w:szCs w:val="24"/>
          <w:lang w:val="eu-ES"/>
        </w:rPr>
        <w:t>Koordinazioa eta lankidetza sustatzea Lanbide-Euskal Enplegu Zerbitzuaren eta Gizarte-zerbitzuen Euskal Sistemaren artean; enplegugarritasun zaila duten pertsonei arreta emateko jarduketa-protokoloak eratuz. Era berean, laneratzeko hitzarmenak indartuko dira.</w:t>
      </w:r>
    </w:p>
    <w:p w:rsidR="00F5691B" w:rsidRDefault="00F5691B">
      <w:pPr>
        <w:rPr>
          <w:rFonts w:ascii="Arial" w:hAnsi="Arial"/>
          <w:sz w:val="26"/>
          <w:szCs w:val="26"/>
          <w:lang w:val="eu-ES"/>
        </w:rPr>
      </w:pPr>
      <w:r>
        <w:rPr>
          <w:rFonts w:ascii="Arial" w:hAnsi="Arial"/>
          <w:sz w:val="26"/>
          <w:szCs w:val="26"/>
          <w:lang w:val="eu-ES"/>
        </w:rPr>
        <w:br w:type="page"/>
      </w:r>
    </w:p>
    <w:p w:rsidR="001E569E" w:rsidRDefault="001E569E" w:rsidP="001E569E">
      <w:pPr>
        <w:spacing w:line="264" w:lineRule="auto"/>
        <w:rPr>
          <w:rFonts w:ascii="Arial" w:hAnsi="Arial"/>
          <w:sz w:val="26"/>
          <w:szCs w:val="26"/>
          <w:lang w:val="eu-ES"/>
        </w:rPr>
      </w:pPr>
    </w:p>
    <w:p w:rsidR="00F5691B" w:rsidRPr="00F5691B" w:rsidRDefault="00F5691B" w:rsidP="001E569E">
      <w:pPr>
        <w:spacing w:line="264" w:lineRule="auto"/>
        <w:rPr>
          <w:rFonts w:ascii="Arial" w:hAnsi="Arial"/>
          <w:sz w:val="26"/>
          <w:szCs w:val="26"/>
          <w:lang w:val="eu-ES"/>
        </w:rPr>
      </w:pPr>
    </w:p>
    <w:p w:rsidR="001E569E" w:rsidRPr="00A87B05" w:rsidRDefault="001E569E" w:rsidP="00F5691B">
      <w:pPr>
        <w:pStyle w:val="Ttulo1"/>
        <w:numPr>
          <w:ilvl w:val="0"/>
          <w:numId w:val="3"/>
        </w:numPr>
        <w:tabs>
          <w:tab w:val="left" w:pos="683"/>
        </w:tabs>
        <w:spacing w:line="260" w:lineRule="auto"/>
        <w:ind w:right="118" w:hanging="566"/>
        <w:jc w:val="both"/>
        <w:rPr>
          <w:b w:val="0"/>
          <w:bCs w:val="0"/>
          <w:szCs w:val="24"/>
          <w:lang w:val="eu-ES"/>
        </w:rPr>
      </w:pPr>
      <w:r w:rsidRPr="00A87B05">
        <w:rPr>
          <w:bCs w:val="0"/>
          <w:szCs w:val="24"/>
          <w:lang w:val="eu-ES"/>
        </w:rPr>
        <w:t>Etxebizitzaren Legean aitortutako etxebizitza bat izateko eskubide subjektiboa garatzea.</w:t>
      </w:r>
    </w:p>
    <w:p w:rsidR="001E569E" w:rsidRPr="00A87B05" w:rsidRDefault="001E569E" w:rsidP="001E569E">
      <w:pPr>
        <w:pStyle w:val="Ttulo1"/>
        <w:tabs>
          <w:tab w:val="left" w:pos="683"/>
        </w:tabs>
        <w:spacing w:line="264" w:lineRule="auto"/>
        <w:ind w:right="118" w:firstLine="0"/>
        <w:rPr>
          <w:b w:val="0"/>
          <w:bCs w:val="0"/>
          <w:sz w:val="18"/>
          <w:szCs w:val="24"/>
          <w:lang w:val="eu-ES"/>
        </w:rPr>
      </w:pPr>
    </w:p>
    <w:p w:rsidR="001E569E" w:rsidRPr="00A87B05" w:rsidRDefault="001E569E" w:rsidP="001E569E">
      <w:pPr>
        <w:pStyle w:val="Textoindependiente"/>
        <w:spacing w:before="0" w:line="260" w:lineRule="auto"/>
        <w:ind w:right="105"/>
        <w:jc w:val="both"/>
        <w:rPr>
          <w:szCs w:val="24"/>
          <w:lang w:val="eu-ES"/>
        </w:rPr>
      </w:pPr>
      <w:r w:rsidRPr="00A87B05">
        <w:rPr>
          <w:szCs w:val="24"/>
          <w:lang w:val="eu-ES"/>
        </w:rPr>
        <w:t>Etxebizitzaren Legearen konstituzionaltasuna defendatzen dugu, etxebizitza bat izateko eskubide subjektiboa aurreikusten duena; bizitza duin eta egoki baterako sarbide egonkorra bermatzen du baliabide ekonomikorik ez duten pertsonentzat, edo, hala badagokio, etxebizitza hori eskuratzea bermatzen duen prestazio ekonomiko bat aitortzen du, Eusko Legebiltzarrak 2016ko apirilean onetsitako terminoetan.</w:t>
      </w:r>
    </w:p>
    <w:p w:rsidR="001E569E" w:rsidRPr="00A87B05" w:rsidRDefault="001E569E" w:rsidP="001E569E">
      <w:pPr>
        <w:pStyle w:val="Textoindependiente"/>
        <w:spacing w:before="0" w:line="260" w:lineRule="auto"/>
        <w:ind w:right="114"/>
        <w:jc w:val="both"/>
        <w:rPr>
          <w:szCs w:val="24"/>
          <w:lang w:val="eu-ES"/>
        </w:rPr>
      </w:pPr>
      <w:r w:rsidRPr="00A87B05">
        <w:rPr>
          <w:szCs w:val="24"/>
          <w:lang w:val="eu-ES"/>
        </w:rPr>
        <w:t>Eremu horretan, pixkanaka erakunde publiko bakar batean pilatuko ditugu Eusko Jaurlaritzaren etxebizitzaren alorreko eskumenak.</w:t>
      </w:r>
    </w:p>
    <w:p w:rsidR="001E569E" w:rsidRPr="00F5691B" w:rsidRDefault="001E569E" w:rsidP="001E569E">
      <w:pPr>
        <w:pStyle w:val="Textoindependiente"/>
        <w:spacing w:before="0" w:line="264" w:lineRule="auto"/>
        <w:ind w:right="114"/>
        <w:jc w:val="both"/>
        <w:rPr>
          <w:lang w:val="eu-ES"/>
        </w:rPr>
      </w:pPr>
    </w:p>
    <w:p w:rsidR="001E569E" w:rsidRPr="00A87B05" w:rsidRDefault="001E569E" w:rsidP="001E569E">
      <w:pPr>
        <w:pStyle w:val="Ttulo1"/>
        <w:numPr>
          <w:ilvl w:val="0"/>
          <w:numId w:val="3"/>
        </w:numPr>
        <w:tabs>
          <w:tab w:val="left" w:pos="683"/>
        </w:tabs>
        <w:spacing w:line="260" w:lineRule="auto"/>
        <w:ind w:hanging="566"/>
        <w:rPr>
          <w:b w:val="0"/>
          <w:bCs w:val="0"/>
          <w:szCs w:val="24"/>
          <w:lang w:val="eu-ES"/>
        </w:rPr>
      </w:pPr>
      <w:r w:rsidRPr="00A87B05">
        <w:rPr>
          <w:bCs w:val="0"/>
          <w:szCs w:val="24"/>
          <w:lang w:val="eu-ES"/>
        </w:rPr>
        <w:t>Alokairu-erregimena lehenestea, baita gazteen emantzipazioa ere.</w:t>
      </w:r>
    </w:p>
    <w:p w:rsidR="001E569E" w:rsidRPr="00A87B05" w:rsidRDefault="001E569E" w:rsidP="001E569E">
      <w:pPr>
        <w:pStyle w:val="Ttulo1"/>
        <w:tabs>
          <w:tab w:val="left" w:pos="683"/>
        </w:tabs>
        <w:spacing w:line="264" w:lineRule="auto"/>
        <w:ind w:firstLine="0"/>
        <w:rPr>
          <w:b w:val="0"/>
          <w:bCs w:val="0"/>
          <w:sz w:val="18"/>
          <w:szCs w:val="24"/>
          <w:lang w:val="eu-ES"/>
        </w:rPr>
      </w:pPr>
    </w:p>
    <w:p w:rsidR="001E569E" w:rsidRPr="00A87B05" w:rsidRDefault="001E569E" w:rsidP="001E569E">
      <w:pPr>
        <w:pStyle w:val="Textoindependiente"/>
        <w:spacing w:before="0" w:line="260" w:lineRule="auto"/>
        <w:ind w:right="105"/>
        <w:jc w:val="both"/>
        <w:rPr>
          <w:szCs w:val="24"/>
          <w:lang w:val="eu-ES"/>
        </w:rPr>
      </w:pPr>
      <w:r w:rsidRPr="00A87B05">
        <w:rPr>
          <w:szCs w:val="24"/>
          <w:lang w:val="eu-ES"/>
        </w:rPr>
        <w:t>Gizarte-alokairuko etxebizitzen parkea handitzea, formula desberdinen bidez, besteak beste, hutsik dauden etxebizitzak mugiaraziz. Alokairurako etxebizitzen eraikuntza edota birgaikuntza finantzatzea ahalbidetzen duten sistema berriak bultzatzea, eragile pribatuei bermeak eskainiz, baita lankidetza-eredu berriak ere lurzoruen lagapenaren bidez. Gazteek etxebizitza eskuratzea sustatzea, zuzkidura-ostatuen bidez.</w:t>
      </w:r>
    </w:p>
    <w:p w:rsidR="001E569E" w:rsidRPr="00F5691B" w:rsidRDefault="001E569E" w:rsidP="001E569E">
      <w:pPr>
        <w:spacing w:line="264" w:lineRule="auto"/>
        <w:rPr>
          <w:rFonts w:ascii="Arial" w:hAnsi="Arial"/>
          <w:sz w:val="26"/>
          <w:szCs w:val="26"/>
          <w:lang w:val="eu-ES"/>
        </w:rPr>
      </w:pPr>
    </w:p>
    <w:p w:rsidR="001E569E" w:rsidRPr="00A87B05" w:rsidRDefault="001E569E" w:rsidP="001E569E">
      <w:pPr>
        <w:pStyle w:val="Ttulo1"/>
        <w:numPr>
          <w:ilvl w:val="0"/>
          <w:numId w:val="3"/>
        </w:numPr>
        <w:tabs>
          <w:tab w:val="left" w:pos="683"/>
        </w:tabs>
        <w:spacing w:line="260" w:lineRule="auto"/>
        <w:ind w:hanging="566"/>
        <w:rPr>
          <w:b w:val="0"/>
          <w:bCs w:val="0"/>
          <w:szCs w:val="24"/>
          <w:lang w:val="eu-ES"/>
        </w:rPr>
      </w:pPr>
      <w:r w:rsidRPr="00A87B05">
        <w:rPr>
          <w:bCs w:val="0"/>
          <w:szCs w:val="24"/>
          <w:lang w:val="eu-ES"/>
        </w:rPr>
        <w:t>Gizarte-ituna immigrazioaren alde eta arrazakeria eta xenofobiaren aurka.</w:t>
      </w:r>
    </w:p>
    <w:p w:rsidR="001E569E" w:rsidRPr="00A87B05" w:rsidRDefault="001E569E" w:rsidP="001E569E">
      <w:pPr>
        <w:pStyle w:val="Ttulo1"/>
        <w:tabs>
          <w:tab w:val="left" w:pos="683"/>
        </w:tabs>
        <w:spacing w:line="264" w:lineRule="auto"/>
        <w:ind w:firstLine="0"/>
        <w:rPr>
          <w:b w:val="0"/>
          <w:bCs w:val="0"/>
          <w:sz w:val="18"/>
          <w:szCs w:val="24"/>
          <w:lang w:val="eu-ES"/>
        </w:rPr>
      </w:pPr>
    </w:p>
    <w:p w:rsidR="001E569E" w:rsidRPr="00A87B05" w:rsidRDefault="001E569E" w:rsidP="001E569E">
      <w:pPr>
        <w:pStyle w:val="Textoindependiente"/>
        <w:spacing w:before="0" w:line="260" w:lineRule="auto"/>
        <w:ind w:right="111"/>
        <w:jc w:val="both"/>
        <w:rPr>
          <w:szCs w:val="24"/>
          <w:lang w:val="eu-ES"/>
        </w:rPr>
      </w:pPr>
      <w:r w:rsidRPr="00A87B05">
        <w:rPr>
          <w:szCs w:val="24"/>
          <w:lang w:val="eu-ES"/>
        </w:rPr>
        <w:t>Neurriak sustatzea immigranteek zerbitzu publikoak baldintza berberetan baliatu ahal izateko. Osasun-, gizarte-, etxebizitza-, justizia- eta segurtasun-zerbitzuetarako sarbide normalizatua eta bidezkoa bermatzea eta kultura-aniztasunaren balio positiboen inguruko sentsibilizazio programak bultzatzea.</w:t>
      </w:r>
    </w:p>
    <w:p w:rsidR="001E569E" w:rsidRPr="00F5691B" w:rsidRDefault="001E569E" w:rsidP="001E569E">
      <w:pPr>
        <w:spacing w:line="264" w:lineRule="auto"/>
        <w:rPr>
          <w:rFonts w:ascii="Arial" w:hAnsi="Arial"/>
          <w:sz w:val="26"/>
          <w:szCs w:val="26"/>
          <w:lang w:val="eu-ES"/>
        </w:rPr>
      </w:pPr>
    </w:p>
    <w:p w:rsidR="001E569E" w:rsidRPr="00A87B05" w:rsidRDefault="001E569E" w:rsidP="001E569E">
      <w:pPr>
        <w:pStyle w:val="Ttulo1"/>
        <w:numPr>
          <w:ilvl w:val="0"/>
          <w:numId w:val="3"/>
        </w:numPr>
        <w:tabs>
          <w:tab w:val="left" w:pos="683"/>
        </w:tabs>
        <w:spacing w:line="260" w:lineRule="auto"/>
        <w:ind w:hanging="566"/>
        <w:rPr>
          <w:b w:val="0"/>
          <w:bCs w:val="0"/>
          <w:szCs w:val="24"/>
          <w:lang w:val="eu-ES"/>
        </w:rPr>
      </w:pPr>
      <w:r w:rsidRPr="00A87B05">
        <w:rPr>
          <w:bCs w:val="0"/>
          <w:szCs w:val="24"/>
          <w:lang w:val="eu-ES"/>
        </w:rPr>
        <w:t xml:space="preserve">Familien eta haurren aldeko ituna. </w:t>
      </w:r>
    </w:p>
    <w:p w:rsidR="001E569E" w:rsidRPr="00A87B05" w:rsidRDefault="001E569E" w:rsidP="001E569E">
      <w:pPr>
        <w:pStyle w:val="Ttulo1"/>
        <w:tabs>
          <w:tab w:val="left" w:pos="683"/>
        </w:tabs>
        <w:spacing w:line="264" w:lineRule="auto"/>
        <w:ind w:firstLine="0"/>
        <w:rPr>
          <w:b w:val="0"/>
          <w:bCs w:val="0"/>
          <w:sz w:val="18"/>
          <w:szCs w:val="24"/>
          <w:lang w:val="eu-ES"/>
        </w:rPr>
      </w:pPr>
    </w:p>
    <w:p w:rsidR="001E569E" w:rsidRPr="00A87B05" w:rsidRDefault="001E569E" w:rsidP="001E569E">
      <w:pPr>
        <w:pStyle w:val="Textoindependiente"/>
        <w:spacing w:before="0" w:line="260" w:lineRule="auto"/>
        <w:ind w:right="105"/>
        <w:jc w:val="both"/>
        <w:rPr>
          <w:szCs w:val="24"/>
          <w:lang w:val="eu-ES"/>
        </w:rPr>
      </w:pPr>
      <w:r w:rsidRPr="00A87B05">
        <w:rPr>
          <w:szCs w:val="24"/>
          <w:lang w:val="eu-ES"/>
        </w:rPr>
        <w:t>Erakundeen arteko estrategia bat sustatzea euskal gizartearen aldaketa demografikorako eta gaztetzerako, familiak eta haurtzaroa babesteko politiken bidez. Diru-laguntzen, pizgarri fiskalen eta neurri eraginkorren sistema hobetzea erantzunkidetasunaren eta kontziliazioaren eremuan, bai lan-munduan, bai zainketen eta etxebizitzaren eremuan.</w:t>
      </w:r>
    </w:p>
    <w:p w:rsidR="001E569E" w:rsidRPr="00A87B05" w:rsidRDefault="001E569E" w:rsidP="001E569E">
      <w:pPr>
        <w:pStyle w:val="Textoindependiente"/>
        <w:spacing w:before="0" w:line="264" w:lineRule="auto"/>
        <w:ind w:right="105"/>
        <w:jc w:val="both"/>
        <w:rPr>
          <w:sz w:val="18"/>
          <w:szCs w:val="24"/>
          <w:lang w:val="eu-ES"/>
        </w:rPr>
      </w:pPr>
    </w:p>
    <w:p w:rsidR="001E569E" w:rsidRPr="00A87B05" w:rsidRDefault="001E569E" w:rsidP="001E569E">
      <w:pPr>
        <w:pStyle w:val="Textoindependiente"/>
        <w:spacing w:before="0" w:line="260" w:lineRule="auto"/>
        <w:ind w:right="111"/>
        <w:jc w:val="both"/>
        <w:rPr>
          <w:szCs w:val="24"/>
          <w:lang w:val="eu-ES"/>
        </w:rPr>
      </w:pPr>
      <w:r w:rsidRPr="00A87B05">
        <w:rPr>
          <w:szCs w:val="24"/>
          <w:lang w:val="eu-ES"/>
        </w:rPr>
        <w:t>Erantzunkidetasunaren aldeko politika publiko eraginkorrak aplikatuko ditugu, sentsibilizazio eta prestakuntza neurrien bidez, etxeko lanak eta zaintzeko lanak gizonen eta emakumeen artean banatzea ahalbidetzen dutenak.</w:t>
      </w:r>
    </w:p>
    <w:p w:rsidR="001E569E" w:rsidRPr="00A87B05" w:rsidRDefault="001E569E" w:rsidP="001E569E">
      <w:pPr>
        <w:pStyle w:val="Textoindependiente"/>
        <w:spacing w:before="0" w:line="264" w:lineRule="auto"/>
        <w:ind w:left="0" w:right="111"/>
        <w:jc w:val="both"/>
        <w:rPr>
          <w:sz w:val="18"/>
          <w:szCs w:val="24"/>
          <w:lang w:val="eu-ES"/>
        </w:rPr>
      </w:pPr>
    </w:p>
    <w:p w:rsidR="001E569E" w:rsidRPr="00A87B05" w:rsidRDefault="001E569E" w:rsidP="001E569E">
      <w:pPr>
        <w:pStyle w:val="Textoindependiente"/>
        <w:spacing w:before="0" w:line="260" w:lineRule="auto"/>
        <w:ind w:right="106"/>
        <w:jc w:val="both"/>
        <w:rPr>
          <w:strike/>
          <w:szCs w:val="24"/>
          <w:lang w:val="eu-ES"/>
        </w:rPr>
      </w:pPr>
      <w:r w:rsidRPr="00A87B05">
        <w:rPr>
          <w:szCs w:val="24"/>
          <w:lang w:val="eu-ES"/>
        </w:rPr>
        <w:t>Lerro beretik, kontziliazioa lortzeko eta adingabeak zaintzeko beste laguntza-sistema batzuk aztertuko ditugu.</w:t>
      </w:r>
    </w:p>
    <w:p w:rsidR="001E569E" w:rsidRPr="00A87B05" w:rsidRDefault="001E569E" w:rsidP="001E569E">
      <w:pPr>
        <w:pStyle w:val="Textoindependiente"/>
        <w:spacing w:before="0" w:line="264" w:lineRule="auto"/>
        <w:ind w:right="105"/>
        <w:jc w:val="both"/>
        <w:rPr>
          <w:sz w:val="18"/>
          <w:szCs w:val="24"/>
          <w:lang w:val="eu-ES"/>
        </w:rPr>
      </w:pPr>
    </w:p>
    <w:p w:rsidR="00F5691B" w:rsidRDefault="00F5691B" w:rsidP="001E569E">
      <w:pPr>
        <w:pStyle w:val="Textoindependiente"/>
        <w:spacing w:before="0" w:line="260" w:lineRule="auto"/>
        <w:ind w:right="106"/>
        <w:jc w:val="both"/>
        <w:rPr>
          <w:szCs w:val="24"/>
          <w:lang w:val="eu-ES"/>
        </w:rPr>
      </w:pPr>
    </w:p>
    <w:p w:rsidR="00F5691B" w:rsidRDefault="00F5691B" w:rsidP="001E569E">
      <w:pPr>
        <w:pStyle w:val="Textoindependiente"/>
        <w:spacing w:before="0" w:line="260" w:lineRule="auto"/>
        <w:ind w:right="106"/>
        <w:jc w:val="both"/>
        <w:rPr>
          <w:szCs w:val="24"/>
          <w:lang w:val="eu-ES"/>
        </w:rPr>
      </w:pPr>
    </w:p>
    <w:p w:rsidR="00F5691B" w:rsidRDefault="00F5691B" w:rsidP="001E569E">
      <w:pPr>
        <w:pStyle w:val="Textoindependiente"/>
        <w:spacing w:before="0" w:line="260" w:lineRule="auto"/>
        <w:ind w:right="106"/>
        <w:jc w:val="both"/>
        <w:rPr>
          <w:szCs w:val="24"/>
          <w:lang w:val="eu-ES"/>
        </w:rPr>
      </w:pPr>
    </w:p>
    <w:p w:rsidR="001E569E" w:rsidRPr="00A87B05" w:rsidRDefault="001E569E" w:rsidP="001E569E">
      <w:pPr>
        <w:pStyle w:val="Textoindependiente"/>
        <w:spacing w:before="0" w:line="260" w:lineRule="auto"/>
        <w:ind w:right="106"/>
        <w:jc w:val="both"/>
        <w:rPr>
          <w:szCs w:val="24"/>
          <w:lang w:val="eu-ES"/>
        </w:rPr>
      </w:pPr>
      <w:r w:rsidRPr="00A87B05">
        <w:rPr>
          <w:szCs w:val="24"/>
          <w:lang w:val="eu-ES"/>
        </w:rPr>
        <w:t>Haur Eskolen zerbitzuak handituko ditugu, aita eta amen lan-ordutegietara egokitzeko.</w:t>
      </w:r>
      <w:r w:rsidRPr="00A87B05">
        <w:rPr>
          <w:w w:val="99"/>
          <w:szCs w:val="24"/>
          <w:lang w:val="eu-ES"/>
        </w:rPr>
        <w:t xml:space="preserve"> </w:t>
      </w:r>
      <w:r w:rsidRPr="00A87B05">
        <w:rPr>
          <w:szCs w:val="24"/>
          <w:lang w:val="eu-ES"/>
        </w:rPr>
        <w:t>Haur Hezkuntza 0-3 urtera hedatzea babestuko dugu. Horrez gain, eskolaz kanpoko laguntza eta erkidego-aisialdiko programen hedapena sustatuko dugu, hezkuntza-administrazioarekin lankidetzan.</w:t>
      </w:r>
    </w:p>
    <w:p w:rsidR="001E569E" w:rsidRPr="00A87B05" w:rsidRDefault="001E569E" w:rsidP="001E569E">
      <w:pPr>
        <w:pStyle w:val="Textoindependiente"/>
        <w:spacing w:before="0" w:line="264" w:lineRule="auto"/>
        <w:ind w:right="105"/>
        <w:jc w:val="both"/>
        <w:rPr>
          <w:sz w:val="18"/>
          <w:szCs w:val="24"/>
          <w:lang w:val="eu-ES"/>
        </w:rPr>
      </w:pPr>
    </w:p>
    <w:p w:rsidR="001E569E" w:rsidRDefault="001E569E" w:rsidP="001E569E">
      <w:pPr>
        <w:pStyle w:val="Textoindependiente"/>
        <w:spacing w:before="0" w:line="260" w:lineRule="auto"/>
        <w:ind w:right="107"/>
        <w:jc w:val="both"/>
        <w:rPr>
          <w:szCs w:val="24"/>
          <w:lang w:val="eu-ES"/>
        </w:rPr>
      </w:pPr>
      <w:r w:rsidRPr="00A87B05">
        <w:rPr>
          <w:szCs w:val="24"/>
          <w:lang w:val="eu-ES"/>
        </w:rPr>
        <w:t>Gizarte-elkarrizketa mahaiaren esparruan, negoziazio kolektiboan enpresetan lana eta familia bateratu ahal izateko neurriak jasotzea sustatuko dugu.</w:t>
      </w:r>
      <w:r w:rsidRPr="00A87B05">
        <w:rPr>
          <w:w w:val="99"/>
          <w:szCs w:val="24"/>
          <w:lang w:val="eu-ES"/>
        </w:rPr>
        <w:t xml:space="preserve"> </w:t>
      </w:r>
      <w:r w:rsidRPr="00A87B05">
        <w:rPr>
          <w:szCs w:val="24"/>
          <w:lang w:val="eu-ES"/>
        </w:rPr>
        <w:t>Sariak emateko eta aitorpenak egiteko sistema bat aztertuko dugu lan-ordutegiak malgutzeko planak sustatu eta bere antolakuntza-ereduan telelana sartzen duten enpresentzat.</w:t>
      </w:r>
    </w:p>
    <w:p w:rsidR="00F5691B" w:rsidRPr="00A87B05" w:rsidRDefault="00F5691B" w:rsidP="001E569E">
      <w:pPr>
        <w:pStyle w:val="Textoindependiente"/>
        <w:spacing w:before="0" w:line="260" w:lineRule="auto"/>
        <w:ind w:right="107"/>
        <w:jc w:val="both"/>
        <w:rPr>
          <w:szCs w:val="24"/>
          <w:lang w:val="eu-ES"/>
        </w:rPr>
      </w:pPr>
    </w:p>
    <w:p w:rsidR="001E569E" w:rsidRPr="00A87B05" w:rsidRDefault="001E569E" w:rsidP="001E569E">
      <w:pPr>
        <w:pStyle w:val="Ttulo1"/>
        <w:numPr>
          <w:ilvl w:val="0"/>
          <w:numId w:val="3"/>
        </w:numPr>
        <w:tabs>
          <w:tab w:val="left" w:pos="683"/>
        </w:tabs>
        <w:spacing w:line="260" w:lineRule="auto"/>
        <w:ind w:hanging="566"/>
        <w:rPr>
          <w:b w:val="0"/>
          <w:bCs w:val="0"/>
          <w:szCs w:val="24"/>
          <w:lang w:val="eu-ES"/>
        </w:rPr>
      </w:pPr>
      <w:r w:rsidRPr="00A87B05">
        <w:rPr>
          <w:bCs w:val="0"/>
          <w:szCs w:val="24"/>
          <w:lang w:val="eu-ES"/>
        </w:rPr>
        <w:t>Zahartze aktiboa eta belaunaldien arteko elkartasuna.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5"/>
        <w:jc w:val="both"/>
        <w:rPr>
          <w:szCs w:val="24"/>
          <w:lang w:val="eu-ES"/>
        </w:rPr>
      </w:pPr>
      <w:r w:rsidRPr="00A87B05">
        <w:rPr>
          <w:szCs w:val="24"/>
          <w:lang w:val="eu-ES"/>
        </w:rPr>
        <w:t>Zahartzeari, gaixotasun kronikoei eta mendekotasunari arreta integrala emateko politika berritzaileak sustatzea.</w:t>
      </w:r>
    </w:p>
    <w:p w:rsidR="001E569E" w:rsidRPr="00A87B05" w:rsidRDefault="001E569E" w:rsidP="001E569E">
      <w:pPr>
        <w:pStyle w:val="Textoindependiente"/>
        <w:spacing w:before="0" w:line="264" w:lineRule="auto"/>
        <w:ind w:right="115"/>
        <w:jc w:val="both"/>
        <w:rPr>
          <w:sz w:val="20"/>
          <w:szCs w:val="24"/>
          <w:lang w:val="eu-ES"/>
        </w:rPr>
      </w:pPr>
    </w:p>
    <w:p w:rsidR="001E569E" w:rsidRPr="00A87B05" w:rsidRDefault="001E569E" w:rsidP="001E569E">
      <w:pPr>
        <w:pStyle w:val="Textoindependiente"/>
        <w:spacing w:before="0" w:line="260" w:lineRule="auto"/>
        <w:ind w:right="112"/>
        <w:jc w:val="both"/>
        <w:rPr>
          <w:szCs w:val="24"/>
          <w:lang w:val="eu-ES"/>
        </w:rPr>
      </w:pPr>
      <w:r w:rsidRPr="00A87B05">
        <w:rPr>
          <w:szCs w:val="24"/>
          <w:lang w:val="eu-ES"/>
        </w:rPr>
        <w:t>Herritar aktiboak eta adin guztietako pertsonen arteko erantzunkidetasuna sustatzea; adineko pertsonen lankidetza eta parte-hartze aktiboa sustatzen dutenak erkidego- edo auzo-izaerako jarduketetan. Horrez gain, adineko pertsonak herritar guztiei zuzendutako gizarte-zentro kulturaletan parte hartzea sustatuko da, batez ere landa-eremuetan.</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3"/>
        </w:numPr>
        <w:tabs>
          <w:tab w:val="left" w:pos="683"/>
        </w:tabs>
        <w:spacing w:line="260" w:lineRule="auto"/>
        <w:ind w:hanging="566"/>
        <w:rPr>
          <w:b w:val="0"/>
          <w:bCs w:val="0"/>
          <w:szCs w:val="24"/>
          <w:lang w:val="eu-ES"/>
        </w:rPr>
      </w:pPr>
      <w:r w:rsidRPr="00A87B05">
        <w:rPr>
          <w:bCs w:val="0"/>
          <w:szCs w:val="24"/>
          <w:lang w:val="eu-ES"/>
        </w:rPr>
        <w:t>Emakumeen aurkako Indarkeriaren Biktimen Legea sustatzea.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7"/>
        <w:jc w:val="both"/>
        <w:rPr>
          <w:color w:val="C00000"/>
          <w:szCs w:val="24"/>
          <w:lang w:val="eu-ES"/>
        </w:rPr>
      </w:pPr>
      <w:r w:rsidRPr="00A87B05">
        <w:rPr>
          <w:szCs w:val="24"/>
          <w:lang w:val="eu-ES"/>
        </w:rPr>
        <w:t>Neurri zehatzak ezartzea emakumeen aurkako indarkeriaren biktimei aitorpen soziala egiteko eta ekonomikoki eta moralki ordaintzeko.</w:t>
      </w:r>
      <w:r w:rsidRPr="00A87B05">
        <w:rPr>
          <w:w w:val="99"/>
          <w:szCs w:val="24"/>
          <w:lang w:val="eu-ES"/>
        </w:rPr>
        <w:t xml:space="preserve"> </w:t>
      </w:r>
      <w:r w:rsidRPr="00A87B05">
        <w:rPr>
          <w:szCs w:val="24"/>
          <w:lang w:val="eu-ES"/>
        </w:rPr>
        <w:t>Indarkeriaren biktimei ematen zaien arreta hobetzea, erakundeen arteko koordinazioaren bidez eta osasun-zentroekin koordinatzeko protokoloak ezarriz (lehen mailako arreta), Ertzaintza, Justizia-administrazioa, udalak eta Gizarte-zerbitzuak, koordinatzeko eta jarduteko bide iraunkorrak barne hartzen dituztenak. Jarduteko sistema koordinatu bat bermatuko dugu, biktimak babesteko eta horiei arreta emateko plan pertsonalizatuak ezartzea errazten duena.</w:t>
      </w:r>
    </w:p>
    <w:p w:rsidR="001E569E" w:rsidRPr="00A87B05" w:rsidRDefault="001E569E" w:rsidP="001E569E">
      <w:pPr>
        <w:pStyle w:val="Textoindependiente"/>
        <w:spacing w:before="0" w:line="264" w:lineRule="auto"/>
        <w:ind w:right="115"/>
        <w:jc w:val="both"/>
        <w:rPr>
          <w:sz w:val="20"/>
          <w:szCs w:val="24"/>
          <w:lang w:val="eu-ES"/>
        </w:rPr>
      </w:pPr>
    </w:p>
    <w:p w:rsidR="001E569E" w:rsidRPr="00A87B05" w:rsidRDefault="001E569E" w:rsidP="001E569E">
      <w:pPr>
        <w:pStyle w:val="Textoindependiente"/>
        <w:spacing w:before="0" w:line="260" w:lineRule="auto"/>
        <w:ind w:right="109"/>
        <w:jc w:val="both"/>
        <w:rPr>
          <w:szCs w:val="24"/>
          <w:lang w:val="eu-ES"/>
        </w:rPr>
      </w:pPr>
      <w:r w:rsidRPr="00A87B05">
        <w:rPr>
          <w:szCs w:val="24"/>
          <w:lang w:val="eu-ES"/>
        </w:rPr>
        <w:t>Antzemate goiztiarreko planak ezarriko ditugu, emakumeen aurkako indarkeriaren gizarte-gaitza aldez aurretik prebenitzeko. Gizarteratze-laneratze programa espezifikoak garatuko ditugu, biktimek indarkeriarik gabeko bizitza aske bat hastea ahalbidetzen dutenak.</w:t>
      </w:r>
    </w:p>
    <w:p w:rsidR="001E569E" w:rsidRPr="00A87B05" w:rsidRDefault="001E569E" w:rsidP="001E569E">
      <w:pPr>
        <w:pStyle w:val="Textoindependiente"/>
        <w:spacing w:before="0" w:line="264" w:lineRule="auto"/>
        <w:ind w:left="0" w:right="115"/>
        <w:jc w:val="both"/>
        <w:rPr>
          <w:sz w:val="20"/>
          <w:szCs w:val="24"/>
          <w:lang w:val="eu-ES"/>
        </w:rPr>
      </w:pPr>
    </w:p>
    <w:p w:rsidR="001E569E" w:rsidRDefault="001E569E" w:rsidP="001E569E">
      <w:pPr>
        <w:pStyle w:val="Textoindependiente"/>
        <w:spacing w:before="0" w:line="260" w:lineRule="auto"/>
        <w:ind w:right="111"/>
        <w:jc w:val="both"/>
        <w:rPr>
          <w:szCs w:val="24"/>
          <w:lang w:val="eu-ES"/>
        </w:rPr>
      </w:pPr>
      <w:r w:rsidRPr="00A87B05">
        <w:rPr>
          <w:szCs w:val="24"/>
          <w:lang w:val="eu-ES"/>
        </w:rPr>
        <w:t>Plan integral bat abiaraziko dugu genero-indarkeriaren biktima diren adingabeen mina prebenitzeko, konpontzeko eta horiek babesteko. Horrez gain, gizarte osoari zuzendutako sentsibilizazio-programak sustatuko ditugu, arreta berezia jarriz gazteengan.</w:t>
      </w:r>
    </w:p>
    <w:p w:rsidR="00F5691B" w:rsidRDefault="00F5691B" w:rsidP="001E569E">
      <w:pPr>
        <w:pStyle w:val="Textoindependiente"/>
        <w:spacing w:before="0" w:line="260" w:lineRule="auto"/>
        <w:ind w:right="111"/>
        <w:jc w:val="both"/>
        <w:rPr>
          <w:szCs w:val="24"/>
          <w:lang w:val="eu-ES"/>
        </w:rPr>
      </w:pPr>
    </w:p>
    <w:p w:rsidR="00F5691B" w:rsidRPr="00F5691B" w:rsidRDefault="00F5691B" w:rsidP="001E569E">
      <w:pPr>
        <w:pStyle w:val="Textoindependiente"/>
        <w:spacing w:before="0" w:line="260" w:lineRule="auto"/>
        <w:ind w:right="111"/>
        <w:jc w:val="both"/>
        <w:rPr>
          <w:lang w:val="eu-ES"/>
        </w:rPr>
      </w:pPr>
    </w:p>
    <w:p w:rsidR="001E569E" w:rsidRPr="00F5691B" w:rsidRDefault="001E569E" w:rsidP="001E569E">
      <w:pPr>
        <w:spacing w:line="264" w:lineRule="auto"/>
        <w:rPr>
          <w:rFonts w:ascii="Arial" w:hAnsi="Arial"/>
          <w:sz w:val="26"/>
          <w:szCs w:val="26"/>
          <w:lang w:val="eu-ES"/>
        </w:rPr>
      </w:pPr>
    </w:p>
    <w:p w:rsidR="001E569E" w:rsidRPr="00A87B05" w:rsidRDefault="001E569E" w:rsidP="001E569E">
      <w:pPr>
        <w:pStyle w:val="Ttulo1"/>
        <w:numPr>
          <w:ilvl w:val="0"/>
          <w:numId w:val="3"/>
        </w:numPr>
        <w:tabs>
          <w:tab w:val="left" w:pos="683"/>
        </w:tabs>
        <w:spacing w:line="260" w:lineRule="auto"/>
        <w:ind w:hanging="566"/>
        <w:rPr>
          <w:b w:val="0"/>
          <w:bCs w:val="0"/>
          <w:szCs w:val="24"/>
          <w:lang w:val="eu-ES"/>
        </w:rPr>
      </w:pPr>
      <w:r w:rsidRPr="00A87B05">
        <w:rPr>
          <w:bCs w:val="0"/>
          <w:szCs w:val="24"/>
          <w:lang w:val="eu-ES"/>
        </w:rPr>
        <w:t>Gizonen eta emakumeen arteko Lan-berdintasuneko Programa.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Emakumeen eta gizonen arteko berdintasun-planak sustatzen jarraitzea, Euskadi genero-berdintasuneko indizeen Europako lehenengo lau herrialdeen artean egotea lortu arte. Horri dagokionez, garatzen ari diren neurrien artean, berdintasun-programa indartuko da gizarte-eragile, enpresa eta erakundeetan, berdintasun-planen ezarpena indartuz. Era berean, neurri ekonomikoak eta sozialak sustatuko dira, ordainsari-berdintasunean aurrera egiteko, enpresetan soldata-gardentasuna sustatzeko eta soldata-diskriminazioari aurre egiteko.</w:t>
      </w:r>
    </w:p>
    <w:p w:rsidR="001E569E" w:rsidRPr="00A87B05" w:rsidRDefault="001E569E" w:rsidP="001E569E">
      <w:pPr>
        <w:pStyle w:val="Textoindependiente"/>
        <w:spacing w:before="0" w:line="264" w:lineRule="auto"/>
        <w:ind w:left="0" w:right="106"/>
        <w:jc w:val="both"/>
        <w:rPr>
          <w:szCs w:val="24"/>
          <w:lang w:val="eu-ES"/>
        </w:rPr>
      </w:pPr>
    </w:p>
    <w:p w:rsidR="001E569E" w:rsidRPr="00A87B05" w:rsidRDefault="001E569E" w:rsidP="001E569E">
      <w:pPr>
        <w:pStyle w:val="Ttulo1"/>
        <w:numPr>
          <w:ilvl w:val="0"/>
          <w:numId w:val="3"/>
        </w:numPr>
        <w:tabs>
          <w:tab w:val="left" w:pos="683"/>
        </w:tabs>
        <w:spacing w:line="260" w:lineRule="auto"/>
        <w:ind w:hanging="566"/>
        <w:rPr>
          <w:b w:val="0"/>
          <w:bCs w:val="0"/>
          <w:szCs w:val="24"/>
          <w:lang w:val="eu-ES"/>
        </w:rPr>
      </w:pPr>
      <w:r w:rsidRPr="00A87B05">
        <w:rPr>
          <w:bCs w:val="0"/>
          <w:szCs w:val="24"/>
          <w:lang w:val="eu-ES"/>
        </w:rPr>
        <w:t>Aniztasun afektibo eta sexualaren errespetua sustatzea.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Berdindu 2016-2020 lan-plana sustatzea, joera sexualeko eta genero-identitateko arrazoiengatik diskriminaziorik ez egoteko.</w:t>
      </w:r>
    </w:p>
    <w:p w:rsidR="001E569E" w:rsidRPr="00A87B05" w:rsidRDefault="001E569E" w:rsidP="001E569E">
      <w:pPr>
        <w:pStyle w:val="Textoindependiente"/>
        <w:spacing w:before="0" w:line="264" w:lineRule="auto"/>
        <w:ind w:right="108"/>
        <w:jc w:val="both"/>
        <w:rPr>
          <w:sz w:val="20"/>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Era Berean-Tratu-berdintasuneko eta Diskriminaziorik gabeko Sarea programaren lan-plana diseinatu, ezarri eta ebaluatzea; beste jarduketa batzuen artean, lesbiana, gay, transexual eta bisexualei arreta eta aholkularitza emango die gorroto-delituekin edo diskriminazioarekin lotutako prozesuetan, baita sentsibilizazio-kanpainak eta hedatzeko materialen diseinua egitea ere.</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3"/>
        </w:numPr>
        <w:tabs>
          <w:tab w:val="left" w:pos="683"/>
        </w:tabs>
        <w:spacing w:line="260" w:lineRule="auto"/>
        <w:ind w:hanging="566"/>
        <w:rPr>
          <w:b w:val="0"/>
          <w:bCs w:val="0"/>
          <w:szCs w:val="24"/>
          <w:lang w:val="eu-ES"/>
        </w:rPr>
      </w:pPr>
      <w:r w:rsidRPr="00A87B05">
        <w:rPr>
          <w:bCs w:val="0"/>
          <w:szCs w:val="24"/>
          <w:lang w:val="eu-ES"/>
        </w:rPr>
        <w:t xml:space="preserve">Garapenaren </w:t>
      </w:r>
      <w:r w:rsidR="00050B01">
        <w:rPr>
          <w:bCs w:val="0"/>
          <w:szCs w:val="24"/>
          <w:lang w:val="eu-ES"/>
        </w:rPr>
        <w:t>l</w:t>
      </w:r>
      <w:r w:rsidRPr="00A87B05">
        <w:rPr>
          <w:bCs w:val="0"/>
          <w:szCs w:val="24"/>
          <w:lang w:val="eu-ES"/>
        </w:rPr>
        <w:t xml:space="preserve">ankidetzako </w:t>
      </w:r>
      <w:r w:rsidR="00050B01">
        <w:rPr>
          <w:bCs w:val="0"/>
          <w:szCs w:val="24"/>
          <w:lang w:val="eu-ES"/>
        </w:rPr>
        <w:t>e</w:t>
      </w:r>
      <w:r w:rsidRPr="00A87B05">
        <w:rPr>
          <w:bCs w:val="0"/>
          <w:szCs w:val="24"/>
          <w:lang w:val="eu-ES"/>
        </w:rPr>
        <w:t xml:space="preserve">uskal </w:t>
      </w:r>
      <w:r w:rsidR="00050B01">
        <w:rPr>
          <w:bCs w:val="0"/>
          <w:szCs w:val="24"/>
          <w:lang w:val="eu-ES"/>
        </w:rPr>
        <w:t>p</w:t>
      </w:r>
      <w:r w:rsidRPr="00A87B05">
        <w:rPr>
          <w:bCs w:val="0"/>
          <w:szCs w:val="24"/>
          <w:lang w:val="eu-ES"/>
        </w:rPr>
        <w:t>olitika finkatzea.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09"/>
        <w:jc w:val="both"/>
        <w:rPr>
          <w:szCs w:val="24"/>
          <w:lang w:val="eu-ES"/>
        </w:rPr>
      </w:pPr>
      <w:r w:rsidRPr="00A87B05">
        <w:rPr>
          <w:szCs w:val="24"/>
          <w:lang w:val="eu-ES"/>
        </w:rPr>
        <w:t>Gobernuz Kanpoko Erakundeen lankidetza eta parte-hartzea areagotzea, Lankidetzako Euskal Kontseiluaren papera indartuz. Lankidetza-politikentzako aurrekontu-zuzkiduraren konpromisoa sustatzea, gainerako euskal erakunde publikoekin bat etorriz.</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3"/>
        </w:numPr>
        <w:tabs>
          <w:tab w:val="left" w:pos="683"/>
        </w:tabs>
        <w:spacing w:line="260" w:lineRule="auto"/>
        <w:ind w:hanging="566"/>
        <w:rPr>
          <w:b w:val="0"/>
          <w:bCs w:val="0"/>
          <w:szCs w:val="24"/>
          <w:lang w:val="eu-ES"/>
        </w:rPr>
      </w:pPr>
      <w:r w:rsidRPr="00A87B05">
        <w:rPr>
          <w:bCs w:val="0"/>
          <w:szCs w:val="24"/>
          <w:lang w:val="eu-ES"/>
        </w:rPr>
        <w:t xml:space="preserve">Lankidetzako </w:t>
      </w:r>
      <w:r w:rsidR="00050B01">
        <w:rPr>
          <w:bCs w:val="0"/>
          <w:szCs w:val="24"/>
          <w:lang w:val="eu-ES"/>
        </w:rPr>
        <w:t>p</w:t>
      </w:r>
      <w:r w:rsidRPr="00A87B05">
        <w:rPr>
          <w:bCs w:val="0"/>
          <w:szCs w:val="24"/>
          <w:lang w:val="eu-ES"/>
        </w:rPr>
        <w:t xml:space="preserve">olitika </w:t>
      </w:r>
      <w:r w:rsidR="00050B01">
        <w:rPr>
          <w:bCs w:val="0"/>
          <w:szCs w:val="24"/>
          <w:lang w:val="eu-ES"/>
        </w:rPr>
        <w:t>p</w:t>
      </w:r>
      <w:r w:rsidRPr="00A87B05">
        <w:rPr>
          <w:bCs w:val="0"/>
          <w:szCs w:val="24"/>
          <w:lang w:val="eu-ES"/>
        </w:rPr>
        <w:t xml:space="preserve">ublikoen </w:t>
      </w:r>
      <w:r w:rsidR="00050B01">
        <w:rPr>
          <w:bCs w:val="0"/>
          <w:szCs w:val="24"/>
          <w:lang w:val="eu-ES"/>
        </w:rPr>
        <w:t>k</w:t>
      </w:r>
      <w:r w:rsidRPr="00A87B05">
        <w:rPr>
          <w:bCs w:val="0"/>
          <w:szCs w:val="24"/>
          <w:lang w:val="eu-ES"/>
        </w:rPr>
        <w:t>oherentzia.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line="260" w:lineRule="auto"/>
        <w:ind w:right="113"/>
        <w:jc w:val="both"/>
        <w:rPr>
          <w:szCs w:val="24"/>
          <w:lang w:val="eu-ES"/>
        </w:rPr>
      </w:pPr>
      <w:r w:rsidRPr="00A87B05">
        <w:rPr>
          <w:szCs w:val="24"/>
          <w:lang w:val="eu-ES"/>
        </w:rPr>
        <w:t>Gobernuaren barruan sailen artean lan egiteko espazio bat sustatzea eta garapenerako politika publikoen koherentzia-printzipioaren betetze-mailaren inguruko txosten bat egitea.</w:t>
      </w:r>
    </w:p>
    <w:p w:rsidR="001E569E" w:rsidRDefault="001E569E" w:rsidP="001E569E">
      <w:pPr>
        <w:rPr>
          <w:szCs w:val="24"/>
          <w:lang w:val="eu-ES"/>
        </w:rPr>
      </w:pPr>
      <w:r w:rsidRPr="00A87B05">
        <w:rPr>
          <w:szCs w:val="24"/>
          <w:lang w:val="eu-ES"/>
        </w:rPr>
        <w:br w:type="page"/>
      </w:r>
    </w:p>
    <w:p w:rsidR="00F5691B" w:rsidRPr="00A87B05" w:rsidRDefault="00F5691B" w:rsidP="001E569E">
      <w:pPr>
        <w:rPr>
          <w:rFonts w:ascii="Arial" w:hAnsi="Arial"/>
          <w:sz w:val="26"/>
          <w:szCs w:val="24"/>
          <w:lang w:val="eu-ES"/>
        </w:rPr>
      </w:pPr>
    </w:p>
    <w:p w:rsidR="001E569E" w:rsidRPr="00A87B05" w:rsidRDefault="001E569E" w:rsidP="00F5691B">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b/>
          <w:sz w:val="28"/>
          <w:szCs w:val="24"/>
          <w:lang w:val="eu-ES"/>
        </w:rPr>
      </w:pPr>
      <w:r w:rsidRPr="00A87B05">
        <w:rPr>
          <w:rFonts w:ascii="Arial" w:hAnsi="Arial"/>
          <w:b/>
          <w:sz w:val="28"/>
          <w:szCs w:val="24"/>
          <w:lang w:val="eu-ES"/>
        </w:rPr>
        <w:t>2.5.  KALITATEZKO SEGURTASUN ETA JUSTIZIA ZERBITZU PUBLIKOAK</w:t>
      </w:r>
    </w:p>
    <w:p w:rsidR="001E569E" w:rsidRPr="00A87B05" w:rsidRDefault="001E569E" w:rsidP="001E569E">
      <w:pPr>
        <w:spacing w:before="1" w:line="264" w:lineRule="auto"/>
        <w:rPr>
          <w:rFonts w:ascii="Arial" w:hAnsi="Arial"/>
          <w:sz w:val="26"/>
          <w:szCs w:val="24"/>
          <w:lang w:val="eu-ES"/>
        </w:rPr>
      </w:pPr>
    </w:p>
    <w:p w:rsidR="001E569E" w:rsidRPr="00A87B05" w:rsidRDefault="001E569E" w:rsidP="001E569E">
      <w:pPr>
        <w:spacing w:before="1" w:line="264" w:lineRule="auto"/>
        <w:rPr>
          <w:rFonts w:ascii="Arial" w:hAnsi="Arial"/>
          <w:sz w:val="26"/>
          <w:szCs w:val="24"/>
          <w:lang w:val="eu-ES"/>
        </w:rPr>
      </w:pPr>
    </w:p>
    <w:p w:rsidR="001E569E" w:rsidRPr="00A87B05" w:rsidRDefault="001E569E" w:rsidP="001E569E">
      <w:pPr>
        <w:pStyle w:val="Ttulo1"/>
        <w:spacing w:line="260" w:lineRule="auto"/>
        <w:ind w:left="974" w:right="987" w:firstLine="0"/>
        <w:jc w:val="center"/>
        <w:rPr>
          <w:bCs w:val="0"/>
          <w:szCs w:val="24"/>
          <w:u w:val="single"/>
          <w:lang w:val="eu-ES"/>
        </w:rPr>
      </w:pPr>
      <w:r w:rsidRPr="00A87B05">
        <w:rPr>
          <w:bCs w:val="0"/>
          <w:szCs w:val="24"/>
          <w:u w:val="single"/>
          <w:lang w:val="eu-ES"/>
        </w:rPr>
        <w:t>PRINTZIPIO INSPIRATZAILEAK</w:t>
      </w:r>
    </w:p>
    <w:p w:rsidR="001E569E" w:rsidRPr="00A87B05" w:rsidRDefault="001E569E" w:rsidP="001E569E">
      <w:pPr>
        <w:pStyle w:val="Ttulo1"/>
        <w:spacing w:line="264" w:lineRule="auto"/>
        <w:ind w:left="974" w:right="987" w:firstLine="0"/>
        <w:jc w:val="center"/>
        <w:rPr>
          <w:bCs w:val="0"/>
          <w:szCs w:val="24"/>
          <w:lang w:val="eu-ES"/>
        </w:rPr>
      </w:pPr>
    </w:p>
    <w:p w:rsidR="001E569E" w:rsidRPr="00A87B05" w:rsidRDefault="001E569E" w:rsidP="001E569E">
      <w:pPr>
        <w:pStyle w:val="Ttulo1"/>
        <w:spacing w:line="264" w:lineRule="auto"/>
        <w:ind w:left="974" w:right="987" w:firstLine="0"/>
        <w:jc w:val="center"/>
        <w:rPr>
          <w:b w:val="0"/>
          <w:bCs w:val="0"/>
          <w:szCs w:val="24"/>
          <w:lang w:val="eu-ES"/>
        </w:rPr>
      </w:pPr>
    </w:p>
    <w:p w:rsidR="001E569E" w:rsidRPr="00A87B05" w:rsidRDefault="001E569E" w:rsidP="001E569E">
      <w:pPr>
        <w:pStyle w:val="Textoindependiente"/>
        <w:numPr>
          <w:ilvl w:val="0"/>
          <w:numId w:val="2"/>
        </w:numPr>
        <w:tabs>
          <w:tab w:val="left" w:pos="703"/>
        </w:tabs>
        <w:spacing w:before="0" w:line="260" w:lineRule="auto"/>
        <w:ind w:right="148" w:hanging="566"/>
        <w:jc w:val="both"/>
        <w:rPr>
          <w:szCs w:val="24"/>
          <w:lang w:val="eu-ES"/>
        </w:rPr>
      </w:pPr>
      <w:r w:rsidRPr="00A87B05">
        <w:rPr>
          <w:szCs w:val="24"/>
          <w:lang w:val="eu-ES"/>
        </w:rPr>
        <w:t>Segurtasuna funtsezko zerbitzu publiko bat da eta kalitatezko, eraginkortasunezko, prebentziozko eta delitua jazartzeko printzipioetan oinarritu behar da. Horri dagokionez, Ertzaintzaren, udaltzaingoaren eta Estatuko eta Europako segurtasun kidego eta indarren arteko koordinazio eta lankidetza mekanismoak bultzatzen dituen segurtasun-ereduarekin ados gaude.</w:t>
      </w:r>
      <w:r w:rsidRPr="00A87B05">
        <w:rPr>
          <w:color w:val="FF0000"/>
          <w:szCs w:val="24"/>
          <w:lang w:val="eu-ES"/>
        </w:rPr>
        <w:t xml:space="preserve"> </w:t>
      </w:r>
      <w:r w:rsidRPr="00A87B05">
        <w:rPr>
          <w:szCs w:val="24"/>
          <w:lang w:val="eu-ES"/>
        </w:rPr>
        <w:t>Ertzaintzaren papera aldarrikatzen dugu Euskadiko polizia integral gisa, Europako segurtasun-estrategia baten barruan; estrategia horrek operazio- eta inteligentzia-mailan nazioarteko lankidetza handia eskatzen du.</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2"/>
        </w:numPr>
        <w:tabs>
          <w:tab w:val="left" w:pos="703"/>
        </w:tabs>
        <w:spacing w:before="0" w:line="260" w:lineRule="auto"/>
        <w:ind w:right="154" w:hanging="566"/>
        <w:jc w:val="both"/>
        <w:rPr>
          <w:szCs w:val="24"/>
          <w:lang w:val="eu-ES"/>
        </w:rPr>
      </w:pPr>
      <w:r w:rsidRPr="00A87B05">
        <w:rPr>
          <w:szCs w:val="24"/>
          <w:lang w:val="eu-ES"/>
        </w:rPr>
        <w:t>Sistema judizial modernoa, azkarra eta eraginkorra defendatzen dugu, askatasun publikoak eta herritarren eskubideak bermatzen dituena, euskal administrazioak horren diseinuan nagusiki parte hartuz. Gure helburua justizia administrazioaren giza-baliabideen eta baliabide materialen kudeaketa hobetzea da, kalitatezko zerbitzu publiko berritzaile bat lortzeko, sistema demokratiko ororen funtsezko elementu gisa.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extoindependiente"/>
        <w:numPr>
          <w:ilvl w:val="0"/>
          <w:numId w:val="2"/>
        </w:numPr>
        <w:tabs>
          <w:tab w:val="left" w:pos="703"/>
        </w:tabs>
        <w:spacing w:before="0" w:line="260" w:lineRule="auto"/>
        <w:ind w:right="151" w:hanging="566"/>
        <w:jc w:val="both"/>
        <w:rPr>
          <w:szCs w:val="24"/>
          <w:lang w:val="eu-ES"/>
        </w:rPr>
      </w:pPr>
      <w:r w:rsidRPr="00A87B05">
        <w:rPr>
          <w:szCs w:val="24"/>
          <w:lang w:val="eu-ES"/>
        </w:rPr>
        <w:t>Etorkizuna eraiki nahi dugu justizia-administrazioa pertsonen zerbitzura jarriz; horrela, herritarren irisgarritasuna eragozten duten oztopo guztiak baztertzeko konpromisoa hartzen dugu, baita eskubideak gauzatzeko berdintasuna eragozten dutenak ere, benetako babes judiziala bermatzeko, bereziki talde ahulenei.</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4" w:lineRule="auto"/>
        <w:rPr>
          <w:rFonts w:ascii="Arial" w:hAnsi="Arial"/>
          <w:i/>
          <w:sz w:val="26"/>
          <w:szCs w:val="24"/>
          <w:lang w:val="eu-ES"/>
        </w:rPr>
      </w:pPr>
    </w:p>
    <w:p w:rsidR="001E569E" w:rsidRPr="00A87B05" w:rsidRDefault="001E569E" w:rsidP="001E569E">
      <w:pPr>
        <w:spacing w:line="260" w:lineRule="auto"/>
        <w:ind w:left="136"/>
        <w:rPr>
          <w:rFonts w:ascii="Arial" w:hAnsi="Arial"/>
          <w:sz w:val="26"/>
          <w:szCs w:val="24"/>
          <w:lang w:val="eu-ES"/>
        </w:rPr>
      </w:pPr>
      <w:r w:rsidRPr="00A87B05">
        <w:rPr>
          <w:rFonts w:ascii="Arial" w:hAnsi="Arial"/>
          <w:i/>
          <w:sz w:val="26"/>
          <w:szCs w:val="24"/>
          <w:lang w:val="eu-ES"/>
        </w:rPr>
        <w:t>Oinarri horiek kontuan hartuta, Kalitatezko Segurtasun eta Justizia Zerbitzu Publikoen aldeko apustua honako konpromiso hauetan gauzatzen da:</w:t>
      </w:r>
    </w:p>
    <w:p w:rsidR="001E569E" w:rsidRPr="00A87B05" w:rsidRDefault="001E569E" w:rsidP="001E569E">
      <w:pPr>
        <w:spacing w:line="264" w:lineRule="auto"/>
        <w:rPr>
          <w:rFonts w:ascii="Arial" w:hAnsi="Arial"/>
          <w:i/>
          <w:sz w:val="26"/>
          <w:szCs w:val="24"/>
          <w:lang w:val="eu-ES"/>
        </w:rPr>
      </w:pPr>
    </w:p>
    <w:p w:rsidR="001E569E" w:rsidRPr="00A87B05" w:rsidRDefault="001E569E" w:rsidP="001E569E">
      <w:pPr>
        <w:spacing w:line="264" w:lineRule="auto"/>
        <w:rPr>
          <w:rFonts w:ascii="Arial" w:hAnsi="Arial"/>
          <w:i/>
          <w:sz w:val="26"/>
          <w:szCs w:val="24"/>
          <w:lang w:val="eu-ES"/>
        </w:rPr>
      </w:pPr>
    </w:p>
    <w:p w:rsidR="001E569E" w:rsidRPr="00A87B05" w:rsidRDefault="001E569E" w:rsidP="001E569E">
      <w:pPr>
        <w:pStyle w:val="Ttulo1"/>
        <w:spacing w:line="260" w:lineRule="auto"/>
        <w:ind w:left="0" w:right="12" w:firstLine="0"/>
        <w:jc w:val="center"/>
        <w:rPr>
          <w:bCs w:val="0"/>
          <w:szCs w:val="24"/>
          <w:u w:val="single"/>
          <w:lang w:val="eu-ES"/>
        </w:rPr>
      </w:pPr>
      <w:r w:rsidRPr="00A87B05">
        <w:rPr>
          <w:bCs w:val="0"/>
          <w:szCs w:val="24"/>
          <w:u w:val="single"/>
          <w:lang w:val="eu-ES"/>
        </w:rPr>
        <w:t>KONPROMISOAK</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numPr>
          <w:ilvl w:val="0"/>
          <w:numId w:val="1"/>
        </w:numPr>
        <w:tabs>
          <w:tab w:val="left" w:pos="683"/>
        </w:tabs>
        <w:spacing w:line="260" w:lineRule="auto"/>
        <w:ind w:hanging="566"/>
        <w:rPr>
          <w:rFonts w:ascii="Arial" w:hAnsi="Arial"/>
          <w:sz w:val="26"/>
          <w:szCs w:val="24"/>
          <w:lang w:val="eu-ES"/>
        </w:rPr>
      </w:pPr>
      <w:r w:rsidRPr="00A87B05">
        <w:rPr>
          <w:rFonts w:ascii="Arial" w:hAnsi="Arial"/>
          <w:b/>
          <w:sz w:val="26"/>
          <w:szCs w:val="24"/>
          <w:lang w:val="eu-ES"/>
        </w:rPr>
        <w:t>Ertzaintza herritarrengana hurbiltzea.</w:t>
      </w:r>
    </w:p>
    <w:p w:rsidR="001E569E" w:rsidRPr="00A87B05" w:rsidRDefault="001E569E" w:rsidP="001E569E">
      <w:pPr>
        <w:tabs>
          <w:tab w:val="left" w:pos="683"/>
        </w:tabs>
        <w:spacing w:line="264" w:lineRule="auto"/>
        <w:ind w:left="682"/>
        <w:rPr>
          <w:rFonts w:ascii="Arial" w:hAnsi="Arial"/>
          <w:sz w:val="20"/>
          <w:szCs w:val="24"/>
          <w:lang w:val="eu-ES"/>
        </w:rPr>
      </w:pPr>
    </w:p>
    <w:p w:rsidR="001E569E" w:rsidRPr="00A87B05" w:rsidRDefault="001E569E" w:rsidP="001E569E">
      <w:pPr>
        <w:pStyle w:val="Textoindependiente"/>
        <w:spacing w:before="0" w:line="260" w:lineRule="auto"/>
        <w:ind w:right="109"/>
        <w:jc w:val="both"/>
        <w:rPr>
          <w:szCs w:val="24"/>
          <w:lang w:val="eu-ES"/>
        </w:rPr>
      </w:pPr>
      <w:r w:rsidRPr="00A87B05">
        <w:rPr>
          <w:szCs w:val="24"/>
          <w:lang w:val="eu-ES"/>
        </w:rPr>
        <w:t>Ertzaintza herritarrengana hurbiltzen saiatuko gara, Ertzaintzak ematen dituen laguntza-zerbitzuen garrantzia nabarmenduz eta Ertzainetxeak egokituz, euskal herritarren artean konfiantza eta segurtasuna handitzeko. Horretarako, izapideak arinduko ditugu eta arreta pertsonalizatua bultzatuko dugu, bai zuzenekoa, bai telematikoa, delituen biktimetan arreta berezia jarriz.</w:t>
      </w:r>
    </w:p>
    <w:p w:rsidR="001E569E" w:rsidRDefault="001E569E" w:rsidP="001E569E">
      <w:pPr>
        <w:pStyle w:val="Textoindependiente"/>
        <w:spacing w:before="0" w:line="264" w:lineRule="auto"/>
        <w:ind w:right="109"/>
        <w:jc w:val="both"/>
        <w:rPr>
          <w:szCs w:val="24"/>
          <w:lang w:val="eu-ES"/>
        </w:rPr>
      </w:pPr>
    </w:p>
    <w:p w:rsidR="001E569E" w:rsidRPr="00A87B05" w:rsidRDefault="001E569E" w:rsidP="001E569E">
      <w:pPr>
        <w:pStyle w:val="Ttulo1"/>
        <w:numPr>
          <w:ilvl w:val="0"/>
          <w:numId w:val="1"/>
        </w:numPr>
        <w:tabs>
          <w:tab w:val="left" w:pos="683"/>
        </w:tabs>
        <w:spacing w:line="260" w:lineRule="auto"/>
        <w:ind w:hanging="566"/>
        <w:rPr>
          <w:b w:val="0"/>
          <w:bCs w:val="0"/>
          <w:szCs w:val="24"/>
          <w:lang w:val="eu-ES"/>
        </w:rPr>
      </w:pPr>
      <w:r w:rsidRPr="00A87B05">
        <w:rPr>
          <w:bCs w:val="0"/>
          <w:szCs w:val="24"/>
          <w:lang w:val="eu-ES"/>
        </w:rPr>
        <w:t>Prestakuntza eta egokitzapen profesionala Ertzaintzan.</w:t>
      </w:r>
    </w:p>
    <w:p w:rsidR="001E569E" w:rsidRPr="00A87B05" w:rsidRDefault="001E569E" w:rsidP="001E569E">
      <w:pPr>
        <w:pStyle w:val="Ttulo1"/>
        <w:tabs>
          <w:tab w:val="left" w:pos="683"/>
        </w:tabs>
        <w:spacing w:line="264" w:lineRule="auto"/>
        <w:ind w:firstLine="0"/>
        <w:rPr>
          <w:b w:val="0"/>
          <w:bCs w:val="0"/>
          <w:sz w:val="18"/>
          <w:szCs w:val="24"/>
          <w:lang w:val="eu-ES"/>
        </w:rPr>
      </w:pPr>
    </w:p>
    <w:p w:rsidR="001E569E" w:rsidRPr="00A87B05" w:rsidRDefault="001E569E" w:rsidP="001E569E">
      <w:pPr>
        <w:pStyle w:val="Textoindependiente"/>
        <w:spacing w:before="0" w:line="260" w:lineRule="auto"/>
        <w:ind w:right="108"/>
        <w:jc w:val="both"/>
        <w:rPr>
          <w:color w:val="00B050"/>
          <w:szCs w:val="24"/>
          <w:lang w:val="eu-ES"/>
        </w:rPr>
      </w:pPr>
      <w:r w:rsidRPr="00A87B05">
        <w:rPr>
          <w:szCs w:val="24"/>
          <w:lang w:val="eu-ES"/>
        </w:rPr>
        <w:t>Prestakuntza iraunkorreko programak ezartzeko konpromisoa hartzen dugu, Ertzaintza osatzen duten pertsona guztien ezagutza tekniko eta juridikoak eguneratzeko, Erkidego Polizia segurtasunaren arloan dauden mehatxu berrietara egokitzeko, besteak beste, delitu informatikoak, terrorismo islamikoa, moneta-delituak edo antolatutako banden delituak. Era berean, iruzur delituak, ekonomikoak eta fiskalak ikertu eta jazartzen dituzten Ertzaintzaren unitateei baliabide gehiago hornituko dizkiegu eta horiek indartuko ditugu.</w:t>
      </w:r>
    </w:p>
    <w:p w:rsidR="001E569E" w:rsidRPr="00A87B05" w:rsidRDefault="001E569E" w:rsidP="001E569E">
      <w:pPr>
        <w:pStyle w:val="Ttulo1"/>
        <w:tabs>
          <w:tab w:val="left" w:pos="683"/>
        </w:tabs>
        <w:spacing w:line="264" w:lineRule="auto"/>
        <w:ind w:firstLine="0"/>
        <w:rPr>
          <w:b w:val="0"/>
          <w:bCs w:val="0"/>
          <w:sz w:val="18"/>
          <w:szCs w:val="24"/>
          <w:lang w:val="eu-ES"/>
        </w:rPr>
      </w:pPr>
    </w:p>
    <w:p w:rsidR="001E569E" w:rsidRPr="00A87B05" w:rsidRDefault="001E569E" w:rsidP="001E569E">
      <w:pPr>
        <w:pStyle w:val="Textoindependiente"/>
        <w:spacing w:before="0" w:line="260" w:lineRule="auto"/>
        <w:ind w:right="114"/>
        <w:jc w:val="both"/>
        <w:rPr>
          <w:szCs w:val="24"/>
          <w:lang w:val="eu-ES"/>
        </w:rPr>
      </w:pPr>
      <w:r w:rsidRPr="00A87B05">
        <w:rPr>
          <w:szCs w:val="24"/>
          <w:lang w:val="eu-ES"/>
        </w:rPr>
        <w:t>Euskal Poliziaren Legea onartu ostean, Ertzaintzan karrera profesionala garatuko dugu.</w:t>
      </w:r>
    </w:p>
    <w:p w:rsidR="001E569E" w:rsidRPr="00A87B05" w:rsidRDefault="001E569E" w:rsidP="001E569E">
      <w:pPr>
        <w:pStyle w:val="Ttulo1"/>
        <w:tabs>
          <w:tab w:val="left" w:pos="683"/>
        </w:tabs>
        <w:spacing w:line="264" w:lineRule="auto"/>
        <w:ind w:firstLine="0"/>
        <w:rPr>
          <w:b w:val="0"/>
          <w:bCs w:val="0"/>
          <w:sz w:val="18"/>
          <w:szCs w:val="24"/>
          <w:lang w:val="eu-ES"/>
        </w:rPr>
      </w:pPr>
    </w:p>
    <w:p w:rsidR="001E569E" w:rsidRPr="00A87B05" w:rsidRDefault="001E569E" w:rsidP="001E569E">
      <w:pPr>
        <w:pStyle w:val="Textoindependiente"/>
        <w:spacing w:before="0" w:line="260" w:lineRule="auto"/>
        <w:ind w:right="111"/>
        <w:jc w:val="both"/>
        <w:rPr>
          <w:szCs w:val="24"/>
          <w:lang w:val="eu-ES"/>
        </w:rPr>
      </w:pPr>
      <w:r w:rsidRPr="00A87B05">
        <w:rPr>
          <w:szCs w:val="24"/>
          <w:lang w:val="eu-ES"/>
        </w:rPr>
        <w:t>Era berean, gure autogobernuaren segurtasun-alderdia batera defendatzeko konpromisoa dugu, Ertzaintza izateko promozioen deialdiei jarritako oztopo eta errekurtsoen aurrean.</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1"/>
        </w:numPr>
        <w:tabs>
          <w:tab w:val="left" w:pos="683"/>
        </w:tabs>
        <w:spacing w:line="260" w:lineRule="auto"/>
        <w:ind w:hanging="566"/>
        <w:rPr>
          <w:b w:val="0"/>
          <w:bCs w:val="0"/>
          <w:szCs w:val="24"/>
          <w:lang w:val="eu-ES"/>
        </w:rPr>
      </w:pPr>
      <w:r w:rsidRPr="00A87B05">
        <w:rPr>
          <w:bCs w:val="0"/>
          <w:szCs w:val="24"/>
          <w:lang w:val="eu-ES"/>
        </w:rPr>
        <w:t>Koordinazioa eta lankidetza indartzea beste polizia kidego batzuekin.</w:t>
      </w:r>
    </w:p>
    <w:p w:rsidR="001E569E" w:rsidRPr="00A87B05" w:rsidRDefault="001E569E" w:rsidP="001E569E">
      <w:pPr>
        <w:pStyle w:val="Ttulo1"/>
        <w:tabs>
          <w:tab w:val="left" w:pos="683"/>
        </w:tabs>
        <w:spacing w:line="264" w:lineRule="auto"/>
        <w:ind w:firstLine="0"/>
        <w:rPr>
          <w:b w:val="0"/>
          <w:bCs w:val="0"/>
          <w:sz w:val="18"/>
          <w:szCs w:val="24"/>
          <w:lang w:val="eu-ES"/>
        </w:rPr>
      </w:pPr>
    </w:p>
    <w:p w:rsidR="001E569E" w:rsidRPr="00A87B05" w:rsidRDefault="001E569E" w:rsidP="001E569E">
      <w:pPr>
        <w:pStyle w:val="Textoindependiente"/>
        <w:spacing w:before="0" w:line="260" w:lineRule="auto"/>
        <w:ind w:right="110"/>
        <w:jc w:val="both"/>
        <w:rPr>
          <w:szCs w:val="24"/>
          <w:lang w:val="eu-ES"/>
        </w:rPr>
      </w:pPr>
      <w:r w:rsidRPr="00A87B05">
        <w:rPr>
          <w:szCs w:val="24"/>
          <w:lang w:val="eu-ES"/>
        </w:rPr>
        <w:t>Udaltzaingoen eta Ertzaintzaren arteko lankidetza-hitzarmenak eta protokoloak egiteko proposatzen dugu, baita beste polizia batzuekin informazioa partekatzeko eta datuak finkatzeko ere.</w:t>
      </w:r>
      <w:r w:rsidRPr="00A87B05">
        <w:rPr>
          <w:w w:val="99"/>
          <w:szCs w:val="24"/>
          <w:lang w:val="eu-ES"/>
        </w:rPr>
        <w:t xml:space="preserve"> </w:t>
      </w:r>
      <w:r w:rsidRPr="00A87B05">
        <w:rPr>
          <w:szCs w:val="24"/>
          <w:lang w:val="eu-ES"/>
        </w:rPr>
        <w:t>Bereziki, ERTZAINTZA Terrorismoaren eta krimen antolatuaren aurkako Inteligentzia zentroan (CITCO) sartzea aldarrikatuko dugu, Estatuko Segurtasun-kidegoen baldintza berberetan.</w:t>
      </w:r>
      <w:r w:rsidRPr="00A87B05">
        <w:rPr>
          <w:w w:val="99"/>
          <w:szCs w:val="24"/>
          <w:lang w:val="eu-ES"/>
        </w:rPr>
        <w:t xml:space="preserve"> </w:t>
      </w:r>
      <w:r w:rsidRPr="00A87B05">
        <w:rPr>
          <w:szCs w:val="24"/>
          <w:lang w:val="eu-ES"/>
        </w:rPr>
        <w:t>Era berean, tokiko Polizia-koordinazioko Batzordeak finkatzeko konpromisoa hartzen dugu.</w:t>
      </w:r>
    </w:p>
    <w:p w:rsidR="001E569E" w:rsidRPr="00A87B05" w:rsidRDefault="001E569E" w:rsidP="001E569E">
      <w:pPr>
        <w:pStyle w:val="Textoindependiente"/>
        <w:spacing w:before="0" w:line="264" w:lineRule="auto"/>
        <w:ind w:left="0" w:right="110"/>
        <w:jc w:val="both"/>
        <w:rPr>
          <w:szCs w:val="24"/>
          <w:lang w:val="eu-ES"/>
        </w:rPr>
      </w:pPr>
    </w:p>
    <w:p w:rsidR="001E569E" w:rsidRPr="00A87B05" w:rsidRDefault="001E569E" w:rsidP="001E569E">
      <w:pPr>
        <w:pStyle w:val="Ttulo1"/>
        <w:numPr>
          <w:ilvl w:val="0"/>
          <w:numId w:val="1"/>
        </w:numPr>
        <w:tabs>
          <w:tab w:val="left" w:pos="683"/>
        </w:tabs>
        <w:spacing w:line="260" w:lineRule="auto"/>
        <w:ind w:hanging="566"/>
        <w:rPr>
          <w:b w:val="0"/>
          <w:bCs w:val="0"/>
          <w:szCs w:val="24"/>
          <w:lang w:val="eu-ES"/>
        </w:rPr>
      </w:pPr>
      <w:r w:rsidRPr="00A87B05">
        <w:rPr>
          <w:bCs w:val="0"/>
          <w:szCs w:val="24"/>
          <w:lang w:val="eu-ES"/>
        </w:rPr>
        <w:t>Ertzaintza, polizia integrala eta esklusiboa Euskadin.</w:t>
      </w:r>
    </w:p>
    <w:p w:rsidR="001E569E" w:rsidRPr="00A87B05" w:rsidRDefault="001E569E" w:rsidP="001E569E">
      <w:pPr>
        <w:pStyle w:val="Ttulo1"/>
        <w:tabs>
          <w:tab w:val="left" w:pos="683"/>
        </w:tabs>
        <w:spacing w:line="264" w:lineRule="auto"/>
        <w:ind w:firstLine="0"/>
        <w:rPr>
          <w:b w:val="0"/>
          <w:bCs w:val="0"/>
          <w:sz w:val="18"/>
          <w:szCs w:val="24"/>
          <w:lang w:val="eu-ES"/>
        </w:rPr>
      </w:pPr>
    </w:p>
    <w:p w:rsidR="001E569E" w:rsidRPr="00A87B05" w:rsidRDefault="001E569E" w:rsidP="001E569E">
      <w:pPr>
        <w:pStyle w:val="Textoindependiente"/>
        <w:spacing w:before="0" w:line="260" w:lineRule="auto"/>
        <w:ind w:right="111"/>
        <w:jc w:val="both"/>
        <w:rPr>
          <w:szCs w:val="24"/>
          <w:lang w:val="eu-ES"/>
        </w:rPr>
      </w:pPr>
      <w:r w:rsidRPr="00A87B05">
        <w:rPr>
          <w:szCs w:val="24"/>
          <w:lang w:val="eu-ES"/>
        </w:rPr>
        <w:t>Indarreko esparru juridikoarekin bat etorriz, Ertzaintzaren presentzia aldarrikatzen dugu, euskal polizia integral gisa, Euskadi ukitzen duten segurtasunaren inguruko gaiak jorratzen diren Estatuko eta nazioarteko foro eta organoetan.</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1"/>
        </w:numPr>
        <w:tabs>
          <w:tab w:val="left" w:pos="683"/>
        </w:tabs>
        <w:spacing w:line="260" w:lineRule="auto"/>
        <w:ind w:hanging="566"/>
        <w:rPr>
          <w:b w:val="0"/>
          <w:bCs w:val="0"/>
          <w:szCs w:val="24"/>
          <w:lang w:val="eu-ES"/>
        </w:rPr>
      </w:pPr>
      <w:r w:rsidRPr="00A87B05">
        <w:rPr>
          <w:bCs w:val="0"/>
          <w:szCs w:val="24"/>
          <w:lang w:val="eu-ES"/>
        </w:rPr>
        <w:t>Segurtasuna eta mugikortasuna hobetzea gure errepideetan.</w:t>
      </w:r>
    </w:p>
    <w:p w:rsidR="001E569E" w:rsidRPr="00A87B05" w:rsidRDefault="001E569E" w:rsidP="001E569E">
      <w:pPr>
        <w:pStyle w:val="Ttulo1"/>
        <w:tabs>
          <w:tab w:val="left" w:pos="683"/>
        </w:tabs>
        <w:spacing w:line="264" w:lineRule="auto"/>
        <w:ind w:firstLine="0"/>
        <w:rPr>
          <w:b w:val="0"/>
          <w:bCs w:val="0"/>
          <w:sz w:val="18"/>
          <w:szCs w:val="24"/>
          <w:lang w:val="eu-ES"/>
        </w:rPr>
      </w:pPr>
    </w:p>
    <w:p w:rsidR="001E569E" w:rsidRPr="00A87B05" w:rsidRDefault="001E569E" w:rsidP="001E569E">
      <w:pPr>
        <w:pStyle w:val="Textoindependiente"/>
        <w:spacing w:before="0" w:line="260" w:lineRule="auto"/>
        <w:ind w:right="109"/>
        <w:jc w:val="both"/>
        <w:rPr>
          <w:szCs w:val="24"/>
          <w:lang w:val="eu-ES"/>
        </w:rPr>
      </w:pPr>
      <w:r w:rsidRPr="00A87B05">
        <w:rPr>
          <w:szCs w:val="24"/>
          <w:lang w:val="eu-ES"/>
        </w:rPr>
        <w:t>Bide segurtasunaren eremuan, 2020. Urterako, 2010. Urteko hildakoen kopuruarekin alderatuz, %50 murrizteko Europako konpromisoa gure egiten dugu. Horretarako, bide-segurtasunaren aldeko kontzientziazio-programak sustatuko ditugu eta trafikoaren kudeaketa hobetuko dugu bide nagusietan eta bigarren mailako errepideetan, informazio-sistema berriak erabiliz eta errepideen titularrak diren erakundeekin koordinatuz.</w:t>
      </w:r>
    </w:p>
    <w:p w:rsidR="001E569E" w:rsidRPr="00A87B05" w:rsidRDefault="001E569E" w:rsidP="001E569E">
      <w:pPr>
        <w:pStyle w:val="Textoindependiente"/>
        <w:spacing w:before="0" w:line="264" w:lineRule="auto"/>
        <w:ind w:right="109"/>
        <w:jc w:val="both"/>
        <w:rPr>
          <w:sz w:val="18"/>
          <w:szCs w:val="24"/>
          <w:lang w:val="eu-ES"/>
        </w:rPr>
      </w:pPr>
    </w:p>
    <w:p w:rsidR="001E569E" w:rsidRDefault="001E569E" w:rsidP="001E569E">
      <w:pPr>
        <w:pStyle w:val="Textoindependiente"/>
        <w:spacing w:before="0" w:line="260" w:lineRule="auto"/>
        <w:ind w:right="113"/>
        <w:jc w:val="both"/>
        <w:rPr>
          <w:szCs w:val="24"/>
          <w:lang w:val="eu-ES"/>
        </w:rPr>
      </w:pPr>
      <w:r w:rsidRPr="00A87B05">
        <w:rPr>
          <w:szCs w:val="24"/>
          <w:lang w:val="eu-ES"/>
        </w:rPr>
        <w:t>Bide-hezkuntza istripuak prebenitzeko tresna gisa sartuko dugu hezkuntza-planetan.</w:t>
      </w:r>
    </w:p>
    <w:p w:rsidR="001E569E" w:rsidRPr="00A87B05" w:rsidRDefault="001E569E" w:rsidP="001E569E">
      <w:pPr>
        <w:pStyle w:val="Ttulo1"/>
        <w:numPr>
          <w:ilvl w:val="0"/>
          <w:numId w:val="1"/>
        </w:numPr>
        <w:tabs>
          <w:tab w:val="left" w:pos="683"/>
        </w:tabs>
        <w:spacing w:line="260" w:lineRule="auto"/>
        <w:ind w:right="118" w:hanging="566"/>
        <w:rPr>
          <w:b w:val="0"/>
          <w:bCs w:val="0"/>
          <w:szCs w:val="24"/>
          <w:lang w:val="eu-ES"/>
        </w:rPr>
      </w:pPr>
      <w:r w:rsidRPr="00A87B05">
        <w:rPr>
          <w:bCs w:val="0"/>
          <w:szCs w:val="24"/>
          <w:lang w:val="eu-ES"/>
        </w:rPr>
        <w:t>Larrialdiak prebenitzeko eta ohartarazteko sistema indartzea  eta herriaren autobabesa bultzatzea.</w:t>
      </w:r>
    </w:p>
    <w:p w:rsidR="001E569E" w:rsidRPr="00F5691B" w:rsidRDefault="001E569E" w:rsidP="001E569E">
      <w:pPr>
        <w:pStyle w:val="Ttulo1"/>
        <w:tabs>
          <w:tab w:val="left" w:pos="683"/>
        </w:tabs>
        <w:spacing w:line="264" w:lineRule="auto"/>
        <w:ind w:right="118" w:firstLine="0"/>
        <w:rPr>
          <w:b w:val="0"/>
          <w:bCs w:val="0"/>
          <w:sz w:val="16"/>
          <w:szCs w:val="24"/>
          <w:lang w:val="eu-ES"/>
        </w:rPr>
      </w:pPr>
    </w:p>
    <w:p w:rsidR="001E569E" w:rsidRPr="00A87B05" w:rsidRDefault="001E569E" w:rsidP="001E569E">
      <w:pPr>
        <w:pStyle w:val="Textoindependiente"/>
        <w:spacing w:before="0" w:line="260" w:lineRule="auto"/>
        <w:ind w:right="108"/>
        <w:jc w:val="both"/>
        <w:rPr>
          <w:szCs w:val="24"/>
          <w:lang w:val="eu-ES"/>
        </w:rPr>
      </w:pPr>
      <w:r w:rsidRPr="00A87B05">
        <w:rPr>
          <w:szCs w:val="24"/>
          <w:lang w:val="eu-ES"/>
        </w:rPr>
        <w:t>Herritarrentzako ohartarazpen-prozedura pertsonalizatua gaitzea “112” zenbakiaren eta teknologia berrien bidez. Gerta daitezkeen egoera arriskutsuei buruzko etengabeko informazio-sistema bat ezartzea, autobabesa bermatu ahal izateko informazio erreal, arin eta osoaren bidez.</w:t>
      </w:r>
      <w:r w:rsidRPr="00A87B05">
        <w:rPr>
          <w:w w:val="99"/>
          <w:szCs w:val="24"/>
          <w:lang w:val="eu-ES"/>
        </w:rPr>
        <w:t xml:space="preserve"> </w:t>
      </w:r>
      <w:r w:rsidRPr="00A87B05">
        <w:rPr>
          <w:szCs w:val="24"/>
          <w:lang w:val="eu-ES"/>
        </w:rPr>
        <w:t>Larrialdiko kudeaketa koordinatua sustatuko dugu, ukitutako administrazioekin lankidetza eta koordinazio protokolo desberdinak ezarriz.</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1"/>
        </w:numPr>
        <w:tabs>
          <w:tab w:val="left" w:pos="683"/>
        </w:tabs>
        <w:spacing w:line="260" w:lineRule="auto"/>
        <w:ind w:hanging="566"/>
        <w:rPr>
          <w:b w:val="0"/>
          <w:bCs w:val="0"/>
          <w:szCs w:val="24"/>
          <w:lang w:val="eu-ES"/>
        </w:rPr>
      </w:pPr>
      <w:r w:rsidRPr="00A87B05">
        <w:rPr>
          <w:bCs w:val="0"/>
          <w:szCs w:val="24"/>
          <w:lang w:val="eu-ES"/>
        </w:rPr>
        <w:t>Sistema judizial modernoa, azkarra eta eraginkorra.</w:t>
      </w:r>
    </w:p>
    <w:p w:rsidR="001E569E" w:rsidRPr="00F5691B" w:rsidRDefault="001E569E" w:rsidP="001E569E">
      <w:pPr>
        <w:pStyle w:val="Ttulo1"/>
        <w:tabs>
          <w:tab w:val="left" w:pos="683"/>
        </w:tabs>
        <w:spacing w:line="264" w:lineRule="auto"/>
        <w:ind w:firstLine="0"/>
        <w:rPr>
          <w:b w:val="0"/>
          <w:bCs w:val="0"/>
          <w:sz w:val="16"/>
          <w:szCs w:val="24"/>
          <w:lang w:val="eu-ES"/>
        </w:rPr>
      </w:pPr>
    </w:p>
    <w:p w:rsidR="001E569E" w:rsidRPr="00A87B05" w:rsidRDefault="001E569E" w:rsidP="001E569E">
      <w:pPr>
        <w:pStyle w:val="Textoindependiente"/>
        <w:spacing w:before="0" w:line="260" w:lineRule="auto"/>
        <w:ind w:right="109"/>
        <w:jc w:val="both"/>
        <w:rPr>
          <w:szCs w:val="24"/>
          <w:lang w:val="eu-ES"/>
        </w:rPr>
      </w:pPr>
      <w:r w:rsidRPr="00A87B05">
        <w:rPr>
          <w:szCs w:val="24"/>
          <w:lang w:val="eu-ES"/>
        </w:rPr>
        <w:t>Epaitegientzako babes materiala eta ekonomikoa bermatuko dugu, bereziki epaitegi espezializatuentzat, atzerapenak saihesteko, judiziala ez den justizia administrazioko langileria finkatuz. Informazioaren eta telekomunikazioen teknologiak (IKT) ezartzeko prozesua osatzeko konpromisoa hartzen dugu. Horretarako, justizia administrazioaren eta herritarren interkonexio elektronikoaren gaikuntza sustatzen jarraituko dugu, espediente elektronikoa eta prozedura judizialaren informatizazio integrala. Era berean, egoitza judizialetako ekipamenduaren berrikuntza mailakatua egingo dugu.</w:t>
      </w:r>
    </w:p>
    <w:p w:rsidR="001E569E" w:rsidRPr="00A87B05" w:rsidRDefault="001E569E" w:rsidP="001E569E">
      <w:pPr>
        <w:pStyle w:val="Textoindependiente"/>
        <w:spacing w:before="0" w:line="264" w:lineRule="auto"/>
        <w:ind w:left="0" w:right="109"/>
        <w:jc w:val="both"/>
        <w:rPr>
          <w:szCs w:val="24"/>
          <w:lang w:val="eu-ES"/>
        </w:rPr>
      </w:pPr>
    </w:p>
    <w:p w:rsidR="001E569E" w:rsidRPr="00A87B05" w:rsidRDefault="001E569E" w:rsidP="001E569E">
      <w:pPr>
        <w:pStyle w:val="Ttulo1"/>
        <w:numPr>
          <w:ilvl w:val="0"/>
          <w:numId w:val="1"/>
        </w:numPr>
        <w:tabs>
          <w:tab w:val="left" w:pos="683"/>
        </w:tabs>
        <w:spacing w:line="260" w:lineRule="auto"/>
        <w:ind w:right="117" w:hanging="566"/>
        <w:rPr>
          <w:b w:val="0"/>
          <w:bCs w:val="0"/>
          <w:szCs w:val="24"/>
          <w:lang w:val="eu-ES"/>
        </w:rPr>
      </w:pPr>
      <w:r w:rsidRPr="00A87B05">
        <w:rPr>
          <w:bCs w:val="0"/>
          <w:szCs w:val="24"/>
          <w:lang w:val="eu-ES"/>
        </w:rPr>
        <w:t>Hurbiltasunezko Justiziaren eta koordinazio judizialaren eredua indartzea.</w:t>
      </w:r>
    </w:p>
    <w:p w:rsidR="001E569E" w:rsidRPr="00F5691B" w:rsidRDefault="001E569E" w:rsidP="001E569E">
      <w:pPr>
        <w:pStyle w:val="Ttulo1"/>
        <w:tabs>
          <w:tab w:val="left" w:pos="683"/>
        </w:tabs>
        <w:spacing w:line="264" w:lineRule="auto"/>
        <w:ind w:right="117" w:firstLine="0"/>
        <w:rPr>
          <w:b w:val="0"/>
          <w:bCs w:val="0"/>
          <w:sz w:val="16"/>
          <w:szCs w:val="24"/>
          <w:lang w:val="eu-ES"/>
        </w:rPr>
      </w:pPr>
    </w:p>
    <w:p w:rsidR="001E569E" w:rsidRPr="00A87B05" w:rsidRDefault="001E569E" w:rsidP="001E569E">
      <w:pPr>
        <w:pStyle w:val="Textoindependiente"/>
        <w:spacing w:before="0" w:line="260" w:lineRule="auto"/>
        <w:ind w:right="111"/>
        <w:jc w:val="both"/>
        <w:rPr>
          <w:szCs w:val="24"/>
          <w:lang w:val="eu-ES"/>
        </w:rPr>
      </w:pPr>
      <w:r w:rsidRPr="00A87B05">
        <w:rPr>
          <w:szCs w:val="24"/>
          <w:lang w:val="eu-ES"/>
        </w:rPr>
        <w:t>Bake-justizia babestea, arinago izapidetzen diren konplexutasun gutxiko gatazkak ebazteko. Euskal Autonomi Erkidegoko justizia sistemen eta Estatuan jarduten duten prozesu-kudeaketako gainerako sistemen arteko elkarreragingarritasuna ezartzea.</w:t>
      </w:r>
    </w:p>
    <w:p w:rsidR="001E569E" w:rsidRPr="00A87B05" w:rsidRDefault="001E569E" w:rsidP="001E569E">
      <w:pPr>
        <w:spacing w:line="264" w:lineRule="auto"/>
        <w:rPr>
          <w:rFonts w:ascii="Arial" w:hAnsi="Arial"/>
          <w:sz w:val="26"/>
          <w:szCs w:val="24"/>
          <w:lang w:val="eu-ES"/>
        </w:rPr>
      </w:pPr>
    </w:p>
    <w:p w:rsidR="001E569E" w:rsidRPr="00A87B05" w:rsidRDefault="001E569E" w:rsidP="001E569E">
      <w:pPr>
        <w:pStyle w:val="Ttulo1"/>
        <w:numPr>
          <w:ilvl w:val="0"/>
          <w:numId w:val="1"/>
        </w:numPr>
        <w:tabs>
          <w:tab w:val="left" w:pos="683"/>
        </w:tabs>
        <w:spacing w:line="260" w:lineRule="auto"/>
        <w:ind w:hanging="566"/>
        <w:rPr>
          <w:b w:val="0"/>
          <w:bCs w:val="0"/>
          <w:szCs w:val="24"/>
          <w:lang w:val="eu-ES"/>
        </w:rPr>
      </w:pPr>
      <w:r w:rsidRPr="00A87B05">
        <w:rPr>
          <w:bCs w:val="0"/>
          <w:szCs w:val="24"/>
          <w:lang w:val="eu-ES"/>
        </w:rPr>
        <w:t>Genero-indarkeriako biktimen arreta judiziala hobetzea.</w:t>
      </w:r>
    </w:p>
    <w:p w:rsidR="001E569E" w:rsidRPr="00F5691B" w:rsidRDefault="001E569E" w:rsidP="001E569E">
      <w:pPr>
        <w:pStyle w:val="Ttulo1"/>
        <w:tabs>
          <w:tab w:val="left" w:pos="683"/>
        </w:tabs>
        <w:spacing w:line="264" w:lineRule="auto"/>
        <w:ind w:firstLine="0"/>
        <w:rPr>
          <w:b w:val="0"/>
          <w:bCs w:val="0"/>
          <w:sz w:val="16"/>
          <w:szCs w:val="24"/>
          <w:lang w:val="eu-ES"/>
        </w:rPr>
      </w:pPr>
    </w:p>
    <w:p w:rsidR="001E569E" w:rsidRPr="00A87B05" w:rsidRDefault="001E569E" w:rsidP="001E569E">
      <w:pPr>
        <w:pStyle w:val="Textoindependiente"/>
        <w:spacing w:before="0" w:line="260" w:lineRule="auto"/>
        <w:ind w:right="114"/>
        <w:jc w:val="both"/>
        <w:rPr>
          <w:szCs w:val="24"/>
          <w:lang w:val="eu-ES"/>
        </w:rPr>
      </w:pPr>
      <w:r w:rsidRPr="00A87B05">
        <w:rPr>
          <w:szCs w:val="24"/>
          <w:lang w:val="eu-ES"/>
        </w:rPr>
        <w:t>Helburu horrekin, Epaitegi, Auzitegi eta Fiskaltzaren eta Gizarte-politikako arloaren eta beste erakunde publiko batzuen arteko elkarrizketa bateratu zuzena eta arina ahalbidetuko da, gizarte-larrialdiko egoerei berehala eta modu eraginkorrean erantzuteko.</w:t>
      </w:r>
    </w:p>
    <w:p w:rsidR="001E569E" w:rsidRPr="00F5691B" w:rsidRDefault="001E569E" w:rsidP="001E569E">
      <w:pPr>
        <w:pStyle w:val="Textoindependiente"/>
        <w:spacing w:before="0" w:line="264" w:lineRule="auto"/>
        <w:ind w:right="114"/>
        <w:jc w:val="both"/>
        <w:rPr>
          <w:sz w:val="16"/>
          <w:szCs w:val="24"/>
          <w:lang w:val="eu-ES"/>
        </w:rPr>
      </w:pPr>
    </w:p>
    <w:p w:rsidR="001E569E" w:rsidRPr="00A87B05" w:rsidRDefault="001E569E" w:rsidP="001E569E">
      <w:pPr>
        <w:pStyle w:val="Textoindependiente"/>
        <w:spacing w:before="0" w:line="260" w:lineRule="auto"/>
        <w:ind w:right="114"/>
        <w:jc w:val="both"/>
        <w:rPr>
          <w:szCs w:val="24"/>
          <w:lang w:val="eu-ES"/>
        </w:rPr>
      </w:pPr>
      <w:r w:rsidRPr="00A87B05">
        <w:rPr>
          <w:szCs w:val="24"/>
          <w:lang w:val="eu-ES"/>
        </w:rPr>
        <w:t>Abokatu-laguntza espezializatuko zerbitzuak indartzen jarraituko dugu, adierazpenetan atzerapenak eta berandutzeak saihesteko. Halaber, arrazoizko pribatutasun eta erosotasun bermatzen duten bulegoak hornituko ditugu.</w:t>
      </w:r>
    </w:p>
    <w:p w:rsidR="001E569E" w:rsidRPr="00A87B05" w:rsidRDefault="001E569E" w:rsidP="001E569E">
      <w:pPr>
        <w:pStyle w:val="Textoindependiente"/>
        <w:spacing w:before="0" w:line="264" w:lineRule="auto"/>
        <w:ind w:right="114"/>
        <w:jc w:val="both"/>
        <w:rPr>
          <w:szCs w:val="24"/>
          <w:lang w:val="eu-ES"/>
        </w:rPr>
      </w:pPr>
    </w:p>
    <w:p w:rsidR="001E569E" w:rsidRPr="00A87B05" w:rsidRDefault="001E569E" w:rsidP="001E569E">
      <w:pPr>
        <w:pStyle w:val="Ttulo1"/>
        <w:numPr>
          <w:ilvl w:val="0"/>
          <w:numId w:val="1"/>
        </w:numPr>
        <w:tabs>
          <w:tab w:val="left" w:pos="683"/>
        </w:tabs>
        <w:spacing w:line="260" w:lineRule="auto"/>
        <w:ind w:hanging="566"/>
        <w:rPr>
          <w:b w:val="0"/>
          <w:bCs w:val="0"/>
          <w:szCs w:val="24"/>
          <w:lang w:val="eu-ES"/>
        </w:rPr>
      </w:pPr>
      <w:r w:rsidRPr="00A87B05">
        <w:rPr>
          <w:bCs w:val="0"/>
          <w:szCs w:val="24"/>
          <w:lang w:val="eu-ES"/>
        </w:rPr>
        <w:t>Adingabeentzako arreta judiziala garatzea.</w:t>
      </w:r>
    </w:p>
    <w:p w:rsidR="001E569E" w:rsidRPr="00F5691B" w:rsidRDefault="001E569E" w:rsidP="001E569E">
      <w:pPr>
        <w:pStyle w:val="Ttulo1"/>
        <w:tabs>
          <w:tab w:val="left" w:pos="683"/>
        </w:tabs>
        <w:spacing w:line="264" w:lineRule="auto"/>
        <w:ind w:firstLine="0"/>
        <w:rPr>
          <w:b w:val="0"/>
          <w:bCs w:val="0"/>
          <w:sz w:val="16"/>
          <w:szCs w:val="24"/>
          <w:lang w:val="eu-ES"/>
        </w:rPr>
      </w:pPr>
    </w:p>
    <w:p w:rsidR="001E569E" w:rsidRPr="00A87B05" w:rsidRDefault="001E569E" w:rsidP="001E569E">
      <w:pPr>
        <w:pStyle w:val="Textoindependiente"/>
        <w:spacing w:before="0" w:line="260" w:lineRule="auto"/>
        <w:ind w:right="114"/>
        <w:jc w:val="both"/>
        <w:rPr>
          <w:szCs w:val="24"/>
          <w:lang w:val="eu-ES"/>
        </w:rPr>
      </w:pPr>
      <w:r w:rsidRPr="00A87B05">
        <w:rPr>
          <w:szCs w:val="24"/>
          <w:lang w:val="eu-ES"/>
        </w:rPr>
        <w:t>Behar adina plaza eskuragarri egotea Lege Penala urratu duten adingabeei judizialki ezarritako neurriei erantzuteko. Kanpoko adituek aldizka arau-hausle adingabeak hartzeko hezkuntza-zentroetako langile- eta funtzionamendu-sistemak ikuskatzeko.</w:t>
      </w:r>
    </w:p>
    <w:p w:rsidR="001E569E" w:rsidRDefault="001E569E" w:rsidP="001E569E">
      <w:pPr>
        <w:spacing w:line="264" w:lineRule="auto"/>
        <w:rPr>
          <w:rFonts w:ascii="Arial" w:hAnsi="Arial"/>
          <w:sz w:val="26"/>
          <w:szCs w:val="24"/>
          <w:lang w:val="eu-ES"/>
        </w:rPr>
      </w:pPr>
    </w:p>
    <w:p w:rsidR="00F5691B" w:rsidRPr="00A87B05" w:rsidRDefault="00F5691B" w:rsidP="001E569E">
      <w:pPr>
        <w:spacing w:line="264" w:lineRule="auto"/>
        <w:rPr>
          <w:rFonts w:ascii="Arial" w:hAnsi="Arial"/>
          <w:sz w:val="26"/>
          <w:szCs w:val="24"/>
          <w:lang w:val="eu-ES"/>
        </w:rPr>
      </w:pPr>
    </w:p>
    <w:p w:rsidR="001E569E" w:rsidRPr="00A87B05" w:rsidRDefault="001E569E" w:rsidP="001E569E">
      <w:pPr>
        <w:pStyle w:val="Ttulo1"/>
        <w:numPr>
          <w:ilvl w:val="0"/>
          <w:numId w:val="1"/>
        </w:numPr>
        <w:tabs>
          <w:tab w:val="left" w:pos="683"/>
        </w:tabs>
        <w:spacing w:line="260" w:lineRule="auto"/>
        <w:ind w:hanging="566"/>
        <w:rPr>
          <w:b w:val="0"/>
          <w:bCs w:val="0"/>
          <w:szCs w:val="24"/>
          <w:lang w:val="eu-ES"/>
        </w:rPr>
      </w:pPr>
      <w:r w:rsidRPr="00A87B05">
        <w:rPr>
          <w:bCs w:val="0"/>
          <w:szCs w:val="24"/>
          <w:lang w:val="eu-ES"/>
        </w:rPr>
        <w:t>Gatazkak ebazteko aukerako sistemak sustatzea.</w:t>
      </w:r>
    </w:p>
    <w:p w:rsidR="001E569E" w:rsidRPr="00A87B05" w:rsidRDefault="001E569E" w:rsidP="001E569E">
      <w:pPr>
        <w:pStyle w:val="Ttulo1"/>
        <w:tabs>
          <w:tab w:val="left" w:pos="683"/>
        </w:tabs>
        <w:spacing w:line="264" w:lineRule="auto"/>
        <w:ind w:firstLine="0"/>
        <w:rPr>
          <w:b w:val="0"/>
          <w:bCs w:val="0"/>
          <w:sz w:val="20"/>
          <w:szCs w:val="24"/>
          <w:lang w:val="eu-ES"/>
        </w:rPr>
      </w:pPr>
    </w:p>
    <w:p w:rsidR="001E569E" w:rsidRPr="00A87B05" w:rsidRDefault="001E569E" w:rsidP="001E569E">
      <w:pPr>
        <w:pStyle w:val="Textoindependiente"/>
        <w:spacing w:before="0"/>
        <w:ind w:right="108"/>
        <w:jc w:val="both"/>
        <w:rPr>
          <w:szCs w:val="24"/>
          <w:lang w:val="eu-ES"/>
        </w:rPr>
      </w:pPr>
      <w:r w:rsidRPr="00A87B05">
        <w:rPr>
          <w:szCs w:val="24"/>
          <w:lang w:val="eu-ES"/>
        </w:rPr>
        <w:t>Gatazka judizialak ebazteko aukerako protokolo berri bat abiaraztea, Biktimaren Estatututik eratorritako errekerimenduetara egokitutakoa.</w:t>
      </w:r>
      <w:r w:rsidRPr="00A87B05">
        <w:rPr>
          <w:w w:val="99"/>
          <w:szCs w:val="24"/>
          <w:lang w:val="eu-ES"/>
        </w:rPr>
        <w:t xml:space="preserve"> </w:t>
      </w:r>
      <w:r w:rsidRPr="00A87B05">
        <w:rPr>
          <w:szCs w:val="24"/>
          <w:lang w:val="eu-ES"/>
        </w:rPr>
        <w:t>Behin betiko sustatzea bitartekaritza gatazkak ebazteko modu gisa.</w:t>
      </w: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E569E" w:rsidRPr="00A87B05" w:rsidRDefault="001E569E" w:rsidP="001E569E">
      <w:pPr>
        <w:rPr>
          <w:rFonts w:ascii="Arial" w:hAnsi="Arial"/>
          <w:sz w:val="20"/>
          <w:szCs w:val="24"/>
          <w:lang w:val="eu-ES"/>
        </w:rPr>
      </w:pPr>
    </w:p>
    <w:p w:rsidR="001F7CB9" w:rsidRPr="00A87B05" w:rsidRDefault="001F7CB9" w:rsidP="00E65501">
      <w:pPr>
        <w:spacing w:line="264" w:lineRule="auto"/>
        <w:rPr>
          <w:rFonts w:ascii="Arial" w:hAnsi="Arial" w:cs="Arial"/>
          <w:lang w:val="eu-ES"/>
        </w:rPr>
      </w:pPr>
      <w:r w:rsidRPr="00A87B05">
        <w:rPr>
          <w:rFonts w:ascii="Arial" w:hAnsi="Arial" w:cs="Arial"/>
          <w:lang w:val="eu-ES"/>
        </w:rPr>
        <w:br w:type="page"/>
      </w:r>
    </w:p>
    <w:p w:rsidR="00A766F3" w:rsidRPr="00A87B05" w:rsidRDefault="00A766F3" w:rsidP="003377F0">
      <w:pPr>
        <w:rPr>
          <w:rFonts w:ascii="Arial" w:eastAsia="Times New Roman" w:hAnsi="Arial" w:cs="Arial"/>
          <w:sz w:val="20"/>
          <w:szCs w:val="20"/>
          <w:lang w:val="eu-ES"/>
        </w:rPr>
      </w:pPr>
    </w:p>
    <w:p w:rsidR="00A766F3" w:rsidRPr="00A87B05" w:rsidRDefault="00A766F3" w:rsidP="003377F0">
      <w:pPr>
        <w:rPr>
          <w:rFonts w:ascii="Arial" w:eastAsia="Times New Roman" w:hAnsi="Arial" w:cs="Arial"/>
          <w:sz w:val="20"/>
          <w:szCs w:val="20"/>
          <w:lang w:val="eu-ES"/>
        </w:rPr>
      </w:pPr>
    </w:p>
    <w:p w:rsidR="00A766F3" w:rsidRPr="00A87B05" w:rsidRDefault="00A766F3" w:rsidP="003377F0">
      <w:pPr>
        <w:rPr>
          <w:rFonts w:ascii="Arial" w:eastAsia="Times New Roman" w:hAnsi="Arial" w:cs="Arial"/>
          <w:sz w:val="20"/>
          <w:szCs w:val="20"/>
          <w:lang w:val="eu-ES"/>
        </w:rPr>
      </w:pPr>
    </w:p>
    <w:p w:rsidR="00A766F3" w:rsidRPr="00A87B05" w:rsidRDefault="00A766F3" w:rsidP="003377F0">
      <w:pPr>
        <w:rPr>
          <w:rFonts w:ascii="Arial" w:eastAsia="Times New Roman" w:hAnsi="Arial" w:cs="Arial"/>
          <w:sz w:val="20"/>
          <w:szCs w:val="20"/>
          <w:lang w:val="eu-ES"/>
        </w:rPr>
      </w:pPr>
    </w:p>
    <w:p w:rsidR="00A766F3" w:rsidRPr="00A87B05" w:rsidRDefault="00A766F3" w:rsidP="003377F0">
      <w:pPr>
        <w:rPr>
          <w:rFonts w:ascii="Arial" w:eastAsia="Times New Roman" w:hAnsi="Arial" w:cs="Arial"/>
          <w:sz w:val="20"/>
          <w:szCs w:val="20"/>
          <w:lang w:val="eu-ES"/>
        </w:rPr>
      </w:pPr>
    </w:p>
    <w:p w:rsidR="00A766F3" w:rsidRPr="00A87B05" w:rsidRDefault="00A766F3" w:rsidP="003377F0">
      <w:pPr>
        <w:rPr>
          <w:rFonts w:ascii="Arial" w:eastAsia="Times New Roman" w:hAnsi="Arial" w:cs="Arial"/>
          <w:sz w:val="20"/>
          <w:szCs w:val="20"/>
          <w:lang w:val="eu-ES"/>
        </w:rPr>
      </w:pPr>
    </w:p>
    <w:p w:rsidR="00A766F3" w:rsidRPr="00A87B05" w:rsidRDefault="00A766F3" w:rsidP="003377F0">
      <w:pPr>
        <w:rPr>
          <w:rFonts w:ascii="Arial" w:eastAsia="Times New Roman" w:hAnsi="Arial" w:cs="Arial"/>
          <w:sz w:val="20"/>
          <w:szCs w:val="20"/>
          <w:lang w:val="eu-ES"/>
        </w:rPr>
      </w:pPr>
    </w:p>
    <w:p w:rsidR="003377F0" w:rsidRPr="00A87B05" w:rsidRDefault="003377F0"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B30786" w:rsidRPr="00A87B05" w:rsidRDefault="00B30786" w:rsidP="003377F0">
      <w:pPr>
        <w:rPr>
          <w:rFonts w:ascii="Arial" w:eastAsia="Times New Roman" w:hAnsi="Arial" w:cs="Arial"/>
          <w:sz w:val="20"/>
          <w:szCs w:val="20"/>
          <w:lang w:val="eu-ES"/>
        </w:rPr>
      </w:pPr>
    </w:p>
    <w:p w:rsidR="003377F0" w:rsidRPr="00A87B05" w:rsidRDefault="003377F0" w:rsidP="003377F0">
      <w:pPr>
        <w:rPr>
          <w:rFonts w:ascii="Arial" w:eastAsia="Times New Roman" w:hAnsi="Arial" w:cs="Arial"/>
          <w:sz w:val="20"/>
          <w:szCs w:val="20"/>
          <w:lang w:val="eu-ES"/>
        </w:rPr>
      </w:pPr>
    </w:p>
    <w:p w:rsidR="003377F0" w:rsidRPr="00A87B05" w:rsidRDefault="003377F0" w:rsidP="003377F0">
      <w:pPr>
        <w:rPr>
          <w:rFonts w:ascii="Arial" w:eastAsia="Times New Roman" w:hAnsi="Arial" w:cs="Arial"/>
          <w:sz w:val="20"/>
          <w:szCs w:val="20"/>
          <w:lang w:val="eu-ES"/>
        </w:rPr>
      </w:pPr>
    </w:p>
    <w:p w:rsidR="003377F0" w:rsidRPr="00A87B05" w:rsidRDefault="003377F0" w:rsidP="003377F0">
      <w:pPr>
        <w:rPr>
          <w:rFonts w:ascii="Arial" w:eastAsia="Times New Roman" w:hAnsi="Arial" w:cs="Arial"/>
          <w:sz w:val="20"/>
          <w:szCs w:val="20"/>
          <w:lang w:val="eu-ES"/>
        </w:rPr>
      </w:pPr>
    </w:p>
    <w:p w:rsidR="003377F0" w:rsidRPr="00A87B05" w:rsidRDefault="003377F0" w:rsidP="00F5691B">
      <w:pPr>
        <w:pBdr>
          <w:top w:val="single" w:sz="4" w:space="1" w:color="auto"/>
          <w:left w:val="single" w:sz="4" w:space="4" w:color="auto"/>
          <w:bottom w:val="single" w:sz="4" w:space="1" w:color="auto"/>
          <w:right w:val="single" w:sz="4" w:space="4" w:color="auto"/>
        </w:pBdr>
        <w:shd w:val="clear" w:color="auto" w:fill="FFFFFF" w:themeFill="background1"/>
        <w:rPr>
          <w:rFonts w:ascii="Arial" w:eastAsia="Times New Roman" w:hAnsi="Arial" w:cs="Arial"/>
          <w:b/>
          <w:sz w:val="32"/>
          <w:szCs w:val="32"/>
          <w:lang w:val="eu-ES"/>
        </w:rPr>
      </w:pPr>
    </w:p>
    <w:p w:rsidR="003377F0" w:rsidRPr="00A87B05" w:rsidRDefault="003377F0" w:rsidP="00F5691B">
      <w:pPr>
        <w:pBdr>
          <w:top w:val="single" w:sz="4" w:space="1" w:color="auto"/>
          <w:left w:val="single" w:sz="4" w:space="4" w:color="auto"/>
          <w:bottom w:val="single" w:sz="4" w:space="1" w:color="auto"/>
          <w:right w:val="single" w:sz="4" w:space="4" w:color="auto"/>
        </w:pBdr>
        <w:shd w:val="clear" w:color="auto" w:fill="FFFFFF" w:themeFill="background1"/>
        <w:rPr>
          <w:rFonts w:ascii="Arial" w:eastAsia="Times New Roman" w:hAnsi="Arial" w:cs="Arial"/>
          <w:b/>
          <w:sz w:val="32"/>
          <w:szCs w:val="32"/>
          <w:lang w:val="eu-ES"/>
        </w:rPr>
      </w:pPr>
      <w:r w:rsidRPr="00A87B05">
        <w:rPr>
          <w:rStyle w:val="Ninguno"/>
          <w:rFonts w:ascii="Arial" w:hAnsi="Arial" w:cs="Arial"/>
          <w:b/>
          <w:bCs/>
          <w:sz w:val="36"/>
          <w:szCs w:val="36"/>
          <w:lang w:val="eu-ES"/>
        </w:rPr>
        <w:t xml:space="preserve">3. </w:t>
      </w:r>
      <w:r w:rsidR="009118B1" w:rsidRPr="00A87B05">
        <w:rPr>
          <w:rStyle w:val="Ninguno"/>
          <w:rFonts w:ascii="Arial" w:hAnsi="Arial" w:cs="Arial"/>
          <w:b/>
          <w:bCs/>
          <w:sz w:val="36"/>
          <w:szCs w:val="36"/>
          <w:lang w:val="eu-ES"/>
        </w:rPr>
        <w:t>ELKARBIZITZA ETA GIZA ESKUBIDEAK</w:t>
      </w:r>
    </w:p>
    <w:p w:rsidR="003377F0" w:rsidRPr="00A87B05" w:rsidRDefault="003377F0" w:rsidP="00F5691B">
      <w:pPr>
        <w:pBdr>
          <w:top w:val="single" w:sz="4" w:space="1" w:color="auto"/>
          <w:left w:val="single" w:sz="4" w:space="4" w:color="auto"/>
          <w:bottom w:val="single" w:sz="4" w:space="1" w:color="auto"/>
          <w:right w:val="single" w:sz="4" w:space="4" w:color="auto"/>
        </w:pBdr>
        <w:shd w:val="clear" w:color="auto" w:fill="FFFFFF" w:themeFill="background1"/>
        <w:rPr>
          <w:rFonts w:ascii="Arial" w:eastAsia="Times New Roman" w:hAnsi="Arial" w:cs="Arial"/>
          <w:b/>
          <w:sz w:val="32"/>
          <w:szCs w:val="32"/>
          <w:lang w:val="eu-ES"/>
        </w:rPr>
      </w:pPr>
    </w:p>
    <w:p w:rsidR="003377F0" w:rsidRPr="00A87B05" w:rsidRDefault="003377F0" w:rsidP="003377F0">
      <w:pPr>
        <w:rPr>
          <w:rFonts w:ascii="Arial" w:eastAsia="Times New Roman" w:hAnsi="Arial" w:cs="Arial"/>
          <w:sz w:val="20"/>
          <w:szCs w:val="20"/>
          <w:lang w:val="eu-ES"/>
        </w:rPr>
      </w:pPr>
    </w:p>
    <w:p w:rsidR="003377F0" w:rsidRPr="00A87B05" w:rsidRDefault="003377F0" w:rsidP="003377F0">
      <w:pPr>
        <w:rPr>
          <w:rFonts w:ascii="Arial" w:eastAsia="Times New Roman" w:hAnsi="Arial" w:cs="Arial"/>
          <w:sz w:val="20"/>
          <w:szCs w:val="20"/>
          <w:lang w:val="eu-ES"/>
        </w:rPr>
      </w:pPr>
    </w:p>
    <w:p w:rsidR="003377F0" w:rsidRPr="00A87B05" w:rsidRDefault="003377F0" w:rsidP="003377F0">
      <w:pPr>
        <w:rPr>
          <w:rFonts w:ascii="Arial" w:eastAsia="Times New Roman" w:hAnsi="Arial" w:cs="Arial"/>
          <w:sz w:val="20"/>
          <w:szCs w:val="20"/>
          <w:lang w:val="eu-ES"/>
        </w:rPr>
      </w:pPr>
    </w:p>
    <w:p w:rsidR="003377F0" w:rsidRPr="00A87B05" w:rsidRDefault="003377F0" w:rsidP="003377F0">
      <w:pPr>
        <w:spacing w:before="2"/>
        <w:rPr>
          <w:rFonts w:ascii="Arial" w:eastAsia="Times New Roman" w:hAnsi="Arial" w:cs="Arial"/>
          <w:sz w:val="14"/>
          <w:szCs w:val="14"/>
          <w:lang w:val="eu-ES"/>
        </w:rPr>
      </w:pPr>
    </w:p>
    <w:p w:rsidR="003377F0" w:rsidRPr="00A87B05" w:rsidRDefault="003377F0" w:rsidP="003377F0">
      <w:pPr>
        <w:spacing w:line="200" w:lineRule="atLeast"/>
        <w:ind w:left="107"/>
        <w:rPr>
          <w:rFonts w:ascii="Arial" w:eastAsia="Times New Roman" w:hAnsi="Arial" w:cs="Arial"/>
          <w:sz w:val="20"/>
          <w:szCs w:val="20"/>
          <w:lang w:val="eu-ES"/>
        </w:rPr>
      </w:pPr>
    </w:p>
    <w:p w:rsidR="003377F0" w:rsidRPr="00A87B05" w:rsidRDefault="003377F0" w:rsidP="003377F0">
      <w:pPr>
        <w:spacing w:before="9"/>
        <w:rPr>
          <w:rFonts w:ascii="Arial" w:eastAsia="Times New Roman" w:hAnsi="Arial" w:cs="Arial"/>
          <w:sz w:val="6"/>
          <w:szCs w:val="6"/>
          <w:lang w:val="eu-ES"/>
        </w:rPr>
      </w:pPr>
    </w:p>
    <w:p w:rsidR="003377F0" w:rsidRDefault="003377F0" w:rsidP="00A766F3">
      <w:pPr>
        <w:rPr>
          <w:rFonts w:ascii="Arial" w:eastAsia="Times New Roman" w:hAnsi="Arial" w:cs="Arial"/>
          <w:sz w:val="6"/>
          <w:szCs w:val="6"/>
          <w:lang w:val="eu-ES"/>
        </w:rPr>
      </w:pPr>
      <w:r w:rsidRPr="00A87B05">
        <w:rPr>
          <w:rFonts w:ascii="Arial" w:eastAsia="Times New Roman" w:hAnsi="Arial" w:cs="Arial"/>
          <w:sz w:val="6"/>
          <w:szCs w:val="6"/>
          <w:lang w:val="eu-ES"/>
        </w:rPr>
        <w:br w:type="page"/>
      </w:r>
    </w:p>
    <w:p w:rsidR="00F5691B" w:rsidRPr="00F5691B" w:rsidRDefault="00F5691B" w:rsidP="00A766F3">
      <w:pPr>
        <w:rPr>
          <w:rFonts w:ascii="Arial" w:eastAsia="Times New Roman" w:hAnsi="Arial" w:cs="Arial"/>
          <w:sz w:val="26"/>
          <w:szCs w:val="26"/>
          <w:lang w:val="eu-ES"/>
        </w:rPr>
      </w:pPr>
    </w:p>
    <w:p w:rsidR="00F5691B" w:rsidRPr="00F5691B" w:rsidRDefault="00F5691B" w:rsidP="00A766F3">
      <w:pPr>
        <w:rPr>
          <w:rFonts w:ascii="Arial" w:eastAsia="Times New Roman" w:hAnsi="Arial" w:cs="Arial"/>
          <w:sz w:val="26"/>
          <w:szCs w:val="26"/>
          <w:lang w:val="eu-ES"/>
        </w:rPr>
      </w:pPr>
    </w:p>
    <w:p w:rsidR="003377F0" w:rsidRPr="00A87B05" w:rsidRDefault="003377F0" w:rsidP="00F5691B">
      <w:pPr>
        <w:pBdr>
          <w:top w:val="single" w:sz="4" w:space="1" w:color="auto"/>
          <w:left w:val="single" w:sz="4" w:space="4" w:color="auto"/>
          <w:bottom w:val="single" w:sz="4" w:space="1" w:color="auto"/>
          <w:right w:val="single" w:sz="4" w:space="4" w:color="auto"/>
        </w:pBdr>
        <w:shd w:val="clear" w:color="auto" w:fill="FFFFFF" w:themeFill="background1"/>
        <w:spacing w:before="9"/>
        <w:rPr>
          <w:rFonts w:ascii="Arial" w:eastAsia="Times New Roman" w:hAnsi="Arial" w:cs="Arial"/>
          <w:b/>
          <w:sz w:val="28"/>
          <w:szCs w:val="28"/>
          <w:lang w:val="eu-ES"/>
        </w:rPr>
      </w:pPr>
      <w:r w:rsidRPr="00A87B05">
        <w:rPr>
          <w:rFonts w:ascii="Arial" w:eastAsia="Times New Roman" w:hAnsi="Arial" w:cs="Arial"/>
          <w:b/>
          <w:sz w:val="28"/>
          <w:szCs w:val="28"/>
          <w:lang w:val="eu-ES"/>
        </w:rPr>
        <w:t>3.1. PREMISA</w:t>
      </w:r>
      <w:r w:rsidR="009118B1" w:rsidRPr="00A87B05">
        <w:rPr>
          <w:rFonts w:ascii="Arial" w:eastAsia="Times New Roman" w:hAnsi="Arial" w:cs="Arial"/>
          <w:b/>
          <w:sz w:val="28"/>
          <w:szCs w:val="28"/>
          <w:lang w:val="eu-ES"/>
        </w:rPr>
        <w:t>K</w:t>
      </w:r>
    </w:p>
    <w:p w:rsidR="003377F0" w:rsidRPr="00A87B05" w:rsidRDefault="003377F0" w:rsidP="003377F0">
      <w:pPr>
        <w:spacing w:before="9"/>
        <w:rPr>
          <w:rFonts w:ascii="Arial" w:eastAsia="Times New Roman" w:hAnsi="Arial" w:cs="Arial"/>
          <w:sz w:val="6"/>
          <w:szCs w:val="6"/>
          <w:lang w:val="eu-ES"/>
        </w:rPr>
      </w:pPr>
    </w:p>
    <w:p w:rsidR="003377F0" w:rsidRPr="00A87B05" w:rsidRDefault="003377F0" w:rsidP="003377F0">
      <w:pPr>
        <w:spacing w:before="15" w:line="220" w:lineRule="exact"/>
        <w:rPr>
          <w:rFonts w:ascii="Arial" w:hAnsi="Arial" w:cs="Arial"/>
          <w:sz w:val="26"/>
          <w:szCs w:val="26"/>
          <w:lang w:val="eu-ES"/>
        </w:rPr>
      </w:pPr>
    </w:p>
    <w:p w:rsidR="003377F0" w:rsidRPr="00A87B05" w:rsidRDefault="003377F0" w:rsidP="00E65501">
      <w:pPr>
        <w:spacing w:before="15" w:line="264" w:lineRule="auto"/>
        <w:rPr>
          <w:rFonts w:ascii="Arial" w:hAnsi="Arial" w:cs="Arial"/>
          <w:sz w:val="26"/>
          <w:szCs w:val="26"/>
          <w:lang w:val="eu-ES"/>
        </w:rPr>
      </w:pPr>
    </w:p>
    <w:p w:rsidR="003377F0" w:rsidRPr="00A87B05" w:rsidRDefault="009118B1" w:rsidP="00FA356F">
      <w:pPr>
        <w:pStyle w:val="Textoindependiente"/>
        <w:numPr>
          <w:ilvl w:val="2"/>
          <w:numId w:val="37"/>
        </w:numPr>
        <w:tabs>
          <w:tab w:val="left" w:pos="708"/>
        </w:tabs>
        <w:spacing w:before="0" w:line="264" w:lineRule="auto"/>
        <w:ind w:left="709" w:right="222"/>
        <w:jc w:val="both"/>
        <w:rPr>
          <w:rFonts w:cs="Arial"/>
          <w:lang w:val="eu-ES"/>
        </w:rPr>
      </w:pPr>
      <w:r w:rsidRPr="00A87B05">
        <w:rPr>
          <w:rFonts w:cs="Arial"/>
          <w:lang w:val="eu-ES"/>
        </w:rPr>
        <w:t>Akordio hau izenpetzen dugun alderdi politikook, bakea eta elkarbizitzaren normalizazioa gogor sendotzea eta, horretarako, ETAren behin betiko amaiera gauzatzen ere laguntzea helburu hartuta, lankidetza prozesu bati hasiera emateko hartu dugun erabakia agerrarazten dugu.</w:t>
      </w:r>
    </w:p>
    <w:p w:rsidR="003377F0" w:rsidRPr="00A87B05" w:rsidRDefault="003377F0" w:rsidP="00E65501">
      <w:pPr>
        <w:pStyle w:val="Textoindependiente"/>
        <w:tabs>
          <w:tab w:val="left" w:pos="708"/>
        </w:tabs>
        <w:spacing w:before="0" w:line="264" w:lineRule="auto"/>
        <w:ind w:left="709" w:right="222"/>
        <w:jc w:val="both"/>
        <w:rPr>
          <w:rFonts w:cs="Arial"/>
          <w:lang w:val="eu-ES"/>
        </w:rPr>
      </w:pPr>
    </w:p>
    <w:p w:rsidR="003377F0" w:rsidRPr="00A87B05" w:rsidRDefault="00F1401C" w:rsidP="00FA356F">
      <w:pPr>
        <w:pStyle w:val="Textoindependiente"/>
        <w:numPr>
          <w:ilvl w:val="2"/>
          <w:numId w:val="37"/>
        </w:numPr>
        <w:tabs>
          <w:tab w:val="left" w:pos="708"/>
        </w:tabs>
        <w:spacing w:before="23" w:line="264" w:lineRule="auto"/>
        <w:ind w:left="709" w:right="226"/>
        <w:jc w:val="both"/>
        <w:rPr>
          <w:rFonts w:cs="Arial"/>
          <w:lang w:val="eu-ES"/>
        </w:rPr>
      </w:pPr>
      <w:r w:rsidRPr="00A87B05">
        <w:rPr>
          <w:rFonts w:cs="Arial"/>
          <w:lang w:val="eu-ES"/>
        </w:rPr>
        <w:t xml:space="preserve">Elkarrekin urrats erabakigarri bat emateko borondatea dugu biok, eta bat gatoz azken urteotan pluraltasunik handienaz lortu izan diren adostasunak abiapuntutzat hartzeko. Ikuspegi horretatik, Eusko Legebiltzarrean 2012ko uztailaren 12an onartu ziren akordioak </w:t>
      </w:r>
      <w:r w:rsidR="001603ED" w:rsidRPr="00A87B05">
        <w:rPr>
          <w:rFonts w:cs="Arial"/>
          <w:lang w:val="eu-ES"/>
        </w:rPr>
        <w:t>geure egiten ditugu.</w:t>
      </w:r>
    </w:p>
    <w:p w:rsidR="003377F0" w:rsidRPr="00A87B05" w:rsidRDefault="003377F0" w:rsidP="00E65501">
      <w:pPr>
        <w:spacing w:before="6" w:line="264" w:lineRule="auto"/>
        <w:ind w:left="709" w:hanging="425"/>
        <w:rPr>
          <w:rFonts w:ascii="Arial" w:hAnsi="Arial" w:cs="Arial"/>
          <w:sz w:val="26"/>
          <w:szCs w:val="26"/>
          <w:lang w:val="eu-ES"/>
        </w:rPr>
      </w:pPr>
    </w:p>
    <w:p w:rsidR="003377F0" w:rsidRPr="00A87B05" w:rsidRDefault="001603ED" w:rsidP="00FA356F">
      <w:pPr>
        <w:pStyle w:val="Textoindependiente"/>
        <w:numPr>
          <w:ilvl w:val="2"/>
          <w:numId w:val="37"/>
        </w:numPr>
        <w:tabs>
          <w:tab w:val="left" w:pos="708"/>
        </w:tabs>
        <w:spacing w:before="0" w:line="264" w:lineRule="auto"/>
        <w:ind w:left="709" w:right="218"/>
        <w:jc w:val="both"/>
        <w:rPr>
          <w:rFonts w:cs="Arial"/>
          <w:lang w:val="eu-ES"/>
        </w:rPr>
      </w:pPr>
      <w:r w:rsidRPr="00A87B05">
        <w:rPr>
          <w:rFonts w:cs="Arial"/>
          <w:lang w:val="eu-ES"/>
        </w:rPr>
        <w:t>Helburu politikoak lortzeko indarkeriaren zilegitasunik eza salatzen dugu</w:t>
      </w:r>
      <w:r w:rsidR="006B2C95" w:rsidRPr="00A87B05">
        <w:rPr>
          <w:rFonts w:cs="Arial"/>
          <w:lang w:val="eu-ES"/>
        </w:rPr>
        <w:t>,</w:t>
      </w:r>
      <w:r w:rsidRPr="00A87B05">
        <w:rPr>
          <w:rFonts w:cs="Arial"/>
          <w:lang w:val="eu-ES"/>
        </w:rPr>
        <w:t xml:space="preserve"> eta Giza Eskubideen errespetu oso-osoarekin dugun konpromisoa berresten dugu, ideologien edo </w:t>
      </w:r>
      <w:r w:rsidR="006B2C95" w:rsidRPr="00A87B05">
        <w:rPr>
          <w:rFonts w:cs="Arial"/>
          <w:lang w:val="eu-ES"/>
        </w:rPr>
        <w:t>kidetasun sentimenduen gainetik herritarren duintasuna, ñabardurarik gabe, bera dela onartuaz, eta euskal gizartearen pluraltasuna aldeztuaz.</w:t>
      </w:r>
    </w:p>
    <w:p w:rsidR="003377F0" w:rsidRPr="00A87B05" w:rsidRDefault="003377F0" w:rsidP="00E65501">
      <w:pPr>
        <w:spacing w:before="5" w:line="264" w:lineRule="auto"/>
        <w:ind w:left="709" w:hanging="425"/>
        <w:rPr>
          <w:rFonts w:ascii="Arial" w:hAnsi="Arial" w:cs="Arial"/>
          <w:sz w:val="26"/>
          <w:szCs w:val="26"/>
          <w:lang w:val="eu-ES"/>
        </w:rPr>
      </w:pPr>
    </w:p>
    <w:p w:rsidR="003377F0" w:rsidRPr="00A87B05" w:rsidRDefault="006B2C95" w:rsidP="00FA356F">
      <w:pPr>
        <w:pStyle w:val="Textoindependiente"/>
        <w:numPr>
          <w:ilvl w:val="2"/>
          <w:numId w:val="37"/>
        </w:numPr>
        <w:tabs>
          <w:tab w:val="left" w:pos="708"/>
        </w:tabs>
        <w:spacing w:before="0" w:line="264" w:lineRule="auto"/>
        <w:ind w:left="709" w:right="220"/>
        <w:jc w:val="both"/>
        <w:rPr>
          <w:rFonts w:cs="Arial"/>
          <w:lang w:val="eu-ES"/>
        </w:rPr>
      </w:pPr>
      <w:r w:rsidRPr="00A87B05">
        <w:rPr>
          <w:rFonts w:cs="Arial"/>
          <w:lang w:val="eu-ES"/>
        </w:rPr>
        <w:t xml:space="preserve">Elkarbizitza egiatik, oroimenetik eta justiziatik eraikitzeko hitzemanda gaude, </w:t>
      </w:r>
      <w:r w:rsidR="00840B32" w:rsidRPr="00A87B05">
        <w:rPr>
          <w:rFonts w:cs="Arial"/>
          <w:lang w:val="eu-ES"/>
        </w:rPr>
        <w:t>ETAren indarkeria, ez giza eskubideen beste edozein bortxaketa minimizatu, justifikatu edo legitimatzeko argudiorik ‒ez gatazka giro edo teoriarik, ez aurka jarritako bandoei buruzko tesirik, ez bestelako zeinuko urratzeen salaketarik, ez estatu arrazoirik, ez etorkizunaren prebalentziarik‒ ez dagoela argi adierazita utziko duen hausnarketa plurala bultzatuaz</w:t>
      </w:r>
      <w:r w:rsidR="003377F0" w:rsidRPr="00A87B05">
        <w:rPr>
          <w:rFonts w:cs="Arial"/>
          <w:lang w:val="eu-ES"/>
        </w:rPr>
        <w:t>.</w:t>
      </w:r>
    </w:p>
    <w:p w:rsidR="003377F0" w:rsidRPr="00A87B05" w:rsidRDefault="003377F0" w:rsidP="00E65501">
      <w:pPr>
        <w:spacing w:before="6" w:line="264" w:lineRule="auto"/>
        <w:ind w:left="709" w:hanging="425"/>
        <w:rPr>
          <w:rFonts w:ascii="Arial" w:hAnsi="Arial" w:cs="Arial"/>
          <w:sz w:val="26"/>
          <w:szCs w:val="26"/>
          <w:lang w:val="eu-ES"/>
        </w:rPr>
      </w:pPr>
    </w:p>
    <w:p w:rsidR="003377F0" w:rsidRPr="00A87B05" w:rsidRDefault="00A659EF" w:rsidP="00FA356F">
      <w:pPr>
        <w:pStyle w:val="Textoindependiente"/>
        <w:numPr>
          <w:ilvl w:val="2"/>
          <w:numId w:val="37"/>
        </w:numPr>
        <w:tabs>
          <w:tab w:val="left" w:pos="708"/>
        </w:tabs>
        <w:spacing w:before="0" w:line="264" w:lineRule="auto"/>
        <w:ind w:left="709" w:right="221"/>
        <w:jc w:val="both"/>
        <w:rPr>
          <w:rFonts w:cs="Arial"/>
          <w:lang w:val="eu-ES"/>
        </w:rPr>
      </w:pPr>
      <w:r w:rsidRPr="00A87B05">
        <w:rPr>
          <w:rFonts w:cs="Arial"/>
          <w:lang w:val="eu-ES"/>
        </w:rPr>
        <w:t>Etorkizunera iragana ahantzita begiratzeagatik biktimen oroimena eta ohorea baztertuta ez geratzearen alde agertzen gara. Biktima guztiek, inor baztertu gabe eta beren biktimizazioaren kausen gainean paralelismorik ezarri gabe, merezi duten ezagutza eta ordaina jaso dezaten egingo dugu lan.</w:t>
      </w:r>
    </w:p>
    <w:p w:rsidR="003377F0" w:rsidRPr="00A87B05" w:rsidRDefault="003377F0" w:rsidP="00E65501">
      <w:pPr>
        <w:spacing w:before="7" w:line="264" w:lineRule="auto"/>
        <w:ind w:left="709" w:hanging="425"/>
        <w:rPr>
          <w:rFonts w:ascii="Arial" w:hAnsi="Arial" w:cs="Arial"/>
          <w:sz w:val="26"/>
          <w:szCs w:val="26"/>
          <w:lang w:val="eu-ES"/>
        </w:rPr>
      </w:pPr>
    </w:p>
    <w:p w:rsidR="003377F0" w:rsidRPr="00A87B05" w:rsidRDefault="00A659EF" w:rsidP="00FA356F">
      <w:pPr>
        <w:pStyle w:val="Textoindependiente"/>
        <w:numPr>
          <w:ilvl w:val="2"/>
          <w:numId w:val="37"/>
        </w:numPr>
        <w:tabs>
          <w:tab w:val="left" w:pos="708"/>
        </w:tabs>
        <w:spacing w:before="0" w:line="264" w:lineRule="auto"/>
        <w:ind w:left="709" w:right="220"/>
        <w:jc w:val="both"/>
        <w:rPr>
          <w:rFonts w:cs="Arial"/>
          <w:lang w:val="eu-ES"/>
        </w:rPr>
      </w:pPr>
      <w:r w:rsidRPr="00A87B05">
        <w:rPr>
          <w:rFonts w:cs="Arial"/>
          <w:lang w:val="eu-ES"/>
        </w:rPr>
        <w:t>Elkarbizitzaren normalizazioak, legezko posibilitate esperruaren barruan, presoen gaia, espetxe politika eta gizarteratzea gizarte errealitate berriaren neurrian kontuan hartu behar dituela deritzogu.</w:t>
      </w:r>
    </w:p>
    <w:p w:rsidR="003377F0" w:rsidRPr="00A87B05" w:rsidRDefault="003377F0" w:rsidP="00E65501">
      <w:pPr>
        <w:spacing w:before="9" w:line="264" w:lineRule="auto"/>
        <w:ind w:left="709" w:hanging="425"/>
        <w:rPr>
          <w:rFonts w:ascii="Arial" w:hAnsi="Arial" w:cs="Arial"/>
          <w:sz w:val="26"/>
          <w:szCs w:val="26"/>
          <w:lang w:val="eu-ES"/>
        </w:rPr>
      </w:pPr>
    </w:p>
    <w:p w:rsidR="003377F0" w:rsidRPr="00A87B05" w:rsidRDefault="00A659EF" w:rsidP="00FA356F">
      <w:pPr>
        <w:pStyle w:val="Textoindependiente"/>
        <w:numPr>
          <w:ilvl w:val="2"/>
          <w:numId w:val="37"/>
        </w:numPr>
        <w:tabs>
          <w:tab w:val="left" w:pos="708"/>
        </w:tabs>
        <w:spacing w:before="0" w:line="264" w:lineRule="auto"/>
        <w:ind w:left="709" w:right="222"/>
        <w:jc w:val="both"/>
        <w:rPr>
          <w:rFonts w:cs="Arial"/>
          <w:lang w:val="eu-ES"/>
        </w:rPr>
      </w:pPr>
      <w:r w:rsidRPr="00A87B05">
        <w:rPr>
          <w:rFonts w:cs="Arial"/>
          <w:lang w:val="eu-ES"/>
        </w:rPr>
        <w:t>Terrorismoaren eta indarkeriaren amaiera, elkarr</w:t>
      </w:r>
      <w:r w:rsidR="00C252E5" w:rsidRPr="00A87B05">
        <w:rPr>
          <w:rFonts w:cs="Arial"/>
          <w:lang w:val="eu-ES"/>
        </w:rPr>
        <w:t xml:space="preserve">izketaren, giza eskubideetan heztearen eta </w:t>
      </w:r>
      <w:r w:rsidRPr="00A87B05">
        <w:rPr>
          <w:rFonts w:cs="Arial"/>
          <w:lang w:val="eu-ES"/>
        </w:rPr>
        <w:t xml:space="preserve">kultura demokratikoaren </w:t>
      </w:r>
      <w:r w:rsidR="00C252E5" w:rsidRPr="00A87B05">
        <w:rPr>
          <w:rFonts w:cs="Arial"/>
          <w:lang w:val="eu-ES"/>
        </w:rPr>
        <w:t xml:space="preserve">balioekin konpromisoa hartuaz, </w:t>
      </w:r>
      <w:r w:rsidRPr="00A87B05">
        <w:rPr>
          <w:rFonts w:cs="Arial"/>
          <w:lang w:val="eu-ES"/>
        </w:rPr>
        <w:t>elkarbizitzaren integrazio eta egituraketa soziala bilakarazteko erabakia hartu dugu</w:t>
      </w:r>
      <w:r w:rsidR="003377F0" w:rsidRPr="00A87B05">
        <w:rPr>
          <w:rFonts w:cs="Arial"/>
          <w:lang w:val="eu-ES"/>
        </w:rPr>
        <w:t>.</w:t>
      </w:r>
    </w:p>
    <w:p w:rsidR="003377F0" w:rsidRDefault="003377F0" w:rsidP="00E65501">
      <w:pPr>
        <w:spacing w:line="264" w:lineRule="auto"/>
        <w:jc w:val="both"/>
        <w:rPr>
          <w:rFonts w:ascii="Arial" w:hAnsi="Arial" w:cs="Arial"/>
          <w:lang w:val="eu-ES"/>
        </w:rPr>
      </w:pPr>
    </w:p>
    <w:p w:rsidR="00F5691B" w:rsidRDefault="00F5691B" w:rsidP="00E65501">
      <w:pPr>
        <w:spacing w:line="264" w:lineRule="auto"/>
        <w:jc w:val="both"/>
        <w:rPr>
          <w:rFonts w:ascii="Arial" w:hAnsi="Arial" w:cs="Arial"/>
          <w:lang w:val="eu-ES"/>
        </w:rPr>
      </w:pPr>
    </w:p>
    <w:p w:rsidR="00F5691B" w:rsidRDefault="00F5691B" w:rsidP="00E65501">
      <w:pPr>
        <w:spacing w:line="264" w:lineRule="auto"/>
        <w:jc w:val="both"/>
        <w:rPr>
          <w:rFonts w:ascii="Arial" w:hAnsi="Arial" w:cs="Arial"/>
          <w:lang w:val="eu-ES"/>
        </w:rPr>
      </w:pPr>
    </w:p>
    <w:p w:rsidR="00F5691B" w:rsidRPr="00F5691B" w:rsidRDefault="00F5691B" w:rsidP="00E65501">
      <w:pPr>
        <w:spacing w:line="264" w:lineRule="auto"/>
        <w:jc w:val="both"/>
        <w:rPr>
          <w:rFonts w:ascii="Arial" w:hAnsi="Arial" w:cs="Arial"/>
          <w:sz w:val="26"/>
          <w:szCs w:val="26"/>
          <w:lang w:val="eu-ES"/>
        </w:rPr>
      </w:pPr>
    </w:p>
    <w:p w:rsidR="00F5691B" w:rsidRPr="00F5691B" w:rsidRDefault="00F5691B" w:rsidP="00E65501">
      <w:pPr>
        <w:spacing w:line="264" w:lineRule="auto"/>
        <w:jc w:val="both"/>
        <w:rPr>
          <w:rFonts w:ascii="Arial" w:hAnsi="Arial" w:cs="Arial"/>
          <w:sz w:val="26"/>
          <w:szCs w:val="26"/>
          <w:lang w:val="eu-ES"/>
        </w:rPr>
      </w:pPr>
    </w:p>
    <w:p w:rsidR="003377F0" w:rsidRPr="00A87B05" w:rsidRDefault="00B30786" w:rsidP="00F5691B">
      <w:pPr>
        <w:pBdr>
          <w:top w:val="single" w:sz="4" w:space="1" w:color="auto"/>
          <w:left w:val="single" w:sz="4" w:space="4" w:color="auto"/>
          <w:bottom w:val="single" w:sz="4" w:space="1" w:color="auto"/>
          <w:right w:val="single" w:sz="4" w:space="4" w:color="auto"/>
        </w:pBdr>
        <w:shd w:val="clear" w:color="auto" w:fill="FFFFFF" w:themeFill="background1"/>
        <w:spacing w:before="9" w:line="264" w:lineRule="auto"/>
        <w:rPr>
          <w:rFonts w:ascii="Arial" w:eastAsia="Times New Roman" w:hAnsi="Arial" w:cs="Arial"/>
          <w:b/>
          <w:sz w:val="28"/>
          <w:szCs w:val="28"/>
          <w:lang w:val="eu-ES"/>
        </w:rPr>
      </w:pPr>
      <w:r w:rsidRPr="00A87B05">
        <w:rPr>
          <w:rFonts w:ascii="Arial" w:eastAsia="Times New Roman" w:hAnsi="Arial" w:cs="Arial"/>
          <w:b/>
          <w:sz w:val="28"/>
          <w:szCs w:val="28"/>
          <w:lang w:val="eu-ES"/>
        </w:rPr>
        <w:t xml:space="preserve">3.2. </w:t>
      </w:r>
      <w:r w:rsidR="00C252E5" w:rsidRPr="00A87B05">
        <w:rPr>
          <w:rFonts w:ascii="Arial" w:eastAsia="Times New Roman" w:hAnsi="Arial" w:cs="Arial"/>
          <w:b/>
          <w:sz w:val="28"/>
          <w:szCs w:val="28"/>
          <w:lang w:val="eu-ES"/>
        </w:rPr>
        <w:t xml:space="preserve">OINARRIZKO </w:t>
      </w:r>
      <w:r w:rsidRPr="00A87B05">
        <w:rPr>
          <w:rFonts w:ascii="Arial" w:eastAsia="Times New Roman" w:hAnsi="Arial" w:cs="Arial"/>
          <w:b/>
          <w:sz w:val="28"/>
          <w:szCs w:val="28"/>
          <w:lang w:val="eu-ES"/>
        </w:rPr>
        <w:t>DIAGN</w:t>
      </w:r>
      <w:r w:rsidR="00C252E5" w:rsidRPr="00A87B05">
        <w:rPr>
          <w:rFonts w:ascii="Arial" w:eastAsia="Times New Roman" w:hAnsi="Arial" w:cs="Arial"/>
          <w:b/>
          <w:sz w:val="28"/>
          <w:szCs w:val="28"/>
          <w:lang w:val="eu-ES"/>
        </w:rPr>
        <w:t>OSTIKOA</w:t>
      </w:r>
    </w:p>
    <w:p w:rsidR="003377F0" w:rsidRPr="00A87B05" w:rsidRDefault="003377F0" w:rsidP="00E65501">
      <w:pPr>
        <w:spacing w:line="264" w:lineRule="auto"/>
        <w:rPr>
          <w:rFonts w:ascii="Arial" w:hAnsi="Arial" w:cs="Arial"/>
          <w:sz w:val="26"/>
          <w:szCs w:val="26"/>
          <w:lang w:val="eu-ES"/>
        </w:rPr>
      </w:pPr>
    </w:p>
    <w:p w:rsidR="003377F0" w:rsidRPr="00A87B05" w:rsidRDefault="003377F0" w:rsidP="00E65501">
      <w:pPr>
        <w:spacing w:line="264" w:lineRule="auto"/>
        <w:rPr>
          <w:rFonts w:ascii="Arial" w:hAnsi="Arial" w:cs="Arial"/>
          <w:sz w:val="26"/>
          <w:szCs w:val="26"/>
          <w:lang w:val="eu-ES"/>
        </w:rPr>
      </w:pPr>
    </w:p>
    <w:p w:rsidR="003377F0" w:rsidRPr="00A87B05" w:rsidRDefault="00C252E5" w:rsidP="00FA356F">
      <w:pPr>
        <w:pStyle w:val="Textoindependiente"/>
        <w:numPr>
          <w:ilvl w:val="2"/>
          <w:numId w:val="37"/>
        </w:numPr>
        <w:tabs>
          <w:tab w:val="left" w:pos="828"/>
        </w:tabs>
        <w:spacing w:before="0" w:line="264" w:lineRule="auto"/>
        <w:ind w:left="851" w:right="222" w:hanging="567"/>
        <w:jc w:val="both"/>
        <w:rPr>
          <w:rFonts w:cs="Arial"/>
          <w:lang w:val="eu-ES"/>
        </w:rPr>
      </w:pPr>
      <w:r w:rsidRPr="00A87B05">
        <w:rPr>
          <w:rFonts w:cs="Arial"/>
          <w:lang w:val="eu-ES"/>
        </w:rPr>
        <w:t xml:space="preserve">2011n ETAren ekintza armatuaren amaiera iragarri ondoren, 2012-2016 aldian aurrerapen mamitsuak gertatu dira bizikidetzan, </w:t>
      </w:r>
      <w:r w:rsidR="00350BD6" w:rsidRPr="00A87B05">
        <w:rPr>
          <w:rFonts w:cs="Arial"/>
          <w:lang w:val="eu-ES"/>
        </w:rPr>
        <w:t>erailketa eta mehatxurik gabe. Hala ere, elkarbizitza normalizatzearen arloan lan egiten jarraitzea beharrezkoa da oraindik, eta eta zain dauden hiru gairi egin behar zaie: ETA armagabetu eta behin betiko desgiteari, espetxe politikari, eta iraganariburuzko oroimen kritikoari.</w:t>
      </w:r>
    </w:p>
    <w:p w:rsidR="003377F0" w:rsidRPr="00A87B05" w:rsidRDefault="003377F0" w:rsidP="00E65501">
      <w:pPr>
        <w:spacing w:before="6" w:line="264" w:lineRule="auto"/>
        <w:ind w:left="851" w:hanging="567"/>
        <w:rPr>
          <w:rFonts w:ascii="Arial" w:hAnsi="Arial" w:cs="Arial"/>
          <w:sz w:val="26"/>
          <w:szCs w:val="26"/>
          <w:lang w:val="eu-ES"/>
        </w:rPr>
      </w:pPr>
    </w:p>
    <w:p w:rsidR="003377F0" w:rsidRPr="00A87B05" w:rsidRDefault="00350BD6" w:rsidP="00FA356F">
      <w:pPr>
        <w:pStyle w:val="Textoindependiente"/>
        <w:numPr>
          <w:ilvl w:val="2"/>
          <w:numId w:val="37"/>
        </w:numPr>
        <w:tabs>
          <w:tab w:val="left" w:pos="828"/>
        </w:tabs>
        <w:spacing w:before="0" w:line="264" w:lineRule="auto"/>
        <w:ind w:left="851" w:right="224" w:hanging="567"/>
        <w:jc w:val="both"/>
        <w:rPr>
          <w:rFonts w:cs="Arial"/>
          <w:lang w:val="eu-ES"/>
        </w:rPr>
      </w:pPr>
      <w:r w:rsidRPr="00A87B05">
        <w:rPr>
          <w:rFonts w:cs="Arial"/>
          <w:lang w:val="eu-ES"/>
        </w:rPr>
        <w:t xml:space="preserve">Paraleloki, elkarbizitzaren eta giza eskubideen errespetuaren esparruan, </w:t>
      </w:r>
      <w:r w:rsidR="00F62953" w:rsidRPr="00A87B05">
        <w:rPr>
          <w:rFonts w:cs="Arial"/>
          <w:lang w:val="eu-ES"/>
        </w:rPr>
        <w:t>XXI. mendeko errealitateari egokitutako kezka agenda berri bat sortu da arian-arian. Goraka datozen eztabaidak dira, elkarbizitzako edo hezkuntzako aniztasuna eta elkartasuna bezalako balioen kudeaketarekin zerikusia dutenak, eta iheslariengan, migrazioetan, erlijio eta kultura pluraltasunean, bazterkeria eta injustizia era berrietan, edo nazioarteko terrorismoaren edo gerraren mehatxuari ematen zaizkion erantzunetan islatzen dira</w:t>
      </w:r>
      <w:r w:rsidR="003377F0" w:rsidRPr="00A87B05">
        <w:rPr>
          <w:rFonts w:cs="Arial"/>
          <w:lang w:val="eu-ES"/>
        </w:rPr>
        <w:t>.</w:t>
      </w:r>
    </w:p>
    <w:p w:rsidR="003377F0" w:rsidRPr="00A87B05" w:rsidRDefault="003377F0" w:rsidP="00E65501">
      <w:pPr>
        <w:spacing w:before="5" w:line="264" w:lineRule="auto"/>
        <w:ind w:left="851" w:hanging="567"/>
        <w:rPr>
          <w:rFonts w:ascii="Arial" w:hAnsi="Arial" w:cs="Arial"/>
          <w:sz w:val="26"/>
          <w:szCs w:val="26"/>
          <w:lang w:val="eu-ES"/>
        </w:rPr>
      </w:pPr>
    </w:p>
    <w:p w:rsidR="003377F0" w:rsidRPr="00A87B05" w:rsidRDefault="00F62953" w:rsidP="00FA356F">
      <w:pPr>
        <w:pStyle w:val="Textoindependiente"/>
        <w:numPr>
          <w:ilvl w:val="2"/>
          <w:numId w:val="37"/>
        </w:numPr>
        <w:tabs>
          <w:tab w:val="left" w:pos="828"/>
        </w:tabs>
        <w:spacing w:before="0" w:line="264" w:lineRule="auto"/>
        <w:ind w:left="851" w:right="221" w:hanging="567"/>
        <w:jc w:val="both"/>
        <w:rPr>
          <w:rFonts w:cs="Arial"/>
          <w:lang w:val="eu-ES"/>
        </w:rPr>
      </w:pPr>
      <w:r w:rsidRPr="00A87B05">
        <w:rPr>
          <w:rFonts w:cs="Arial"/>
          <w:lang w:val="eu-ES"/>
        </w:rPr>
        <w:t>Giro horretan, beharrezkotzat jotzen dugu, alde batetik, Eusko Jaurlaritzatik 2016-2020 Legealdirako Elkarbizitzaren eta Giza Eskubideen Plan Integral bat bultzatzea.</w:t>
      </w:r>
    </w:p>
    <w:p w:rsidR="003377F0" w:rsidRPr="00A87B05" w:rsidRDefault="003377F0" w:rsidP="00E65501">
      <w:pPr>
        <w:spacing w:before="5" w:line="264" w:lineRule="auto"/>
        <w:ind w:left="851" w:hanging="567"/>
        <w:rPr>
          <w:rFonts w:ascii="Arial" w:hAnsi="Arial" w:cs="Arial"/>
          <w:sz w:val="26"/>
          <w:szCs w:val="26"/>
          <w:lang w:val="eu-ES"/>
        </w:rPr>
      </w:pPr>
    </w:p>
    <w:p w:rsidR="003377F0" w:rsidRDefault="00F62953" w:rsidP="00FA356F">
      <w:pPr>
        <w:pStyle w:val="Textoindependiente"/>
        <w:numPr>
          <w:ilvl w:val="2"/>
          <w:numId w:val="37"/>
        </w:numPr>
        <w:tabs>
          <w:tab w:val="left" w:pos="828"/>
        </w:tabs>
        <w:spacing w:before="0" w:line="264" w:lineRule="auto"/>
        <w:ind w:left="851" w:right="222" w:hanging="567"/>
        <w:jc w:val="both"/>
        <w:rPr>
          <w:rFonts w:cs="Arial"/>
          <w:lang w:val="eu-ES"/>
        </w:rPr>
      </w:pPr>
      <w:r w:rsidRPr="00A87B05">
        <w:rPr>
          <w:rFonts w:cs="Arial"/>
          <w:lang w:val="eu-ES"/>
        </w:rPr>
        <w:t xml:space="preserve">Eta bestetik, Eusko Legebiltzarreko Giza Eskubideen Batzordearen barruan Euskadiko Oroimen eta Elkarbizitzari buruzko berariazko </w:t>
      </w:r>
      <w:r w:rsidR="007D0EAE" w:rsidRPr="00A87B05">
        <w:rPr>
          <w:rFonts w:cs="Arial"/>
          <w:lang w:val="eu-ES"/>
        </w:rPr>
        <w:t>batzorde txostengile</w:t>
      </w:r>
      <w:r w:rsidRPr="00A87B05">
        <w:rPr>
          <w:rFonts w:cs="Arial"/>
          <w:lang w:val="eu-ES"/>
        </w:rPr>
        <w:t xml:space="preserve"> bat sortzea. </w:t>
      </w:r>
      <w:r w:rsidR="007D0EAE" w:rsidRPr="00A87B05">
        <w:rPr>
          <w:rFonts w:cs="Arial"/>
          <w:lang w:val="eu-ES"/>
        </w:rPr>
        <w:t>Batzorde txostengile</w:t>
      </w:r>
      <w:r w:rsidRPr="00A87B05">
        <w:rPr>
          <w:rFonts w:cs="Arial"/>
          <w:lang w:val="eu-ES"/>
        </w:rPr>
        <w:t xml:space="preserve"> hori sortzea</w:t>
      </w:r>
      <w:r w:rsidR="007D0EAE" w:rsidRPr="00A87B05">
        <w:rPr>
          <w:rFonts w:cs="Arial"/>
          <w:lang w:val="eu-ES"/>
        </w:rPr>
        <w:t>k elkarrekiko apustu bat dakar elkarbizitza adostu baten alde eta printzipio demokratikoei eta giza eskubideei lotutako konpromiso multzo baten alde.</w:t>
      </w:r>
    </w:p>
    <w:p w:rsidR="00F5691B" w:rsidRDefault="00F5691B" w:rsidP="00F5691B">
      <w:pPr>
        <w:pStyle w:val="Prrafodelista"/>
        <w:rPr>
          <w:rFonts w:cs="Arial"/>
          <w:lang w:val="eu-ES"/>
        </w:rPr>
      </w:pPr>
    </w:p>
    <w:p w:rsidR="00F5691B" w:rsidRDefault="00F5691B" w:rsidP="00F5691B">
      <w:pPr>
        <w:pStyle w:val="Textoindependiente"/>
        <w:tabs>
          <w:tab w:val="left" w:pos="828"/>
        </w:tabs>
        <w:spacing w:before="0" w:line="264" w:lineRule="auto"/>
        <w:ind w:right="222"/>
        <w:jc w:val="both"/>
        <w:rPr>
          <w:rFonts w:cs="Arial"/>
          <w:lang w:val="eu-ES"/>
        </w:rPr>
      </w:pPr>
    </w:p>
    <w:p w:rsidR="00F5691B" w:rsidRDefault="00F5691B" w:rsidP="00F5691B">
      <w:pPr>
        <w:pStyle w:val="Textoindependiente"/>
        <w:tabs>
          <w:tab w:val="left" w:pos="828"/>
        </w:tabs>
        <w:spacing w:before="0" w:line="264" w:lineRule="auto"/>
        <w:ind w:right="222"/>
        <w:jc w:val="both"/>
        <w:rPr>
          <w:rFonts w:cs="Arial"/>
          <w:lang w:val="eu-ES"/>
        </w:rPr>
      </w:pPr>
    </w:p>
    <w:p w:rsidR="00F5691B" w:rsidRDefault="00F5691B" w:rsidP="00F5691B">
      <w:pPr>
        <w:pStyle w:val="Textoindependiente"/>
        <w:tabs>
          <w:tab w:val="left" w:pos="828"/>
        </w:tabs>
        <w:spacing w:before="0" w:line="264" w:lineRule="auto"/>
        <w:ind w:right="222"/>
        <w:jc w:val="both"/>
        <w:rPr>
          <w:rFonts w:cs="Arial"/>
          <w:lang w:val="eu-ES"/>
        </w:rPr>
      </w:pPr>
    </w:p>
    <w:p w:rsidR="00F5691B" w:rsidRDefault="00F5691B" w:rsidP="00F5691B">
      <w:pPr>
        <w:pStyle w:val="Textoindependiente"/>
        <w:tabs>
          <w:tab w:val="left" w:pos="828"/>
        </w:tabs>
        <w:spacing w:before="0" w:line="264" w:lineRule="auto"/>
        <w:ind w:right="222"/>
        <w:jc w:val="both"/>
        <w:rPr>
          <w:rFonts w:cs="Arial"/>
          <w:lang w:val="eu-ES"/>
        </w:rPr>
      </w:pPr>
    </w:p>
    <w:p w:rsidR="00F5691B" w:rsidRDefault="00F5691B" w:rsidP="00F5691B">
      <w:pPr>
        <w:pStyle w:val="Textoindependiente"/>
        <w:tabs>
          <w:tab w:val="left" w:pos="828"/>
        </w:tabs>
        <w:spacing w:before="0" w:line="264" w:lineRule="auto"/>
        <w:ind w:right="222"/>
        <w:jc w:val="both"/>
        <w:rPr>
          <w:rFonts w:cs="Arial"/>
          <w:lang w:val="eu-ES"/>
        </w:rPr>
      </w:pPr>
    </w:p>
    <w:p w:rsidR="00F5691B" w:rsidRDefault="00F5691B" w:rsidP="00F5691B">
      <w:pPr>
        <w:pStyle w:val="Textoindependiente"/>
        <w:tabs>
          <w:tab w:val="left" w:pos="828"/>
        </w:tabs>
        <w:spacing w:before="0" w:line="264" w:lineRule="auto"/>
        <w:ind w:right="222"/>
        <w:jc w:val="both"/>
        <w:rPr>
          <w:rFonts w:cs="Arial"/>
          <w:lang w:val="eu-ES"/>
        </w:rPr>
      </w:pPr>
    </w:p>
    <w:p w:rsidR="00F5691B" w:rsidRDefault="00F5691B" w:rsidP="00F5691B">
      <w:pPr>
        <w:pStyle w:val="Textoindependiente"/>
        <w:tabs>
          <w:tab w:val="left" w:pos="828"/>
        </w:tabs>
        <w:spacing w:before="0" w:line="264" w:lineRule="auto"/>
        <w:ind w:right="222"/>
        <w:jc w:val="both"/>
        <w:rPr>
          <w:rFonts w:cs="Arial"/>
          <w:lang w:val="eu-ES"/>
        </w:rPr>
      </w:pPr>
    </w:p>
    <w:p w:rsidR="00F5691B" w:rsidRDefault="00F5691B" w:rsidP="00F5691B">
      <w:pPr>
        <w:pStyle w:val="Textoindependiente"/>
        <w:tabs>
          <w:tab w:val="left" w:pos="828"/>
        </w:tabs>
        <w:spacing w:before="0" w:line="264" w:lineRule="auto"/>
        <w:ind w:right="222"/>
        <w:jc w:val="both"/>
        <w:rPr>
          <w:rFonts w:cs="Arial"/>
          <w:lang w:val="eu-ES"/>
        </w:rPr>
      </w:pPr>
    </w:p>
    <w:p w:rsidR="00F5691B" w:rsidRDefault="00F5691B" w:rsidP="00F5691B">
      <w:pPr>
        <w:pStyle w:val="Textoindependiente"/>
        <w:tabs>
          <w:tab w:val="left" w:pos="828"/>
        </w:tabs>
        <w:spacing w:before="0" w:line="264" w:lineRule="auto"/>
        <w:ind w:right="222"/>
        <w:jc w:val="both"/>
        <w:rPr>
          <w:rFonts w:cs="Arial"/>
          <w:lang w:val="eu-ES"/>
        </w:rPr>
      </w:pPr>
    </w:p>
    <w:p w:rsidR="00F5691B" w:rsidRDefault="00F5691B" w:rsidP="00F5691B">
      <w:pPr>
        <w:pStyle w:val="Textoindependiente"/>
        <w:tabs>
          <w:tab w:val="left" w:pos="828"/>
        </w:tabs>
        <w:spacing w:before="0" w:line="264" w:lineRule="auto"/>
        <w:ind w:right="222"/>
        <w:jc w:val="both"/>
        <w:rPr>
          <w:rFonts w:cs="Arial"/>
          <w:lang w:val="eu-ES"/>
        </w:rPr>
      </w:pPr>
    </w:p>
    <w:p w:rsidR="00F5691B" w:rsidRDefault="00F5691B" w:rsidP="00F5691B">
      <w:pPr>
        <w:pStyle w:val="Textoindependiente"/>
        <w:tabs>
          <w:tab w:val="left" w:pos="828"/>
        </w:tabs>
        <w:spacing w:before="0" w:line="264" w:lineRule="auto"/>
        <w:ind w:right="222"/>
        <w:jc w:val="both"/>
        <w:rPr>
          <w:rFonts w:cs="Arial"/>
          <w:lang w:val="eu-ES"/>
        </w:rPr>
      </w:pPr>
    </w:p>
    <w:p w:rsidR="003377F0" w:rsidRDefault="003377F0" w:rsidP="00E65501">
      <w:pPr>
        <w:pStyle w:val="Prrafodelista"/>
        <w:spacing w:line="264" w:lineRule="auto"/>
        <w:rPr>
          <w:rFonts w:ascii="Arial" w:hAnsi="Arial" w:cs="Arial"/>
          <w:sz w:val="26"/>
          <w:szCs w:val="26"/>
          <w:lang w:val="eu-ES"/>
        </w:rPr>
      </w:pPr>
    </w:p>
    <w:p w:rsidR="00F5691B" w:rsidRDefault="00F5691B">
      <w:pPr>
        <w:rPr>
          <w:rFonts w:ascii="Arial" w:hAnsi="Arial" w:cs="Arial"/>
          <w:sz w:val="26"/>
          <w:szCs w:val="26"/>
          <w:lang w:val="eu-ES"/>
        </w:rPr>
      </w:pPr>
    </w:p>
    <w:p w:rsidR="00F5691B" w:rsidRDefault="00F5691B">
      <w:pPr>
        <w:rPr>
          <w:rFonts w:ascii="Arial" w:hAnsi="Arial" w:cs="Arial"/>
          <w:sz w:val="26"/>
          <w:szCs w:val="26"/>
          <w:lang w:val="eu-ES"/>
        </w:rPr>
      </w:pPr>
    </w:p>
    <w:p w:rsidR="00E67EBF" w:rsidRDefault="00E67EBF">
      <w:pPr>
        <w:rPr>
          <w:rFonts w:ascii="Arial" w:hAnsi="Arial" w:cs="Arial"/>
          <w:sz w:val="26"/>
          <w:szCs w:val="26"/>
          <w:lang w:val="eu-ES"/>
        </w:rPr>
      </w:pPr>
    </w:p>
    <w:p w:rsidR="003377F0" w:rsidRPr="00A87B05" w:rsidRDefault="003377F0" w:rsidP="00F5691B">
      <w:pPr>
        <w:pBdr>
          <w:top w:val="single" w:sz="4" w:space="1" w:color="auto"/>
          <w:left w:val="single" w:sz="4" w:space="4" w:color="auto"/>
          <w:bottom w:val="single" w:sz="4" w:space="1" w:color="auto"/>
          <w:right w:val="single" w:sz="4" w:space="4" w:color="auto"/>
        </w:pBdr>
        <w:shd w:val="clear" w:color="auto" w:fill="FFFFFF" w:themeFill="background1"/>
        <w:spacing w:before="9" w:line="264" w:lineRule="auto"/>
        <w:rPr>
          <w:rFonts w:ascii="Arial" w:eastAsia="Times New Roman" w:hAnsi="Arial" w:cs="Arial"/>
          <w:b/>
          <w:sz w:val="28"/>
          <w:szCs w:val="28"/>
          <w:lang w:val="eu-ES"/>
        </w:rPr>
      </w:pPr>
      <w:r w:rsidRPr="00A87B05">
        <w:rPr>
          <w:rFonts w:ascii="Arial" w:eastAsia="Times New Roman" w:hAnsi="Arial" w:cs="Arial"/>
          <w:b/>
          <w:sz w:val="28"/>
          <w:szCs w:val="28"/>
          <w:lang w:val="eu-ES"/>
        </w:rPr>
        <w:t xml:space="preserve">3.3. </w:t>
      </w:r>
      <w:r w:rsidR="007D0EAE" w:rsidRPr="00A87B05">
        <w:rPr>
          <w:rFonts w:ascii="Arial" w:eastAsia="Times New Roman" w:hAnsi="Arial" w:cs="Arial"/>
          <w:b/>
          <w:sz w:val="28"/>
          <w:szCs w:val="28"/>
          <w:lang w:val="eu-ES"/>
        </w:rPr>
        <w:t>KONPROMISOAK</w:t>
      </w:r>
    </w:p>
    <w:p w:rsidR="003377F0" w:rsidRPr="00A87B05" w:rsidRDefault="003377F0" w:rsidP="00E65501">
      <w:pPr>
        <w:spacing w:line="264" w:lineRule="auto"/>
        <w:rPr>
          <w:rFonts w:ascii="Arial" w:hAnsi="Arial" w:cs="Arial"/>
          <w:sz w:val="26"/>
          <w:szCs w:val="26"/>
          <w:lang w:val="eu-ES"/>
        </w:rPr>
      </w:pPr>
    </w:p>
    <w:p w:rsidR="003377F0" w:rsidRPr="00A87B05" w:rsidRDefault="003377F0" w:rsidP="00E65501">
      <w:pPr>
        <w:spacing w:before="6" w:line="264" w:lineRule="auto"/>
        <w:rPr>
          <w:rFonts w:ascii="Arial" w:hAnsi="Arial" w:cs="Arial"/>
          <w:sz w:val="26"/>
          <w:szCs w:val="26"/>
          <w:lang w:val="eu-ES"/>
        </w:rPr>
      </w:pPr>
    </w:p>
    <w:p w:rsidR="003377F0" w:rsidRPr="00A87B05" w:rsidRDefault="007D0EAE" w:rsidP="00F5691B">
      <w:pPr>
        <w:numPr>
          <w:ilvl w:val="0"/>
          <w:numId w:val="36"/>
        </w:numPr>
        <w:tabs>
          <w:tab w:val="left" w:pos="567"/>
        </w:tabs>
        <w:spacing w:line="264" w:lineRule="auto"/>
        <w:ind w:left="567" w:right="771" w:hanging="567"/>
        <w:jc w:val="both"/>
        <w:rPr>
          <w:rFonts w:ascii="Arial" w:eastAsia="Arial" w:hAnsi="Arial" w:cs="Arial"/>
          <w:sz w:val="26"/>
          <w:szCs w:val="26"/>
          <w:lang w:val="eu-ES"/>
        </w:rPr>
      </w:pPr>
      <w:r w:rsidRPr="00A87B05">
        <w:rPr>
          <w:rFonts w:ascii="Arial" w:eastAsia="Arial" w:hAnsi="Arial" w:cs="Arial"/>
          <w:b/>
          <w:bCs/>
          <w:sz w:val="26"/>
          <w:szCs w:val="26"/>
          <w:lang w:val="eu-ES"/>
        </w:rPr>
        <w:t>Indarkeriaren amaiera ordenatua.</w:t>
      </w:r>
      <w:r w:rsidR="003377F0" w:rsidRPr="00A87B05">
        <w:rPr>
          <w:rFonts w:ascii="Arial" w:eastAsia="Arial" w:hAnsi="Arial" w:cs="Arial"/>
          <w:b/>
          <w:bCs/>
          <w:sz w:val="26"/>
          <w:szCs w:val="26"/>
          <w:lang w:val="eu-ES"/>
        </w:rPr>
        <w:t xml:space="preserve"> </w:t>
      </w:r>
      <w:r w:rsidR="004C5E7B" w:rsidRPr="00A87B05">
        <w:rPr>
          <w:rFonts w:ascii="Arial" w:eastAsia="Arial" w:hAnsi="Arial" w:cs="Arial"/>
          <w:sz w:val="26"/>
          <w:szCs w:val="26"/>
          <w:lang w:val="eu-ES"/>
        </w:rPr>
        <w:t>Indarkeriaren amaiera rdenatuarekiko konpromisoak hiru ardatz handitan islatu behar du</w:t>
      </w:r>
      <w:r w:rsidR="003377F0" w:rsidRPr="00A87B05">
        <w:rPr>
          <w:rFonts w:ascii="Arial" w:eastAsia="Arial" w:hAnsi="Arial" w:cs="Arial"/>
          <w:sz w:val="26"/>
          <w:szCs w:val="26"/>
          <w:lang w:val="eu-ES"/>
        </w:rPr>
        <w:t>:</w:t>
      </w:r>
    </w:p>
    <w:p w:rsidR="003377F0" w:rsidRPr="00A87B05" w:rsidRDefault="003377F0" w:rsidP="00E65501">
      <w:pPr>
        <w:spacing w:before="10" w:line="264" w:lineRule="auto"/>
        <w:rPr>
          <w:rFonts w:ascii="Arial" w:hAnsi="Arial" w:cs="Arial"/>
          <w:sz w:val="20"/>
          <w:szCs w:val="16"/>
          <w:lang w:val="eu-ES"/>
        </w:rPr>
      </w:pPr>
    </w:p>
    <w:p w:rsidR="003377F0" w:rsidRPr="00A87B05" w:rsidRDefault="004C5E7B" w:rsidP="00FA356F">
      <w:pPr>
        <w:pStyle w:val="Textoindependiente"/>
        <w:numPr>
          <w:ilvl w:val="1"/>
          <w:numId w:val="36"/>
        </w:numPr>
        <w:tabs>
          <w:tab w:val="left" w:pos="1418"/>
        </w:tabs>
        <w:spacing w:before="0" w:line="264" w:lineRule="auto"/>
        <w:ind w:left="1418" w:right="230" w:hanging="284"/>
        <w:jc w:val="both"/>
        <w:rPr>
          <w:rFonts w:cs="Arial"/>
          <w:lang w:val="eu-ES"/>
        </w:rPr>
      </w:pPr>
      <w:r w:rsidRPr="00A87B05">
        <w:rPr>
          <w:rFonts w:cs="Arial"/>
          <w:lang w:val="eu-ES"/>
        </w:rPr>
        <w:t>Behin betiko armagabetzearen egutegi bat egiaztatzearen alde, aurretiaz ETAk atzeraezina eta baldintzagabea dela deklaratuta, desegiteko borondatearen adierazgarri</w:t>
      </w:r>
      <w:r w:rsidR="003377F0" w:rsidRPr="00A87B05">
        <w:rPr>
          <w:rFonts w:cs="Arial"/>
          <w:lang w:val="eu-ES"/>
        </w:rPr>
        <w:t>.</w:t>
      </w:r>
    </w:p>
    <w:p w:rsidR="003377F0" w:rsidRPr="00A87B05" w:rsidRDefault="004C5E7B" w:rsidP="00FA356F">
      <w:pPr>
        <w:pStyle w:val="Textoindependiente"/>
        <w:numPr>
          <w:ilvl w:val="1"/>
          <w:numId w:val="36"/>
        </w:numPr>
        <w:tabs>
          <w:tab w:val="left" w:pos="1418"/>
        </w:tabs>
        <w:spacing w:before="0" w:line="264" w:lineRule="auto"/>
        <w:ind w:left="1418" w:right="230" w:hanging="284"/>
        <w:jc w:val="both"/>
        <w:rPr>
          <w:rFonts w:cs="Arial"/>
          <w:lang w:val="eu-ES"/>
        </w:rPr>
      </w:pPr>
      <w:r w:rsidRPr="00A87B05">
        <w:rPr>
          <w:rFonts w:cs="Arial"/>
          <w:lang w:val="eu-ES"/>
        </w:rPr>
        <w:t>ETA behin betiko desegin eta desagertzera iristea.</w:t>
      </w:r>
    </w:p>
    <w:p w:rsidR="003377F0" w:rsidRPr="00A87B05" w:rsidRDefault="004C5E7B" w:rsidP="00FA356F">
      <w:pPr>
        <w:pStyle w:val="Textoindependiente"/>
        <w:numPr>
          <w:ilvl w:val="1"/>
          <w:numId w:val="36"/>
        </w:numPr>
        <w:tabs>
          <w:tab w:val="left" w:pos="1418"/>
        </w:tabs>
        <w:spacing w:before="75" w:line="264" w:lineRule="auto"/>
        <w:ind w:left="1418" w:right="225" w:hanging="284"/>
        <w:jc w:val="both"/>
        <w:rPr>
          <w:rFonts w:cs="Arial"/>
          <w:lang w:val="eu-ES"/>
        </w:rPr>
      </w:pPr>
      <w:r w:rsidRPr="00A87B05">
        <w:rPr>
          <w:rFonts w:cs="Arial"/>
          <w:lang w:val="eu-ES"/>
        </w:rPr>
        <w:t>Giza eskubideen urraketan iraganean erantzukizun-sortzaile</w:t>
      </w:r>
      <w:r w:rsidR="003377F0" w:rsidRPr="00A87B05">
        <w:rPr>
          <w:rFonts w:cs="Arial"/>
          <w:lang w:val="eu-ES"/>
        </w:rPr>
        <w:t xml:space="preserve"> </w:t>
      </w:r>
      <w:r w:rsidRPr="00A87B05">
        <w:rPr>
          <w:rFonts w:cs="Arial"/>
          <w:lang w:val="eu-ES"/>
        </w:rPr>
        <w:t>izan den edo bere biktimekiko sentiberatasunik eza ekarri duen guztiaz hausnarketa kritikoaren bidea jorratzea</w:t>
      </w:r>
      <w:r w:rsidR="003377F0" w:rsidRPr="00A87B05">
        <w:rPr>
          <w:rFonts w:cs="Arial"/>
          <w:lang w:val="eu-ES"/>
        </w:rPr>
        <w:t>.</w:t>
      </w:r>
    </w:p>
    <w:p w:rsidR="003377F0" w:rsidRPr="00A87B05" w:rsidRDefault="003377F0" w:rsidP="00E65501">
      <w:pPr>
        <w:spacing w:line="264" w:lineRule="auto"/>
        <w:rPr>
          <w:rFonts w:ascii="Arial" w:hAnsi="Arial" w:cs="Arial"/>
          <w:sz w:val="26"/>
          <w:szCs w:val="26"/>
          <w:lang w:val="eu-ES"/>
        </w:rPr>
      </w:pPr>
    </w:p>
    <w:p w:rsidR="003377F0" w:rsidRPr="00A87B05" w:rsidRDefault="004C5E7B" w:rsidP="00FA356F">
      <w:pPr>
        <w:pStyle w:val="Textoindependiente"/>
        <w:numPr>
          <w:ilvl w:val="0"/>
          <w:numId w:val="36"/>
        </w:numPr>
        <w:tabs>
          <w:tab w:val="left" w:pos="567"/>
        </w:tabs>
        <w:spacing w:before="0" w:line="264" w:lineRule="auto"/>
        <w:ind w:left="567" w:right="223" w:hanging="567"/>
        <w:jc w:val="both"/>
        <w:rPr>
          <w:rFonts w:cs="Arial"/>
          <w:lang w:val="eu-ES"/>
        </w:rPr>
      </w:pPr>
      <w:r w:rsidRPr="00A87B05">
        <w:rPr>
          <w:rFonts w:cs="Arial"/>
          <w:b/>
          <w:bCs/>
          <w:lang w:val="eu-ES"/>
        </w:rPr>
        <w:t>Biktimak</w:t>
      </w:r>
      <w:r w:rsidR="003377F0" w:rsidRPr="00A87B05">
        <w:rPr>
          <w:rFonts w:cs="Arial"/>
          <w:b/>
          <w:bCs/>
          <w:lang w:val="eu-ES"/>
        </w:rPr>
        <w:t xml:space="preserve">. </w:t>
      </w:r>
      <w:r w:rsidR="00817082" w:rsidRPr="00A87B05">
        <w:rPr>
          <w:rFonts w:cs="Arial"/>
          <w:lang w:val="eu-ES"/>
        </w:rPr>
        <w:t>Egia, justizia eta ordain politika publikoekiko konpromisoa, eta jasan zuten injustiziaren aurrean biktima guztiekiko elkartasun konpromisoa. Konpromiso honen zimentarriak, haien biktimizazioaren kausen berdinketarik egin gabe, sorrarazi zitzaien kalte eta sufrimenduaren aitortza eta berdintasunaren eta bereizkeriarik ezaren printzipioa</w:t>
      </w:r>
      <w:r w:rsidR="003377F0" w:rsidRPr="00A87B05">
        <w:rPr>
          <w:rFonts w:cs="Arial"/>
          <w:lang w:val="eu-ES"/>
        </w:rPr>
        <w:t xml:space="preserve"> </w:t>
      </w:r>
      <w:r w:rsidR="00817082" w:rsidRPr="00A87B05">
        <w:rPr>
          <w:rFonts w:cs="Arial"/>
          <w:lang w:val="eu-ES"/>
        </w:rPr>
        <w:t>dira.</w:t>
      </w:r>
    </w:p>
    <w:p w:rsidR="003377F0" w:rsidRPr="00A87B05" w:rsidRDefault="003377F0" w:rsidP="00E65501">
      <w:pPr>
        <w:spacing w:line="264" w:lineRule="auto"/>
        <w:ind w:left="851" w:hanging="567"/>
        <w:rPr>
          <w:rFonts w:ascii="Arial" w:hAnsi="Arial" w:cs="Arial"/>
          <w:sz w:val="26"/>
          <w:szCs w:val="26"/>
          <w:lang w:val="eu-ES"/>
        </w:rPr>
      </w:pPr>
    </w:p>
    <w:p w:rsidR="003377F0" w:rsidRPr="00A87B05" w:rsidRDefault="00817082" w:rsidP="00FA356F">
      <w:pPr>
        <w:pStyle w:val="Textoindependiente"/>
        <w:numPr>
          <w:ilvl w:val="0"/>
          <w:numId w:val="36"/>
        </w:numPr>
        <w:tabs>
          <w:tab w:val="left" w:pos="567"/>
        </w:tabs>
        <w:spacing w:before="0" w:line="264" w:lineRule="auto"/>
        <w:ind w:left="567" w:right="221" w:hanging="567"/>
        <w:jc w:val="both"/>
        <w:rPr>
          <w:rFonts w:cs="Arial"/>
          <w:lang w:val="eu-ES"/>
        </w:rPr>
      </w:pPr>
      <w:r w:rsidRPr="00A87B05">
        <w:rPr>
          <w:rFonts w:cs="Arial"/>
          <w:b/>
          <w:bCs/>
          <w:lang w:val="eu-ES"/>
        </w:rPr>
        <w:t>Oroimena</w:t>
      </w:r>
      <w:r w:rsidR="003377F0" w:rsidRPr="00A87B05">
        <w:rPr>
          <w:rFonts w:cs="Arial"/>
          <w:b/>
          <w:bCs/>
          <w:lang w:val="eu-ES"/>
        </w:rPr>
        <w:t xml:space="preserve">. </w:t>
      </w:r>
      <w:r w:rsidRPr="00A87B05">
        <w:rPr>
          <w:rFonts w:cs="Arial"/>
          <w:lang w:val="eu-ES"/>
        </w:rPr>
        <w:t>Iraganean gertatu zen edozein terrorismo edo indarkeria motaren legitimazio, konpentsazio edo minimizazioren arbuioan eta orain edo etorkizunean berregitearen aurrez aurreko aurka</w:t>
      </w:r>
      <w:r w:rsidR="00634022" w:rsidRPr="00A87B05">
        <w:rPr>
          <w:rFonts w:cs="Arial"/>
          <w:lang w:val="eu-ES"/>
        </w:rPr>
        <w:t>ko</w:t>
      </w:r>
      <w:r w:rsidRPr="00A87B05">
        <w:rPr>
          <w:rFonts w:cs="Arial"/>
          <w:lang w:val="eu-ES"/>
        </w:rPr>
        <w:t>tzan konkretatzen den oroimen kritiko batekiko konpromisoa</w:t>
      </w:r>
      <w:r w:rsidR="003377F0" w:rsidRPr="00A87B05">
        <w:rPr>
          <w:rFonts w:cs="Arial"/>
          <w:lang w:val="eu-ES"/>
        </w:rPr>
        <w:t>.</w:t>
      </w:r>
    </w:p>
    <w:p w:rsidR="003377F0" w:rsidRPr="00A87B05" w:rsidRDefault="003377F0" w:rsidP="00E65501">
      <w:pPr>
        <w:tabs>
          <w:tab w:val="left" w:pos="567"/>
        </w:tabs>
        <w:spacing w:before="12" w:line="264" w:lineRule="auto"/>
        <w:ind w:left="851" w:hanging="567"/>
        <w:rPr>
          <w:rFonts w:ascii="Arial" w:hAnsi="Arial" w:cs="Arial"/>
          <w:sz w:val="26"/>
          <w:szCs w:val="26"/>
          <w:lang w:val="eu-ES"/>
        </w:rPr>
      </w:pPr>
    </w:p>
    <w:p w:rsidR="003377F0" w:rsidRPr="00A87B05" w:rsidRDefault="00634022" w:rsidP="00FA356F">
      <w:pPr>
        <w:pStyle w:val="Textoindependiente"/>
        <w:numPr>
          <w:ilvl w:val="0"/>
          <w:numId w:val="36"/>
        </w:numPr>
        <w:tabs>
          <w:tab w:val="left" w:pos="567"/>
        </w:tabs>
        <w:spacing w:before="0" w:line="264" w:lineRule="auto"/>
        <w:ind w:left="567" w:right="223" w:hanging="567"/>
        <w:jc w:val="both"/>
        <w:rPr>
          <w:rFonts w:cs="Arial"/>
          <w:lang w:val="eu-ES"/>
        </w:rPr>
      </w:pPr>
      <w:r w:rsidRPr="00A87B05">
        <w:rPr>
          <w:rFonts w:cs="Arial"/>
          <w:b/>
          <w:bCs/>
          <w:lang w:val="eu-ES"/>
        </w:rPr>
        <w:t>Espetxe politika</w:t>
      </w:r>
      <w:r w:rsidR="003377F0" w:rsidRPr="00A87B05">
        <w:rPr>
          <w:rFonts w:cs="Arial"/>
          <w:b/>
          <w:bCs/>
          <w:lang w:val="eu-ES"/>
        </w:rPr>
        <w:t xml:space="preserve">. </w:t>
      </w:r>
      <w:r w:rsidRPr="00A87B05">
        <w:rPr>
          <w:rFonts w:cs="Arial"/>
          <w:lang w:val="eu-ES"/>
        </w:rPr>
        <w:t>Legez ezarrita dauden banan-bana</w:t>
      </w:r>
      <w:r w:rsidR="00DD0712" w:rsidRPr="00A87B05">
        <w:rPr>
          <w:rFonts w:cs="Arial"/>
          <w:lang w:val="eu-ES"/>
        </w:rPr>
        <w:t>ng</w:t>
      </w:r>
      <w:r w:rsidRPr="00A87B05">
        <w:rPr>
          <w:rFonts w:cs="Arial"/>
          <w:lang w:val="eu-ES"/>
        </w:rPr>
        <w:t>otasun, gizatasun, egindako kaltearen aitortza eta gizarteratze printzipio</w:t>
      </w:r>
      <w:r w:rsidR="00DD0712" w:rsidRPr="00A87B05">
        <w:rPr>
          <w:rFonts w:cs="Arial"/>
          <w:lang w:val="eu-ES"/>
        </w:rPr>
        <w:t>en sustapen aktiboan oinarritutako espetxe politika batekiko konpromisoa, eta horren ondorioetako bat presoak familia girotik hurbil dauden espetxeetara aldatzearen alde agertzea da.</w:t>
      </w:r>
    </w:p>
    <w:p w:rsidR="003377F0" w:rsidRPr="00A87B05" w:rsidRDefault="003377F0" w:rsidP="00E65501">
      <w:pPr>
        <w:tabs>
          <w:tab w:val="left" w:pos="567"/>
        </w:tabs>
        <w:spacing w:before="7" w:line="264" w:lineRule="auto"/>
        <w:ind w:left="567" w:hanging="567"/>
        <w:rPr>
          <w:rFonts w:ascii="Arial" w:hAnsi="Arial" w:cs="Arial"/>
          <w:sz w:val="26"/>
          <w:szCs w:val="26"/>
          <w:lang w:val="eu-ES"/>
        </w:rPr>
      </w:pPr>
    </w:p>
    <w:p w:rsidR="003377F0" w:rsidRPr="00A87B05" w:rsidRDefault="00DD0712" w:rsidP="00FA356F">
      <w:pPr>
        <w:pStyle w:val="Textoindependiente"/>
        <w:numPr>
          <w:ilvl w:val="0"/>
          <w:numId w:val="36"/>
        </w:numPr>
        <w:tabs>
          <w:tab w:val="left" w:pos="567"/>
        </w:tabs>
        <w:spacing w:before="0" w:line="264" w:lineRule="auto"/>
        <w:ind w:left="567" w:right="222" w:hanging="567"/>
        <w:jc w:val="both"/>
        <w:rPr>
          <w:rFonts w:cs="Arial"/>
          <w:lang w:val="eu-ES"/>
        </w:rPr>
      </w:pPr>
      <w:r w:rsidRPr="00A87B05">
        <w:rPr>
          <w:rFonts w:cs="Arial"/>
          <w:b/>
          <w:bCs/>
          <w:lang w:val="eu-ES"/>
        </w:rPr>
        <w:t>Goraka datozen erronkak</w:t>
      </w:r>
      <w:r w:rsidR="003377F0" w:rsidRPr="00A87B05">
        <w:rPr>
          <w:rFonts w:cs="Arial"/>
          <w:b/>
          <w:bCs/>
          <w:lang w:val="eu-ES"/>
        </w:rPr>
        <w:t xml:space="preserve">. </w:t>
      </w:r>
      <w:r w:rsidRPr="00A87B05">
        <w:rPr>
          <w:rFonts w:cs="Arial"/>
          <w:lang w:val="eu-ES"/>
        </w:rPr>
        <w:t>Aniztasunaren kudeaketa positiboan eta desberdintasun eta bereizkeria era zahar eta berrien aurkako elkartasunean adierazpiderik gorena duten elkarbizitzaren eta giza eskubideen gorakako erronkei erantzuteko konpromisoa</w:t>
      </w:r>
      <w:r w:rsidR="003377F0" w:rsidRPr="00A87B05">
        <w:rPr>
          <w:rFonts w:cs="Arial"/>
          <w:lang w:val="eu-ES"/>
        </w:rPr>
        <w:t>.</w:t>
      </w:r>
    </w:p>
    <w:p w:rsidR="003377F0" w:rsidRPr="00A87B05" w:rsidRDefault="003377F0" w:rsidP="00E65501">
      <w:pPr>
        <w:tabs>
          <w:tab w:val="left" w:pos="567"/>
        </w:tabs>
        <w:spacing w:before="6" w:line="264" w:lineRule="auto"/>
        <w:ind w:left="567" w:hanging="567"/>
        <w:rPr>
          <w:rFonts w:ascii="Arial" w:hAnsi="Arial" w:cs="Arial"/>
          <w:sz w:val="26"/>
          <w:szCs w:val="26"/>
          <w:lang w:val="eu-ES"/>
        </w:rPr>
      </w:pPr>
    </w:p>
    <w:p w:rsidR="003377F0" w:rsidRDefault="00DD0712" w:rsidP="00FA356F">
      <w:pPr>
        <w:pStyle w:val="Textoindependiente"/>
        <w:numPr>
          <w:ilvl w:val="0"/>
          <w:numId w:val="36"/>
        </w:numPr>
        <w:tabs>
          <w:tab w:val="left" w:pos="567"/>
        </w:tabs>
        <w:spacing w:before="0" w:line="264" w:lineRule="auto"/>
        <w:ind w:left="567" w:right="223" w:hanging="567"/>
        <w:jc w:val="both"/>
        <w:rPr>
          <w:rFonts w:cs="Arial"/>
          <w:lang w:val="eu-ES"/>
        </w:rPr>
      </w:pPr>
      <w:r w:rsidRPr="00A87B05">
        <w:rPr>
          <w:rFonts w:cs="Arial"/>
          <w:b/>
          <w:bCs/>
          <w:lang w:val="eu-ES"/>
        </w:rPr>
        <w:t>Elkarbizitza kultura</w:t>
      </w:r>
      <w:r w:rsidR="003377F0" w:rsidRPr="00A87B05">
        <w:rPr>
          <w:rFonts w:cs="Arial"/>
          <w:b/>
          <w:bCs/>
          <w:lang w:val="eu-ES"/>
        </w:rPr>
        <w:t xml:space="preserve">. </w:t>
      </w:r>
      <w:r w:rsidRPr="00A87B05">
        <w:rPr>
          <w:rFonts w:cs="Arial"/>
          <w:lang w:val="eu-ES"/>
        </w:rPr>
        <w:t>Giza eskubideetan eta pluraltasunean oinarritutako bake eta elkarbizitza kultura batekiko konpromisoa; hezkuntza, zabalkunde, parte-hartze eta nazioarteko ekintza arloetako ekintza konkretu eta egonkorretan islatu beharrekoa.</w:t>
      </w:r>
    </w:p>
    <w:p w:rsidR="00E67EBF" w:rsidRDefault="00E67EBF" w:rsidP="00E67EBF">
      <w:pPr>
        <w:pStyle w:val="Prrafodelista"/>
        <w:rPr>
          <w:rFonts w:cs="Arial"/>
          <w:lang w:val="eu-ES"/>
        </w:rPr>
      </w:pPr>
    </w:p>
    <w:p w:rsidR="00E67EBF" w:rsidRPr="00A87B05" w:rsidRDefault="00E67EBF" w:rsidP="00E67EBF">
      <w:pPr>
        <w:pStyle w:val="Textoindependiente"/>
        <w:tabs>
          <w:tab w:val="left" w:pos="567"/>
        </w:tabs>
        <w:spacing w:before="0" w:line="264" w:lineRule="auto"/>
        <w:ind w:right="223"/>
        <w:jc w:val="center"/>
        <w:rPr>
          <w:rFonts w:cs="Arial"/>
          <w:lang w:val="eu-ES"/>
        </w:rPr>
      </w:pPr>
    </w:p>
    <w:p w:rsidR="003377F0" w:rsidRPr="00E67EBF" w:rsidRDefault="003377F0" w:rsidP="00E65501">
      <w:pPr>
        <w:tabs>
          <w:tab w:val="left" w:pos="567"/>
        </w:tabs>
        <w:spacing w:line="264" w:lineRule="auto"/>
        <w:ind w:left="567" w:hanging="567"/>
        <w:rPr>
          <w:rFonts w:ascii="Arial" w:hAnsi="Arial" w:cs="Arial"/>
          <w:sz w:val="26"/>
          <w:szCs w:val="26"/>
          <w:lang w:val="eu-ES"/>
        </w:rPr>
      </w:pPr>
    </w:p>
    <w:p w:rsidR="003377F0" w:rsidRPr="00A87B05" w:rsidRDefault="00DD0712" w:rsidP="00FA356F">
      <w:pPr>
        <w:pStyle w:val="Textoindependiente"/>
        <w:numPr>
          <w:ilvl w:val="0"/>
          <w:numId w:val="36"/>
        </w:numPr>
        <w:tabs>
          <w:tab w:val="left" w:pos="567"/>
        </w:tabs>
        <w:spacing w:before="0" w:line="264" w:lineRule="auto"/>
        <w:ind w:left="567" w:right="222" w:hanging="567"/>
        <w:jc w:val="both"/>
        <w:rPr>
          <w:rFonts w:cs="Arial"/>
          <w:lang w:val="eu-ES"/>
        </w:rPr>
      </w:pPr>
      <w:r w:rsidRPr="00A87B05">
        <w:rPr>
          <w:rFonts w:cs="Arial"/>
          <w:b/>
          <w:bCs/>
          <w:lang w:val="eu-ES"/>
        </w:rPr>
        <w:t>Elkarrizkea eta akordioa</w:t>
      </w:r>
      <w:r w:rsidR="003377F0" w:rsidRPr="00A87B05">
        <w:rPr>
          <w:rFonts w:cs="Arial"/>
          <w:b/>
          <w:bCs/>
          <w:lang w:val="eu-ES"/>
        </w:rPr>
        <w:t xml:space="preserve">. </w:t>
      </w:r>
      <w:r w:rsidRPr="00A87B05">
        <w:rPr>
          <w:rFonts w:cs="Arial"/>
          <w:lang w:val="eu-ES"/>
        </w:rPr>
        <w:t>Funtsezko tresna demokratikoa den</w:t>
      </w:r>
      <w:r w:rsidR="003377F0" w:rsidRPr="00A87B05">
        <w:rPr>
          <w:rFonts w:cs="Arial"/>
          <w:lang w:val="eu-ES"/>
        </w:rPr>
        <w:t xml:space="preserve"> </w:t>
      </w:r>
      <w:r w:rsidRPr="00A87B05">
        <w:rPr>
          <w:rFonts w:cs="Arial"/>
          <w:lang w:val="eu-ES"/>
        </w:rPr>
        <w:t>elkarrizketarekiko eta akordioarekiko konpromisoa, eta, ondorioz, erakunde</w:t>
      </w:r>
      <w:r w:rsidR="0072111A" w:rsidRPr="00A87B05">
        <w:rPr>
          <w:rFonts w:cs="Arial"/>
          <w:lang w:val="eu-ES"/>
        </w:rPr>
        <w:t>,</w:t>
      </w:r>
      <w:r w:rsidRPr="00A87B05">
        <w:rPr>
          <w:rFonts w:cs="Arial"/>
          <w:lang w:val="eu-ES"/>
        </w:rPr>
        <w:t xml:space="preserve"> gobernu eta </w:t>
      </w:r>
      <w:r w:rsidR="0072111A" w:rsidRPr="00A87B05">
        <w:rPr>
          <w:rFonts w:cs="Arial"/>
          <w:lang w:val="eu-ES"/>
        </w:rPr>
        <w:t xml:space="preserve">indar politiko eta </w:t>
      </w:r>
      <w:r w:rsidRPr="00A87B05">
        <w:rPr>
          <w:rFonts w:cs="Arial"/>
          <w:lang w:val="eu-ES"/>
        </w:rPr>
        <w:t>legebiltzar</w:t>
      </w:r>
      <w:r w:rsidR="0072111A" w:rsidRPr="00A87B05">
        <w:rPr>
          <w:rFonts w:cs="Arial"/>
          <w:lang w:val="eu-ES"/>
        </w:rPr>
        <w:t>reko</w:t>
      </w:r>
      <w:r w:rsidRPr="00A87B05">
        <w:rPr>
          <w:rFonts w:cs="Arial"/>
          <w:lang w:val="eu-ES"/>
        </w:rPr>
        <w:t xml:space="preserve">en arteko lankidetza </w:t>
      </w:r>
      <w:r w:rsidR="0072111A" w:rsidRPr="00A87B05">
        <w:rPr>
          <w:rFonts w:cs="Arial"/>
          <w:lang w:val="eu-ES"/>
        </w:rPr>
        <w:t xml:space="preserve">eta elkarlan </w:t>
      </w:r>
      <w:r w:rsidRPr="00A87B05">
        <w:rPr>
          <w:rFonts w:cs="Arial"/>
          <w:lang w:val="eu-ES"/>
        </w:rPr>
        <w:t xml:space="preserve">guneak </w:t>
      </w:r>
      <w:r w:rsidR="0072111A" w:rsidRPr="00A87B05">
        <w:rPr>
          <w:rFonts w:cs="Arial"/>
          <w:lang w:val="eu-ES"/>
        </w:rPr>
        <w:t>sortzearekikoa.</w:t>
      </w:r>
    </w:p>
    <w:p w:rsidR="00FB3AAD" w:rsidRDefault="00FB3AAD"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E67EBF" w:rsidRDefault="00E67EBF" w:rsidP="00E67EBF">
      <w:pPr>
        <w:pStyle w:val="Textoindependiente"/>
        <w:tabs>
          <w:tab w:val="left" w:pos="567"/>
        </w:tabs>
        <w:spacing w:before="0" w:line="264" w:lineRule="auto"/>
        <w:ind w:right="222"/>
        <w:jc w:val="right"/>
        <w:rPr>
          <w:rFonts w:cs="Arial"/>
          <w:lang w:val="eu-ES"/>
        </w:rPr>
      </w:pPr>
    </w:p>
    <w:p w:rsidR="003377F0" w:rsidRPr="00A87B05" w:rsidRDefault="00B30786" w:rsidP="00E67EBF">
      <w:pPr>
        <w:pBdr>
          <w:top w:val="single" w:sz="4" w:space="1" w:color="auto"/>
          <w:left w:val="single" w:sz="4" w:space="4" w:color="auto"/>
          <w:bottom w:val="single" w:sz="4" w:space="1" w:color="auto"/>
          <w:right w:val="single" w:sz="4" w:space="4" w:color="auto"/>
        </w:pBdr>
        <w:shd w:val="clear" w:color="auto" w:fill="FFFFFF" w:themeFill="background1"/>
        <w:spacing w:before="9" w:line="264" w:lineRule="auto"/>
        <w:rPr>
          <w:rFonts w:ascii="Arial" w:eastAsia="Times New Roman" w:hAnsi="Arial" w:cs="Arial"/>
          <w:b/>
          <w:sz w:val="28"/>
          <w:szCs w:val="28"/>
          <w:lang w:val="eu-ES"/>
        </w:rPr>
      </w:pPr>
      <w:r w:rsidRPr="00A87B05">
        <w:rPr>
          <w:rFonts w:ascii="Arial" w:eastAsia="Times New Roman" w:hAnsi="Arial" w:cs="Arial"/>
          <w:b/>
          <w:sz w:val="28"/>
          <w:szCs w:val="28"/>
          <w:lang w:val="eu-ES"/>
        </w:rPr>
        <w:t>3.4. AGENDA</w:t>
      </w:r>
    </w:p>
    <w:p w:rsidR="003377F0" w:rsidRPr="00A87B05" w:rsidRDefault="003377F0" w:rsidP="00E65501">
      <w:pPr>
        <w:spacing w:before="9" w:line="264" w:lineRule="auto"/>
        <w:rPr>
          <w:rFonts w:ascii="Arial" w:hAnsi="Arial" w:cs="Arial"/>
          <w:sz w:val="26"/>
          <w:szCs w:val="26"/>
          <w:lang w:val="eu-ES"/>
        </w:rPr>
      </w:pPr>
    </w:p>
    <w:p w:rsidR="00B30786" w:rsidRPr="00A87B05" w:rsidRDefault="00B30786" w:rsidP="00E65501">
      <w:pPr>
        <w:spacing w:before="9" w:line="264" w:lineRule="auto"/>
        <w:rPr>
          <w:rFonts w:ascii="Arial" w:hAnsi="Arial" w:cs="Arial"/>
          <w:sz w:val="26"/>
          <w:szCs w:val="26"/>
          <w:lang w:val="eu-ES"/>
        </w:rPr>
      </w:pPr>
    </w:p>
    <w:p w:rsidR="003377F0" w:rsidRPr="008E1C02" w:rsidRDefault="008E1C02" w:rsidP="008E1C02">
      <w:pPr>
        <w:spacing w:line="264" w:lineRule="auto"/>
        <w:rPr>
          <w:rFonts w:ascii="Arial" w:eastAsia="Arial" w:hAnsi="Arial" w:cs="Arial"/>
          <w:sz w:val="26"/>
          <w:szCs w:val="26"/>
          <w:lang w:val="eu-ES"/>
        </w:rPr>
      </w:pPr>
      <w:r w:rsidRPr="008E1C02">
        <w:rPr>
          <w:rFonts w:ascii="Arial" w:eastAsia="Arial" w:hAnsi="Arial" w:cs="Arial"/>
          <w:b/>
          <w:bCs/>
          <w:sz w:val="26"/>
          <w:szCs w:val="26"/>
          <w:lang w:val="eu-ES"/>
        </w:rPr>
        <w:t>1.</w:t>
      </w:r>
      <w:r>
        <w:rPr>
          <w:rFonts w:ascii="Arial" w:eastAsia="Arial" w:hAnsi="Arial" w:cs="Arial"/>
          <w:b/>
          <w:bCs/>
          <w:sz w:val="26"/>
          <w:szCs w:val="26"/>
          <w:lang w:val="eu-ES"/>
        </w:rPr>
        <w:t xml:space="preserve"> </w:t>
      </w:r>
      <w:r w:rsidRPr="008E1C02">
        <w:rPr>
          <w:rFonts w:ascii="Arial" w:eastAsia="Arial" w:hAnsi="Arial" w:cs="Arial"/>
          <w:b/>
          <w:bCs/>
          <w:sz w:val="26"/>
          <w:szCs w:val="26"/>
          <w:lang w:val="eu-ES"/>
        </w:rPr>
        <w:t>k</w:t>
      </w:r>
      <w:r w:rsidR="0072111A" w:rsidRPr="008E1C02">
        <w:rPr>
          <w:rFonts w:ascii="Arial" w:eastAsia="Arial" w:hAnsi="Arial" w:cs="Arial"/>
          <w:b/>
          <w:bCs/>
          <w:sz w:val="26"/>
          <w:szCs w:val="26"/>
          <w:lang w:val="eu-ES"/>
        </w:rPr>
        <w:t>onpromisoaren lan agenda: indarkeriaren amaiera ordenatua</w:t>
      </w:r>
    </w:p>
    <w:p w:rsidR="003377F0" w:rsidRPr="00A87B05" w:rsidRDefault="003377F0" w:rsidP="00E65501">
      <w:pPr>
        <w:spacing w:before="19" w:line="264" w:lineRule="auto"/>
        <w:rPr>
          <w:rFonts w:ascii="Arial" w:hAnsi="Arial" w:cs="Arial"/>
          <w:sz w:val="20"/>
          <w:szCs w:val="24"/>
          <w:lang w:val="eu-ES"/>
        </w:rPr>
      </w:pPr>
    </w:p>
    <w:p w:rsidR="003377F0" w:rsidRPr="00A87B05" w:rsidRDefault="0072111A" w:rsidP="00FA356F">
      <w:pPr>
        <w:pStyle w:val="Textoindependiente"/>
        <w:numPr>
          <w:ilvl w:val="0"/>
          <w:numId w:val="35"/>
        </w:numPr>
        <w:tabs>
          <w:tab w:val="left" w:pos="1018"/>
        </w:tabs>
        <w:spacing w:before="0" w:line="264" w:lineRule="auto"/>
        <w:ind w:left="709" w:right="180" w:hanging="262"/>
        <w:jc w:val="both"/>
        <w:rPr>
          <w:rFonts w:cs="Arial"/>
          <w:sz w:val="22"/>
          <w:szCs w:val="22"/>
          <w:lang w:val="eu-ES"/>
        </w:rPr>
      </w:pPr>
      <w:r w:rsidRPr="00A87B05">
        <w:rPr>
          <w:rFonts w:cs="Arial"/>
          <w:lang w:val="eu-ES"/>
        </w:rPr>
        <w:t>ETAren behi betiko armagabetzeaz eta hura desegiteko proposamen bat bultzatu, 1. konpromisoan azaldutako moduan.</w:t>
      </w:r>
      <w:r w:rsidR="003377F0" w:rsidRPr="00A87B05">
        <w:rPr>
          <w:rFonts w:cs="Arial"/>
          <w:lang w:val="eu-ES"/>
        </w:rPr>
        <w:t xml:space="preserve"> </w:t>
      </w:r>
    </w:p>
    <w:p w:rsidR="003377F0" w:rsidRPr="00A87B05" w:rsidRDefault="003377F0" w:rsidP="00E65501">
      <w:pPr>
        <w:pStyle w:val="Textoindependiente"/>
        <w:tabs>
          <w:tab w:val="left" w:pos="947"/>
        </w:tabs>
        <w:spacing w:before="0" w:line="264" w:lineRule="auto"/>
        <w:ind w:left="709"/>
        <w:jc w:val="both"/>
        <w:rPr>
          <w:rFonts w:cs="Arial"/>
          <w:sz w:val="16"/>
          <w:szCs w:val="22"/>
          <w:lang w:val="eu-ES"/>
        </w:rPr>
      </w:pPr>
    </w:p>
    <w:p w:rsidR="003377F0" w:rsidRPr="00A87B05" w:rsidRDefault="0072111A" w:rsidP="00FA356F">
      <w:pPr>
        <w:pStyle w:val="Textoindependiente"/>
        <w:numPr>
          <w:ilvl w:val="0"/>
          <w:numId w:val="35"/>
        </w:numPr>
        <w:tabs>
          <w:tab w:val="left" w:pos="947"/>
        </w:tabs>
        <w:spacing w:before="0" w:line="264" w:lineRule="auto"/>
        <w:ind w:left="709" w:hanging="262"/>
        <w:jc w:val="both"/>
        <w:rPr>
          <w:rFonts w:cs="Arial"/>
          <w:sz w:val="22"/>
          <w:szCs w:val="22"/>
          <w:lang w:val="eu-ES"/>
        </w:rPr>
      </w:pPr>
      <w:r w:rsidRPr="00A87B05">
        <w:rPr>
          <w:rFonts w:cs="Arial"/>
          <w:lang w:val="eu-ES"/>
        </w:rPr>
        <w:t>Proposamen honi euskarria emateko legez besteko proposamen bat adostu</w:t>
      </w:r>
      <w:r w:rsidR="003377F0" w:rsidRPr="00A87B05">
        <w:rPr>
          <w:rFonts w:cs="Arial"/>
          <w:lang w:val="eu-ES"/>
        </w:rPr>
        <w:t>.</w:t>
      </w:r>
    </w:p>
    <w:p w:rsidR="003377F0" w:rsidRPr="00A87B05" w:rsidRDefault="003377F0" w:rsidP="00E65501">
      <w:pPr>
        <w:pStyle w:val="Textoindependiente"/>
        <w:tabs>
          <w:tab w:val="left" w:pos="967"/>
        </w:tabs>
        <w:spacing w:before="0" w:line="264" w:lineRule="auto"/>
        <w:ind w:left="709"/>
        <w:jc w:val="both"/>
        <w:rPr>
          <w:rFonts w:cs="Arial"/>
          <w:sz w:val="16"/>
          <w:szCs w:val="22"/>
          <w:lang w:val="eu-ES"/>
        </w:rPr>
      </w:pPr>
    </w:p>
    <w:p w:rsidR="003377F0" w:rsidRPr="00A87B05" w:rsidRDefault="0072111A" w:rsidP="00FA356F">
      <w:pPr>
        <w:pStyle w:val="Textoindependiente"/>
        <w:numPr>
          <w:ilvl w:val="0"/>
          <w:numId w:val="34"/>
        </w:numPr>
        <w:tabs>
          <w:tab w:val="left" w:pos="967"/>
        </w:tabs>
        <w:spacing w:before="0" w:line="264" w:lineRule="auto"/>
        <w:ind w:left="709" w:hanging="262"/>
        <w:jc w:val="both"/>
        <w:rPr>
          <w:rFonts w:cs="Arial"/>
          <w:lang w:val="eu-ES"/>
        </w:rPr>
      </w:pPr>
      <w:r w:rsidRPr="00A87B05">
        <w:rPr>
          <w:rFonts w:cs="Arial"/>
          <w:lang w:val="eu-ES"/>
        </w:rPr>
        <w:t>Iraganean giza eskubideen urraketan edo indarkeriaren legitimazioan erantzukizuna sorrarazi edo biktimekiko sentiberatasun falta ekarri duen guztiaz hausnarketa kritikoaren agiri bat aterarazi.</w:t>
      </w:r>
      <w:r w:rsidR="003377F0" w:rsidRPr="00A87B05">
        <w:rPr>
          <w:rFonts w:cs="Arial"/>
          <w:lang w:val="eu-ES"/>
        </w:rPr>
        <w:t xml:space="preserve"> </w:t>
      </w:r>
    </w:p>
    <w:p w:rsidR="003377F0" w:rsidRPr="00A87B05" w:rsidRDefault="003377F0" w:rsidP="00E65501">
      <w:pPr>
        <w:spacing w:line="264" w:lineRule="auto"/>
        <w:rPr>
          <w:rFonts w:ascii="Arial" w:eastAsia="Arial" w:hAnsi="Arial" w:cs="Arial"/>
          <w:b/>
          <w:bCs/>
          <w:sz w:val="26"/>
          <w:szCs w:val="26"/>
          <w:lang w:val="eu-ES"/>
        </w:rPr>
      </w:pPr>
    </w:p>
    <w:p w:rsidR="003377F0" w:rsidRPr="008E1C02" w:rsidRDefault="008E1C02" w:rsidP="008E1C02">
      <w:pPr>
        <w:spacing w:line="264" w:lineRule="auto"/>
        <w:ind w:left="115"/>
        <w:rPr>
          <w:rFonts w:ascii="Arial" w:eastAsia="Arial" w:hAnsi="Arial" w:cs="Arial"/>
          <w:b/>
          <w:bCs/>
          <w:sz w:val="26"/>
          <w:szCs w:val="26"/>
          <w:lang w:val="eu-ES"/>
        </w:rPr>
      </w:pPr>
      <w:r>
        <w:rPr>
          <w:rFonts w:ascii="Arial" w:eastAsia="Arial" w:hAnsi="Arial" w:cs="Arial"/>
          <w:b/>
          <w:bCs/>
          <w:sz w:val="26"/>
          <w:szCs w:val="26"/>
          <w:lang w:val="eu-ES"/>
        </w:rPr>
        <w:t>2. k</w:t>
      </w:r>
      <w:r w:rsidR="0072111A" w:rsidRPr="008E1C02">
        <w:rPr>
          <w:rFonts w:ascii="Arial" w:eastAsia="Arial" w:hAnsi="Arial" w:cs="Arial"/>
          <w:b/>
          <w:bCs/>
          <w:sz w:val="26"/>
          <w:szCs w:val="26"/>
          <w:lang w:val="eu-ES"/>
        </w:rPr>
        <w:t>onpromisoaren lan agenda: biktimak</w:t>
      </w:r>
    </w:p>
    <w:p w:rsidR="003377F0" w:rsidRPr="00A87B05" w:rsidRDefault="003377F0" w:rsidP="00E65501">
      <w:pPr>
        <w:spacing w:before="13" w:line="264" w:lineRule="auto"/>
        <w:rPr>
          <w:rFonts w:ascii="Arial" w:hAnsi="Arial" w:cs="Arial"/>
          <w:sz w:val="20"/>
          <w:szCs w:val="24"/>
          <w:lang w:val="eu-ES"/>
        </w:rPr>
      </w:pPr>
    </w:p>
    <w:p w:rsidR="003377F0" w:rsidRPr="00A87B05" w:rsidRDefault="0072111A" w:rsidP="00FA356F">
      <w:pPr>
        <w:pStyle w:val="Textoindependiente"/>
        <w:numPr>
          <w:ilvl w:val="0"/>
          <w:numId w:val="34"/>
        </w:numPr>
        <w:tabs>
          <w:tab w:val="left" w:pos="967"/>
        </w:tabs>
        <w:spacing w:before="1" w:line="264" w:lineRule="auto"/>
        <w:ind w:left="720" w:right="232" w:hanging="286"/>
        <w:jc w:val="both"/>
        <w:rPr>
          <w:rFonts w:cs="Arial"/>
          <w:sz w:val="22"/>
          <w:szCs w:val="22"/>
          <w:lang w:val="eu-ES"/>
        </w:rPr>
      </w:pPr>
      <w:r w:rsidRPr="00A87B05">
        <w:rPr>
          <w:rFonts w:cs="Arial"/>
          <w:lang w:val="eu-ES"/>
        </w:rPr>
        <w:t>Indarrean dagoen arau esparruaren arabera biktimen politika publikoak garatzen lagundu</w:t>
      </w:r>
      <w:r w:rsidR="003377F0" w:rsidRPr="00A87B05">
        <w:rPr>
          <w:rFonts w:cs="Arial"/>
          <w:lang w:val="eu-ES"/>
        </w:rPr>
        <w:t>.</w:t>
      </w:r>
    </w:p>
    <w:p w:rsidR="003377F0" w:rsidRPr="00A87B05" w:rsidRDefault="003377F0" w:rsidP="00B30786">
      <w:pPr>
        <w:pStyle w:val="Textoindependiente"/>
        <w:tabs>
          <w:tab w:val="left" w:pos="967"/>
        </w:tabs>
        <w:spacing w:before="0" w:line="264" w:lineRule="auto"/>
        <w:ind w:left="709"/>
        <w:jc w:val="both"/>
        <w:rPr>
          <w:rFonts w:cs="Arial"/>
          <w:sz w:val="16"/>
          <w:szCs w:val="22"/>
          <w:lang w:val="eu-ES"/>
        </w:rPr>
      </w:pPr>
    </w:p>
    <w:p w:rsidR="003377F0" w:rsidRPr="00A87B05" w:rsidRDefault="0072111A" w:rsidP="00FA356F">
      <w:pPr>
        <w:pStyle w:val="Textoindependiente"/>
        <w:numPr>
          <w:ilvl w:val="0"/>
          <w:numId w:val="34"/>
        </w:numPr>
        <w:tabs>
          <w:tab w:val="left" w:pos="967"/>
        </w:tabs>
        <w:spacing w:before="0" w:line="264" w:lineRule="auto"/>
        <w:ind w:left="720" w:right="230" w:hanging="286"/>
        <w:jc w:val="both"/>
        <w:rPr>
          <w:rFonts w:cs="Arial"/>
          <w:sz w:val="22"/>
          <w:szCs w:val="22"/>
          <w:lang w:val="eu-ES"/>
        </w:rPr>
      </w:pPr>
      <w:r w:rsidRPr="00A87B05">
        <w:rPr>
          <w:rFonts w:cs="Arial"/>
          <w:lang w:val="eu-ES"/>
        </w:rPr>
        <w:t>Terrorismoaren biktimekiko oroimen, egia eta justizia politikak bultzatzen jarraitu.</w:t>
      </w:r>
    </w:p>
    <w:p w:rsidR="003377F0" w:rsidRPr="00A87B05" w:rsidRDefault="003377F0" w:rsidP="00B30786">
      <w:pPr>
        <w:pStyle w:val="Textoindependiente"/>
        <w:tabs>
          <w:tab w:val="left" w:pos="947"/>
        </w:tabs>
        <w:spacing w:before="0" w:line="264" w:lineRule="auto"/>
        <w:ind w:left="709"/>
        <w:jc w:val="both"/>
        <w:rPr>
          <w:rFonts w:cs="Arial"/>
          <w:sz w:val="16"/>
          <w:szCs w:val="22"/>
          <w:lang w:val="eu-ES"/>
        </w:rPr>
      </w:pPr>
      <w:r w:rsidRPr="00A87B05">
        <w:rPr>
          <w:rFonts w:cs="Arial"/>
          <w:sz w:val="22"/>
          <w:szCs w:val="22"/>
          <w:lang w:val="eu-ES"/>
        </w:rPr>
        <w:tab/>
      </w:r>
    </w:p>
    <w:p w:rsidR="003377F0" w:rsidRPr="00A87B05" w:rsidRDefault="00290B13" w:rsidP="00FA356F">
      <w:pPr>
        <w:pStyle w:val="Textoindependiente"/>
        <w:numPr>
          <w:ilvl w:val="0"/>
          <w:numId w:val="34"/>
        </w:numPr>
        <w:tabs>
          <w:tab w:val="left" w:pos="967"/>
        </w:tabs>
        <w:spacing w:before="0" w:line="264" w:lineRule="auto"/>
        <w:ind w:left="720" w:hanging="286"/>
        <w:jc w:val="both"/>
        <w:rPr>
          <w:rFonts w:cs="Arial"/>
          <w:sz w:val="22"/>
          <w:szCs w:val="22"/>
          <w:lang w:val="eu-ES"/>
        </w:rPr>
      </w:pPr>
      <w:r w:rsidRPr="00A87B05">
        <w:rPr>
          <w:rFonts w:cs="Arial"/>
          <w:lang w:val="eu-ES"/>
        </w:rPr>
        <w:t>Biktimek eta gizarteak bat egitea eta haiek etorkizuna eta elkarbizitza eraikitzen parte hartzea bultzatuko duten ekintzak adostu.</w:t>
      </w:r>
    </w:p>
    <w:p w:rsidR="003377F0" w:rsidRPr="00A87B05" w:rsidRDefault="003377F0" w:rsidP="00B30786">
      <w:pPr>
        <w:pStyle w:val="Textoindependiente"/>
        <w:tabs>
          <w:tab w:val="left" w:pos="967"/>
        </w:tabs>
        <w:spacing w:before="0" w:line="264" w:lineRule="auto"/>
        <w:ind w:left="709"/>
        <w:jc w:val="both"/>
        <w:rPr>
          <w:rFonts w:cs="Arial"/>
          <w:sz w:val="16"/>
          <w:szCs w:val="22"/>
          <w:lang w:val="eu-ES"/>
        </w:rPr>
      </w:pPr>
    </w:p>
    <w:p w:rsidR="003377F0" w:rsidRPr="00A87B05" w:rsidRDefault="00290B13" w:rsidP="00FA356F">
      <w:pPr>
        <w:pStyle w:val="Textoindependiente"/>
        <w:numPr>
          <w:ilvl w:val="0"/>
          <w:numId w:val="34"/>
        </w:numPr>
        <w:tabs>
          <w:tab w:val="left" w:pos="967"/>
        </w:tabs>
        <w:spacing w:before="0" w:line="264" w:lineRule="auto"/>
        <w:ind w:left="720"/>
        <w:jc w:val="both"/>
        <w:rPr>
          <w:rFonts w:cs="Arial"/>
          <w:sz w:val="22"/>
          <w:szCs w:val="22"/>
          <w:lang w:val="eu-ES"/>
        </w:rPr>
      </w:pPr>
      <w:r w:rsidRPr="00A87B05">
        <w:rPr>
          <w:rFonts w:cs="Arial"/>
          <w:lang w:val="eu-ES"/>
        </w:rPr>
        <w:t>Eusko Legebiltzarrak 2016ko uztailaren 28an onartutako Biktimei Errekonozimendua eta Erreparazioa Emateko Legea garatzen lagundu.</w:t>
      </w:r>
    </w:p>
    <w:p w:rsidR="003377F0" w:rsidRPr="00A87B05" w:rsidRDefault="003377F0" w:rsidP="00B30786">
      <w:pPr>
        <w:pStyle w:val="Textoindependiente"/>
        <w:tabs>
          <w:tab w:val="left" w:pos="967"/>
        </w:tabs>
        <w:spacing w:before="0" w:line="264" w:lineRule="auto"/>
        <w:ind w:left="709"/>
        <w:jc w:val="both"/>
        <w:rPr>
          <w:rFonts w:cs="Arial"/>
          <w:sz w:val="16"/>
          <w:szCs w:val="22"/>
          <w:lang w:val="eu-ES"/>
        </w:rPr>
      </w:pPr>
    </w:p>
    <w:p w:rsidR="003377F0" w:rsidRPr="00A87B05" w:rsidRDefault="00290B13" w:rsidP="00FA356F">
      <w:pPr>
        <w:pStyle w:val="Textoindependiente"/>
        <w:numPr>
          <w:ilvl w:val="0"/>
          <w:numId w:val="34"/>
        </w:numPr>
        <w:tabs>
          <w:tab w:val="left" w:pos="967"/>
        </w:tabs>
        <w:spacing w:before="0" w:line="264" w:lineRule="auto"/>
        <w:ind w:left="720" w:hanging="286"/>
        <w:jc w:val="both"/>
        <w:rPr>
          <w:rFonts w:cs="Arial"/>
          <w:lang w:val="eu-ES"/>
        </w:rPr>
      </w:pPr>
      <w:r w:rsidRPr="00A87B05">
        <w:rPr>
          <w:rFonts w:cs="Arial"/>
          <w:lang w:val="eu-ES"/>
        </w:rPr>
        <w:t>Legealdiaren amaieran horren emaitza eta biktimen aitortzaren arloan egiteke dauden zereginak ebaluatu.</w:t>
      </w:r>
    </w:p>
    <w:p w:rsidR="003377F0" w:rsidRPr="00A87B05" w:rsidRDefault="003377F0" w:rsidP="00E65501">
      <w:pPr>
        <w:spacing w:line="264" w:lineRule="auto"/>
        <w:rPr>
          <w:rFonts w:ascii="Arial" w:hAnsi="Arial" w:cs="Arial"/>
          <w:sz w:val="26"/>
          <w:szCs w:val="26"/>
          <w:lang w:val="eu-ES"/>
        </w:rPr>
      </w:pPr>
    </w:p>
    <w:p w:rsidR="003377F0" w:rsidRPr="00A87B05" w:rsidRDefault="003377F0" w:rsidP="00E65501">
      <w:pPr>
        <w:spacing w:line="264" w:lineRule="auto"/>
        <w:ind w:left="115"/>
        <w:rPr>
          <w:rFonts w:ascii="Arial" w:eastAsia="Arial" w:hAnsi="Arial" w:cs="Arial"/>
          <w:b/>
          <w:bCs/>
          <w:sz w:val="26"/>
          <w:szCs w:val="26"/>
          <w:lang w:val="eu-ES"/>
        </w:rPr>
      </w:pPr>
      <w:r w:rsidRPr="00A87B05">
        <w:rPr>
          <w:rFonts w:ascii="Arial" w:eastAsia="Arial" w:hAnsi="Arial" w:cs="Arial"/>
          <w:b/>
          <w:bCs/>
          <w:sz w:val="26"/>
          <w:szCs w:val="26"/>
          <w:lang w:val="eu-ES"/>
        </w:rPr>
        <w:t>3</w:t>
      </w:r>
      <w:r w:rsidR="00A44EB5" w:rsidRPr="00A87B05">
        <w:rPr>
          <w:rFonts w:ascii="Arial" w:eastAsia="Arial" w:hAnsi="Arial" w:cs="Arial"/>
          <w:b/>
          <w:bCs/>
          <w:sz w:val="26"/>
          <w:szCs w:val="26"/>
          <w:lang w:val="eu-ES"/>
        </w:rPr>
        <w:t>.</w:t>
      </w:r>
      <w:r w:rsidR="00100FAC" w:rsidRPr="00A87B05">
        <w:rPr>
          <w:rFonts w:ascii="Arial" w:eastAsia="Arial" w:hAnsi="Arial" w:cs="Arial"/>
          <w:b/>
          <w:bCs/>
          <w:sz w:val="26"/>
          <w:szCs w:val="26"/>
          <w:lang w:val="eu-ES"/>
        </w:rPr>
        <w:t xml:space="preserve"> </w:t>
      </w:r>
      <w:r w:rsidR="008E1C02">
        <w:rPr>
          <w:rFonts w:ascii="Arial" w:eastAsia="Arial" w:hAnsi="Arial" w:cs="Arial"/>
          <w:b/>
          <w:bCs/>
          <w:sz w:val="26"/>
          <w:szCs w:val="26"/>
          <w:lang w:val="eu-ES"/>
        </w:rPr>
        <w:t>k</w:t>
      </w:r>
      <w:r w:rsidR="00100FAC" w:rsidRPr="00A87B05">
        <w:rPr>
          <w:rFonts w:ascii="Arial" w:eastAsia="Arial" w:hAnsi="Arial" w:cs="Arial"/>
          <w:b/>
          <w:bCs/>
          <w:sz w:val="26"/>
          <w:szCs w:val="26"/>
          <w:lang w:val="eu-ES"/>
        </w:rPr>
        <w:t>onpromisoaren lan agenda</w:t>
      </w:r>
      <w:r w:rsidRPr="00A87B05">
        <w:rPr>
          <w:rFonts w:ascii="Arial" w:eastAsia="Arial" w:hAnsi="Arial" w:cs="Arial"/>
          <w:b/>
          <w:bCs/>
          <w:sz w:val="26"/>
          <w:szCs w:val="26"/>
          <w:lang w:val="eu-ES"/>
        </w:rPr>
        <w:t xml:space="preserve">: </w:t>
      </w:r>
      <w:r w:rsidR="00100FAC" w:rsidRPr="00A87B05">
        <w:rPr>
          <w:rFonts w:ascii="Arial" w:eastAsia="Arial" w:hAnsi="Arial" w:cs="Arial"/>
          <w:b/>
          <w:bCs/>
          <w:sz w:val="26"/>
          <w:szCs w:val="26"/>
          <w:lang w:val="eu-ES"/>
        </w:rPr>
        <w:t>oroimena</w:t>
      </w:r>
    </w:p>
    <w:p w:rsidR="003377F0" w:rsidRPr="00A87B05" w:rsidRDefault="003377F0" w:rsidP="00E65501">
      <w:pPr>
        <w:spacing w:before="13" w:line="264" w:lineRule="auto"/>
        <w:rPr>
          <w:rFonts w:ascii="Arial" w:hAnsi="Arial" w:cs="Arial"/>
          <w:b/>
          <w:sz w:val="20"/>
          <w:szCs w:val="24"/>
          <w:lang w:val="eu-ES"/>
        </w:rPr>
      </w:pPr>
    </w:p>
    <w:p w:rsidR="003377F0" w:rsidRPr="00A87B05" w:rsidRDefault="00100FAC" w:rsidP="00FA356F">
      <w:pPr>
        <w:pStyle w:val="Textoindependiente"/>
        <w:numPr>
          <w:ilvl w:val="0"/>
          <w:numId w:val="34"/>
        </w:numPr>
        <w:tabs>
          <w:tab w:val="left" w:pos="967"/>
        </w:tabs>
        <w:spacing w:before="0" w:line="264" w:lineRule="auto"/>
        <w:ind w:left="720" w:right="231" w:hanging="286"/>
        <w:jc w:val="both"/>
        <w:rPr>
          <w:rFonts w:cs="Arial"/>
          <w:sz w:val="20"/>
          <w:szCs w:val="20"/>
          <w:lang w:val="eu-ES"/>
        </w:rPr>
      </w:pPr>
      <w:r w:rsidRPr="00A87B05">
        <w:rPr>
          <w:rFonts w:cs="Arial"/>
          <w:lang w:val="eu-ES"/>
        </w:rPr>
        <w:t>1960-2010 aldian giza eskubideen urraketaren arloan iragana argitzeari buruzko lan plan bat zehaztu</w:t>
      </w:r>
      <w:r w:rsidR="003377F0" w:rsidRPr="00A87B05">
        <w:rPr>
          <w:rFonts w:cs="Arial"/>
          <w:lang w:val="eu-ES"/>
        </w:rPr>
        <w:t>.</w:t>
      </w:r>
    </w:p>
    <w:p w:rsidR="003377F0" w:rsidRPr="00A87B05" w:rsidRDefault="003377F0" w:rsidP="00B30786">
      <w:pPr>
        <w:pStyle w:val="Textoindependiente"/>
        <w:tabs>
          <w:tab w:val="left" w:pos="967"/>
        </w:tabs>
        <w:spacing w:before="0" w:line="264" w:lineRule="auto"/>
        <w:ind w:left="709"/>
        <w:jc w:val="both"/>
        <w:rPr>
          <w:rFonts w:cs="Arial"/>
          <w:sz w:val="16"/>
          <w:szCs w:val="22"/>
          <w:lang w:val="eu-ES"/>
        </w:rPr>
      </w:pPr>
    </w:p>
    <w:p w:rsidR="003377F0" w:rsidRPr="00A87B05" w:rsidRDefault="00100FAC" w:rsidP="00FA356F">
      <w:pPr>
        <w:pStyle w:val="Textoindependiente"/>
        <w:numPr>
          <w:ilvl w:val="0"/>
          <w:numId w:val="34"/>
        </w:numPr>
        <w:tabs>
          <w:tab w:val="left" w:pos="967"/>
        </w:tabs>
        <w:spacing w:before="1" w:line="264" w:lineRule="auto"/>
        <w:ind w:left="720" w:right="224" w:hanging="286"/>
        <w:jc w:val="both"/>
        <w:rPr>
          <w:rFonts w:cs="Arial"/>
          <w:sz w:val="20"/>
          <w:szCs w:val="20"/>
          <w:lang w:val="eu-ES"/>
        </w:rPr>
      </w:pPr>
      <w:r w:rsidRPr="00A87B05">
        <w:rPr>
          <w:rFonts w:cs="Arial"/>
          <w:lang w:val="eu-ES"/>
        </w:rPr>
        <w:t>Oroimen historikoaren egia argitzeko eta euskal erakundeek aitortzeko eta biktimei ordaina emateko prozesu baten edukia oroimen historikoaren arloan zehaztu.</w:t>
      </w:r>
    </w:p>
    <w:p w:rsidR="003377F0" w:rsidRPr="00A87B05" w:rsidRDefault="003377F0" w:rsidP="00B30786">
      <w:pPr>
        <w:pStyle w:val="Textoindependiente"/>
        <w:tabs>
          <w:tab w:val="left" w:pos="967"/>
        </w:tabs>
        <w:spacing w:before="0" w:line="264" w:lineRule="auto"/>
        <w:ind w:left="709"/>
        <w:jc w:val="both"/>
        <w:rPr>
          <w:rFonts w:cs="Arial"/>
          <w:sz w:val="16"/>
          <w:szCs w:val="22"/>
          <w:lang w:val="eu-ES"/>
        </w:rPr>
      </w:pPr>
    </w:p>
    <w:p w:rsidR="003377F0" w:rsidRPr="00A87B05" w:rsidRDefault="00100FAC" w:rsidP="00FA356F">
      <w:pPr>
        <w:pStyle w:val="Textoindependiente"/>
        <w:numPr>
          <w:ilvl w:val="0"/>
          <w:numId w:val="34"/>
        </w:numPr>
        <w:tabs>
          <w:tab w:val="left" w:pos="967"/>
        </w:tabs>
        <w:spacing w:before="4" w:line="264" w:lineRule="auto"/>
        <w:ind w:left="720" w:right="221" w:hanging="286"/>
        <w:jc w:val="both"/>
        <w:rPr>
          <w:rFonts w:cs="Arial"/>
          <w:lang w:val="eu-ES"/>
        </w:rPr>
      </w:pPr>
      <w:r w:rsidRPr="00A87B05">
        <w:rPr>
          <w:rFonts w:cs="Arial"/>
          <w:lang w:val="eu-ES"/>
        </w:rPr>
        <w:t>‘Gogora’ Memoriaren, Bizikidetzaren eta Giza Eskubideen Institutuaren 2016-2020 Plan Estrategikoa adostu. Horren helburua, Eusko Legebiltzarreko Giza Eskubideen Batzordean kontuak emateaz gain, Gogora institutuaren Zuzendaritza Kontseiluan parte hartzen duten eragile guztie</w:t>
      </w:r>
      <w:r w:rsidR="00A44EB5" w:rsidRPr="00A87B05">
        <w:rPr>
          <w:rFonts w:cs="Arial"/>
          <w:lang w:val="eu-ES"/>
        </w:rPr>
        <w:t>n</w:t>
      </w:r>
      <w:r w:rsidRPr="00A87B05">
        <w:rPr>
          <w:rFonts w:cs="Arial"/>
          <w:lang w:val="eu-ES"/>
        </w:rPr>
        <w:t xml:space="preserve"> lan eta konpromiso</w:t>
      </w:r>
      <w:r w:rsidR="00A44EB5" w:rsidRPr="00A87B05">
        <w:rPr>
          <w:rFonts w:cs="Arial"/>
          <w:lang w:val="eu-ES"/>
        </w:rPr>
        <w:t xml:space="preserve"> adostuare</w:t>
      </w:r>
      <w:r w:rsidRPr="00A87B05">
        <w:rPr>
          <w:rFonts w:cs="Arial"/>
          <w:lang w:val="eu-ES"/>
        </w:rPr>
        <w:t>n aitzindaritzak izan behar du.</w:t>
      </w:r>
    </w:p>
    <w:p w:rsidR="00E67EBF" w:rsidRDefault="00E67EBF" w:rsidP="00E65501">
      <w:pPr>
        <w:spacing w:line="264" w:lineRule="auto"/>
        <w:jc w:val="both"/>
        <w:rPr>
          <w:rFonts w:ascii="Arial" w:hAnsi="Arial" w:cs="Arial"/>
          <w:sz w:val="26"/>
          <w:szCs w:val="26"/>
          <w:lang w:val="eu-ES"/>
        </w:rPr>
      </w:pPr>
    </w:p>
    <w:p w:rsidR="00E67EBF" w:rsidRPr="00E67EBF" w:rsidRDefault="00E67EBF" w:rsidP="00E65501">
      <w:pPr>
        <w:spacing w:line="264" w:lineRule="auto"/>
        <w:jc w:val="both"/>
        <w:rPr>
          <w:rFonts w:ascii="Arial" w:hAnsi="Arial" w:cs="Arial"/>
          <w:sz w:val="26"/>
          <w:szCs w:val="26"/>
          <w:lang w:val="eu-ES"/>
        </w:rPr>
      </w:pPr>
    </w:p>
    <w:p w:rsidR="003377F0" w:rsidRPr="00A87B05" w:rsidRDefault="00A44EB5" w:rsidP="00E65501">
      <w:pPr>
        <w:spacing w:line="264" w:lineRule="auto"/>
        <w:ind w:left="115"/>
        <w:rPr>
          <w:rFonts w:ascii="Arial" w:eastAsia="Arial" w:hAnsi="Arial" w:cs="Arial"/>
          <w:b/>
          <w:bCs/>
          <w:sz w:val="26"/>
          <w:szCs w:val="26"/>
          <w:lang w:val="eu-ES"/>
        </w:rPr>
      </w:pPr>
      <w:r w:rsidRPr="00A87B05">
        <w:rPr>
          <w:rFonts w:ascii="Arial" w:eastAsia="Arial" w:hAnsi="Arial" w:cs="Arial"/>
          <w:b/>
          <w:bCs/>
          <w:sz w:val="26"/>
          <w:szCs w:val="26"/>
          <w:lang w:val="eu-ES"/>
        </w:rPr>
        <w:t xml:space="preserve">4. </w:t>
      </w:r>
      <w:r w:rsidR="008E1C02">
        <w:rPr>
          <w:rFonts w:ascii="Arial" w:eastAsia="Arial" w:hAnsi="Arial" w:cs="Arial"/>
          <w:b/>
          <w:bCs/>
          <w:sz w:val="26"/>
          <w:szCs w:val="26"/>
          <w:lang w:val="eu-ES"/>
        </w:rPr>
        <w:t>k</w:t>
      </w:r>
      <w:r w:rsidRPr="00A87B05">
        <w:rPr>
          <w:rFonts w:ascii="Arial" w:eastAsia="Arial" w:hAnsi="Arial" w:cs="Arial"/>
          <w:b/>
          <w:bCs/>
          <w:sz w:val="26"/>
          <w:szCs w:val="26"/>
          <w:lang w:val="eu-ES"/>
        </w:rPr>
        <w:t>onpromisoaren lan agenda:</w:t>
      </w:r>
      <w:r w:rsidR="003377F0" w:rsidRPr="00A87B05">
        <w:rPr>
          <w:rFonts w:ascii="Arial" w:eastAsia="Arial" w:hAnsi="Arial" w:cs="Arial"/>
          <w:b/>
          <w:bCs/>
          <w:sz w:val="26"/>
          <w:szCs w:val="26"/>
          <w:lang w:val="eu-ES"/>
        </w:rPr>
        <w:t xml:space="preserve"> </w:t>
      </w:r>
      <w:r w:rsidRPr="00A87B05">
        <w:rPr>
          <w:rFonts w:ascii="Arial" w:eastAsia="Arial" w:hAnsi="Arial" w:cs="Arial"/>
          <w:b/>
          <w:bCs/>
          <w:sz w:val="26"/>
          <w:szCs w:val="26"/>
          <w:lang w:val="eu-ES"/>
        </w:rPr>
        <w:t>espetxe politika</w:t>
      </w:r>
    </w:p>
    <w:p w:rsidR="003377F0" w:rsidRPr="00A87B05" w:rsidRDefault="003377F0" w:rsidP="00E65501">
      <w:pPr>
        <w:spacing w:before="13" w:line="264" w:lineRule="auto"/>
        <w:rPr>
          <w:rFonts w:ascii="Arial" w:hAnsi="Arial" w:cs="Arial"/>
          <w:sz w:val="20"/>
          <w:szCs w:val="24"/>
          <w:lang w:val="eu-ES"/>
        </w:rPr>
      </w:pPr>
    </w:p>
    <w:p w:rsidR="003377F0" w:rsidRPr="00A87B05" w:rsidRDefault="00C07D52" w:rsidP="00FA356F">
      <w:pPr>
        <w:pStyle w:val="Textoindependiente"/>
        <w:numPr>
          <w:ilvl w:val="1"/>
          <w:numId w:val="34"/>
        </w:numPr>
        <w:tabs>
          <w:tab w:val="left" w:pos="1087"/>
        </w:tabs>
        <w:spacing w:before="0" w:line="264" w:lineRule="auto"/>
        <w:ind w:left="851" w:right="218" w:hanging="284"/>
        <w:jc w:val="both"/>
        <w:rPr>
          <w:rFonts w:cs="Arial"/>
          <w:lang w:val="eu-ES"/>
        </w:rPr>
      </w:pPr>
      <w:r w:rsidRPr="00A87B05">
        <w:rPr>
          <w:rFonts w:cs="Arial"/>
          <w:lang w:val="eu-ES"/>
        </w:rPr>
        <w:t>H</w:t>
      </w:r>
      <w:r w:rsidR="00A44EB5" w:rsidRPr="00A87B05">
        <w:rPr>
          <w:rFonts w:cs="Arial"/>
          <w:lang w:val="eu-ES"/>
        </w:rPr>
        <w:t xml:space="preserve">elburu nagusia gizarteratzea izatea, eragin humanitario handieneko arazoei lehentasunezko arreta ematea, presoen hurbilketari </w:t>
      </w:r>
      <w:r w:rsidR="00466D87" w:rsidRPr="00A87B05">
        <w:rPr>
          <w:rFonts w:cs="Arial"/>
          <w:lang w:val="eu-ES"/>
        </w:rPr>
        <w:t>bide</w:t>
      </w:r>
      <w:r w:rsidR="00A44EB5" w:rsidRPr="00A87B05">
        <w:rPr>
          <w:rFonts w:cs="Arial"/>
          <w:lang w:val="eu-ES"/>
        </w:rPr>
        <w:t xml:space="preserve"> egitea eta espetxe eskumena EAEari eskualdatzeko eskatzea</w:t>
      </w:r>
      <w:r w:rsidRPr="00A87B05">
        <w:rPr>
          <w:rFonts w:cs="Arial"/>
          <w:lang w:val="eu-ES"/>
        </w:rPr>
        <w:t xml:space="preserve">, ordenamendu juridikoaren aurreikuspenen arabera, </w:t>
      </w:r>
      <w:r w:rsidR="00A44EB5" w:rsidRPr="00A87B05">
        <w:rPr>
          <w:rFonts w:cs="Arial"/>
          <w:lang w:val="eu-ES"/>
        </w:rPr>
        <w:t>ardatz dituen proposamen</w:t>
      </w:r>
      <w:r w:rsidR="00782FEA" w:rsidRPr="00A87B05">
        <w:rPr>
          <w:rFonts w:cs="Arial"/>
          <w:lang w:val="eu-ES"/>
        </w:rPr>
        <w:t xml:space="preserve"> bat adostu</w:t>
      </w:r>
      <w:r w:rsidR="00466D87" w:rsidRPr="00A87B05">
        <w:rPr>
          <w:rFonts w:cs="Arial"/>
          <w:lang w:val="eu-ES"/>
        </w:rPr>
        <w:t>, espetxe-politika berrorientatzeko</w:t>
      </w:r>
      <w:r w:rsidR="003377F0" w:rsidRPr="00A87B05">
        <w:rPr>
          <w:rFonts w:cs="Arial"/>
          <w:lang w:val="eu-ES"/>
        </w:rPr>
        <w:t>.</w:t>
      </w:r>
    </w:p>
    <w:p w:rsidR="003377F0" w:rsidRPr="00A87B05" w:rsidRDefault="003377F0" w:rsidP="00E65501">
      <w:pPr>
        <w:pStyle w:val="Textoindependiente"/>
        <w:tabs>
          <w:tab w:val="left" w:pos="1087"/>
        </w:tabs>
        <w:spacing w:before="3" w:line="264" w:lineRule="auto"/>
        <w:ind w:left="851" w:right="220"/>
        <w:jc w:val="both"/>
        <w:rPr>
          <w:rFonts w:cs="Arial"/>
          <w:sz w:val="16"/>
          <w:szCs w:val="16"/>
          <w:lang w:val="eu-ES"/>
        </w:rPr>
      </w:pPr>
    </w:p>
    <w:p w:rsidR="003377F0" w:rsidRPr="00A87B05" w:rsidRDefault="00401608" w:rsidP="00FA356F">
      <w:pPr>
        <w:pStyle w:val="Textoindependiente"/>
        <w:numPr>
          <w:ilvl w:val="1"/>
          <w:numId w:val="34"/>
        </w:numPr>
        <w:tabs>
          <w:tab w:val="left" w:pos="1087"/>
        </w:tabs>
        <w:spacing w:before="3" w:line="264" w:lineRule="auto"/>
        <w:ind w:left="851" w:right="220" w:hanging="284"/>
        <w:jc w:val="both"/>
        <w:rPr>
          <w:rFonts w:cs="Arial"/>
          <w:lang w:val="eu-ES"/>
        </w:rPr>
      </w:pPr>
      <w:r w:rsidRPr="00A87B05">
        <w:rPr>
          <w:rFonts w:cs="Arial"/>
          <w:lang w:val="eu-ES"/>
        </w:rPr>
        <w:t>Proposamen honi indarra emateko eta Espainiako Gobernua eta Eusko Jaurlaritza gai honetan ados jartzera hertsatzeko, Diputatuen Kongresuan eta Eusko Legebiltzarrean, legez besteko proposamen bana aurkeztea adostu.</w:t>
      </w:r>
    </w:p>
    <w:p w:rsidR="003377F0" w:rsidRPr="00A87B05" w:rsidRDefault="003377F0" w:rsidP="00E65501">
      <w:pPr>
        <w:pStyle w:val="Textoindependiente"/>
        <w:tabs>
          <w:tab w:val="left" w:pos="1087"/>
          <w:tab w:val="left" w:pos="1576"/>
        </w:tabs>
        <w:spacing w:before="3" w:line="264" w:lineRule="auto"/>
        <w:ind w:left="851" w:right="220"/>
        <w:jc w:val="both"/>
        <w:rPr>
          <w:rFonts w:cs="Arial"/>
          <w:sz w:val="16"/>
          <w:szCs w:val="16"/>
          <w:lang w:val="eu-ES"/>
        </w:rPr>
      </w:pPr>
    </w:p>
    <w:p w:rsidR="003377F0" w:rsidRPr="00A87B05" w:rsidRDefault="00401608" w:rsidP="00FA356F">
      <w:pPr>
        <w:pStyle w:val="Textoindependiente"/>
        <w:numPr>
          <w:ilvl w:val="1"/>
          <w:numId w:val="34"/>
        </w:numPr>
        <w:tabs>
          <w:tab w:val="left" w:pos="1087"/>
          <w:tab w:val="left" w:pos="1576"/>
        </w:tabs>
        <w:spacing w:before="3" w:line="264" w:lineRule="auto"/>
        <w:ind w:left="851" w:right="220" w:hanging="284"/>
        <w:jc w:val="both"/>
        <w:rPr>
          <w:rFonts w:cs="Arial"/>
          <w:lang w:val="eu-ES"/>
        </w:rPr>
      </w:pPr>
      <w:r w:rsidRPr="00A87B05">
        <w:rPr>
          <w:rFonts w:cs="Arial"/>
          <w:lang w:val="eu-ES"/>
        </w:rPr>
        <w:t>Europako justizia konpontzailearen ildotik, gizarteratzeko politika publikoak arautu eta sustatuko dituen dekretu bat onartzen lagundu.</w:t>
      </w:r>
    </w:p>
    <w:p w:rsidR="003377F0" w:rsidRPr="00A87B05" w:rsidRDefault="003377F0" w:rsidP="00E65501">
      <w:pPr>
        <w:spacing w:before="9" w:line="264" w:lineRule="auto"/>
        <w:rPr>
          <w:rFonts w:ascii="Arial" w:hAnsi="Arial" w:cs="Arial"/>
          <w:sz w:val="26"/>
          <w:szCs w:val="26"/>
          <w:lang w:val="eu-ES"/>
        </w:rPr>
      </w:pPr>
    </w:p>
    <w:p w:rsidR="003377F0" w:rsidRPr="00A87B05" w:rsidRDefault="00A44EB5" w:rsidP="00E65501">
      <w:pPr>
        <w:spacing w:line="264" w:lineRule="auto"/>
        <w:ind w:left="115"/>
        <w:rPr>
          <w:rFonts w:ascii="Arial" w:eastAsia="Arial" w:hAnsi="Arial" w:cs="Arial"/>
          <w:b/>
          <w:bCs/>
          <w:sz w:val="26"/>
          <w:szCs w:val="26"/>
          <w:lang w:val="eu-ES"/>
        </w:rPr>
      </w:pPr>
      <w:r w:rsidRPr="00A87B05">
        <w:rPr>
          <w:rFonts w:ascii="Arial" w:eastAsia="Arial" w:hAnsi="Arial" w:cs="Arial"/>
          <w:b/>
          <w:bCs/>
          <w:sz w:val="26"/>
          <w:szCs w:val="26"/>
          <w:lang w:val="eu-ES"/>
        </w:rPr>
        <w:t xml:space="preserve">5. </w:t>
      </w:r>
      <w:r w:rsidR="008E1C02">
        <w:rPr>
          <w:rFonts w:ascii="Arial" w:eastAsia="Arial" w:hAnsi="Arial" w:cs="Arial"/>
          <w:b/>
          <w:bCs/>
          <w:sz w:val="26"/>
          <w:szCs w:val="26"/>
          <w:lang w:val="eu-ES"/>
        </w:rPr>
        <w:t>k</w:t>
      </w:r>
      <w:r w:rsidRPr="00A87B05">
        <w:rPr>
          <w:rFonts w:ascii="Arial" w:eastAsia="Arial" w:hAnsi="Arial" w:cs="Arial"/>
          <w:b/>
          <w:bCs/>
          <w:sz w:val="26"/>
          <w:szCs w:val="26"/>
          <w:lang w:val="eu-ES"/>
        </w:rPr>
        <w:t>onpromisoaren lan agenda:</w:t>
      </w:r>
      <w:r w:rsidR="003377F0" w:rsidRPr="00A87B05">
        <w:rPr>
          <w:rFonts w:ascii="Arial" w:eastAsia="Arial" w:hAnsi="Arial" w:cs="Arial"/>
          <w:b/>
          <w:bCs/>
          <w:sz w:val="26"/>
          <w:szCs w:val="26"/>
          <w:lang w:val="eu-ES"/>
        </w:rPr>
        <w:t xml:space="preserve"> </w:t>
      </w:r>
      <w:r w:rsidRPr="00A87B05">
        <w:rPr>
          <w:rFonts w:ascii="Arial" w:eastAsia="Arial" w:hAnsi="Arial" w:cs="Arial"/>
          <w:b/>
          <w:bCs/>
          <w:sz w:val="26"/>
          <w:szCs w:val="26"/>
          <w:lang w:val="eu-ES"/>
        </w:rPr>
        <w:t>goraka datozen erronkak</w:t>
      </w:r>
    </w:p>
    <w:p w:rsidR="003377F0" w:rsidRPr="00A87B05" w:rsidRDefault="003377F0" w:rsidP="00E65501">
      <w:pPr>
        <w:spacing w:before="13" w:line="264" w:lineRule="auto"/>
        <w:rPr>
          <w:rFonts w:ascii="Arial" w:hAnsi="Arial" w:cs="Arial"/>
          <w:sz w:val="20"/>
          <w:szCs w:val="20"/>
          <w:lang w:val="eu-ES"/>
        </w:rPr>
      </w:pPr>
    </w:p>
    <w:p w:rsidR="003377F0" w:rsidRPr="00A87B05" w:rsidRDefault="00401608" w:rsidP="00FA356F">
      <w:pPr>
        <w:pStyle w:val="Textoindependiente"/>
        <w:numPr>
          <w:ilvl w:val="1"/>
          <w:numId w:val="34"/>
        </w:numPr>
        <w:tabs>
          <w:tab w:val="left" w:pos="1087"/>
        </w:tabs>
        <w:spacing w:before="0" w:line="264" w:lineRule="auto"/>
        <w:ind w:left="851" w:right="224" w:hanging="284"/>
        <w:jc w:val="both"/>
        <w:rPr>
          <w:rFonts w:cs="Arial"/>
          <w:lang w:val="eu-ES"/>
        </w:rPr>
      </w:pPr>
      <w:r w:rsidRPr="00A87B05">
        <w:rPr>
          <w:rFonts w:cs="Arial"/>
          <w:lang w:val="eu-ES"/>
        </w:rPr>
        <w:t xml:space="preserve">Elkarbizitzako aniztasuna positiboki kudeatzeko eta arrazismoa, xenofobia eta gorroto delituak </w:t>
      </w:r>
      <w:r w:rsidR="00DF5504" w:rsidRPr="00A87B05">
        <w:rPr>
          <w:rFonts w:cs="Arial"/>
          <w:lang w:val="eu-ES"/>
        </w:rPr>
        <w:t>prebenitzeko a</w:t>
      </w:r>
      <w:r w:rsidR="00E03AA0" w:rsidRPr="00A87B05">
        <w:rPr>
          <w:rFonts w:cs="Arial"/>
          <w:lang w:val="eu-ES"/>
        </w:rPr>
        <w:t>k</w:t>
      </w:r>
      <w:r w:rsidR="00DF5504" w:rsidRPr="00A87B05">
        <w:rPr>
          <w:rFonts w:cs="Arial"/>
          <w:lang w:val="eu-ES"/>
        </w:rPr>
        <w:t>ordio agiri bat adostu.</w:t>
      </w:r>
    </w:p>
    <w:p w:rsidR="003377F0" w:rsidRPr="00A87B05" w:rsidRDefault="003377F0" w:rsidP="00E65501">
      <w:pPr>
        <w:pStyle w:val="Textoindependiente"/>
        <w:tabs>
          <w:tab w:val="left" w:pos="1087"/>
        </w:tabs>
        <w:spacing w:before="1" w:line="264" w:lineRule="auto"/>
        <w:ind w:left="851" w:right="225"/>
        <w:jc w:val="both"/>
        <w:rPr>
          <w:rFonts w:cs="Arial"/>
          <w:sz w:val="16"/>
          <w:szCs w:val="16"/>
          <w:lang w:val="eu-ES"/>
        </w:rPr>
      </w:pPr>
    </w:p>
    <w:p w:rsidR="003377F0" w:rsidRPr="00A87B05" w:rsidRDefault="00DF5504" w:rsidP="00FA356F">
      <w:pPr>
        <w:pStyle w:val="Textoindependiente"/>
        <w:numPr>
          <w:ilvl w:val="1"/>
          <w:numId w:val="34"/>
        </w:numPr>
        <w:tabs>
          <w:tab w:val="left" w:pos="1087"/>
        </w:tabs>
        <w:spacing w:before="1" w:line="264" w:lineRule="auto"/>
        <w:ind w:left="851" w:right="225" w:hanging="284"/>
        <w:jc w:val="both"/>
        <w:rPr>
          <w:rFonts w:cs="Arial"/>
          <w:lang w:val="eu-ES"/>
        </w:rPr>
      </w:pPr>
      <w:r w:rsidRPr="00A87B05">
        <w:rPr>
          <w:rFonts w:cs="Arial"/>
          <w:lang w:val="eu-ES"/>
        </w:rPr>
        <w:t>Giza eskubideen urraketen aurka elkartasunezko erantzun bideak adostu, iheslarien eta migratzaileen egoerari lehentasuna emanaz.</w:t>
      </w:r>
    </w:p>
    <w:p w:rsidR="003377F0" w:rsidRPr="00A87B05" w:rsidRDefault="003377F0" w:rsidP="00E65501">
      <w:pPr>
        <w:pStyle w:val="Textoindependiente"/>
        <w:tabs>
          <w:tab w:val="left" w:pos="1087"/>
        </w:tabs>
        <w:spacing w:before="0" w:line="264" w:lineRule="auto"/>
        <w:ind w:left="851"/>
        <w:jc w:val="both"/>
        <w:rPr>
          <w:rFonts w:cs="Arial"/>
          <w:sz w:val="16"/>
          <w:szCs w:val="16"/>
          <w:lang w:val="eu-ES"/>
        </w:rPr>
      </w:pPr>
    </w:p>
    <w:p w:rsidR="003377F0" w:rsidRPr="00A87B05" w:rsidRDefault="002B59D2" w:rsidP="00FA356F">
      <w:pPr>
        <w:pStyle w:val="Textoindependiente"/>
        <w:numPr>
          <w:ilvl w:val="1"/>
          <w:numId w:val="34"/>
        </w:numPr>
        <w:tabs>
          <w:tab w:val="left" w:pos="1087"/>
        </w:tabs>
        <w:spacing w:before="0" w:line="264" w:lineRule="auto"/>
        <w:ind w:left="851" w:hanging="284"/>
        <w:jc w:val="both"/>
        <w:rPr>
          <w:rFonts w:cs="Arial"/>
          <w:lang w:val="eu-ES"/>
        </w:rPr>
      </w:pPr>
      <w:r w:rsidRPr="00A87B05">
        <w:rPr>
          <w:rFonts w:cs="Arial"/>
          <w:lang w:val="eu-ES"/>
        </w:rPr>
        <w:t>Goraka datozen elkarbizitzaren eta giza eskubideen erronkei erantzuna ematen herritarrak eta elkarteak inplikatzea bultzatzeko ekinbideak adostu</w:t>
      </w:r>
      <w:r w:rsidR="003377F0" w:rsidRPr="00A87B05">
        <w:rPr>
          <w:rFonts w:cs="Arial"/>
          <w:lang w:val="eu-ES"/>
        </w:rPr>
        <w:t>.</w:t>
      </w:r>
    </w:p>
    <w:p w:rsidR="003377F0" w:rsidRPr="00A87B05" w:rsidRDefault="003377F0" w:rsidP="00E65501">
      <w:pPr>
        <w:spacing w:line="264" w:lineRule="auto"/>
        <w:rPr>
          <w:rFonts w:ascii="Arial" w:hAnsi="Arial" w:cs="Arial"/>
          <w:sz w:val="26"/>
          <w:szCs w:val="26"/>
          <w:lang w:val="eu-ES"/>
        </w:rPr>
      </w:pPr>
    </w:p>
    <w:p w:rsidR="003377F0" w:rsidRPr="00A87B05" w:rsidRDefault="002B59D2" w:rsidP="00E65501">
      <w:pPr>
        <w:spacing w:line="264" w:lineRule="auto"/>
        <w:ind w:left="115"/>
        <w:rPr>
          <w:rFonts w:ascii="Arial" w:eastAsia="Arial" w:hAnsi="Arial" w:cs="Arial"/>
          <w:b/>
          <w:bCs/>
          <w:sz w:val="26"/>
          <w:szCs w:val="26"/>
          <w:lang w:val="eu-ES"/>
        </w:rPr>
      </w:pPr>
      <w:r w:rsidRPr="00A87B05">
        <w:rPr>
          <w:rFonts w:ascii="Arial" w:eastAsia="Arial" w:hAnsi="Arial" w:cs="Arial"/>
          <w:b/>
          <w:bCs/>
          <w:sz w:val="26"/>
          <w:szCs w:val="26"/>
          <w:lang w:val="eu-ES"/>
        </w:rPr>
        <w:t xml:space="preserve">6. </w:t>
      </w:r>
      <w:r w:rsidR="008E1C02">
        <w:rPr>
          <w:rFonts w:ascii="Arial" w:eastAsia="Arial" w:hAnsi="Arial" w:cs="Arial"/>
          <w:b/>
          <w:bCs/>
          <w:sz w:val="26"/>
          <w:szCs w:val="26"/>
          <w:lang w:val="eu-ES"/>
        </w:rPr>
        <w:t>k</w:t>
      </w:r>
      <w:r w:rsidRPr="00A87B05">
        <w:rPr>
          <w:rFonts w:ascii="Arial" w:eastAsia="Arial" w:hAnsi="Arial" w:cs="Arial"/>
          <w:b/>
          <w:bCs/>
          <w:sz w:val="26"/>
          <w:szCs w:val="26"/>
          <w:lang w:val="eu-ES"/>
        </w:rPr>
        <w:t xml:space="preserve">onpromisoaren lan agenda: </w:t>
      </w:r>
      <w:r w:rsidR="006E4E70" w:rsidRPr="00A87B05">
        <w:rPr>
          <w:rFonts w:ascii="Arial" w:eastAsia="Arial" w:hAnsi="Arial" w:cs="Arial"/>
          <w:b/>
          <w:bCs/>
          <w:sz w:val="26"/>
          <w:szCs w:val="26"/>
          <w:lang w:val="eu-ES"/>
        </w:rPr>
        <w:t xml:space="preserve">elkarbizitza </w:t>
      </w:r>
      <w:r w:rsidRPr="00A87B05">
        <w:rPr>
          <w:rFonts w:ascii="Arial" w:eastAsia="Arial" w:hAnsi="Arial" w:cs="Arial"/>
          <w:b/>
          <w:bCs/>
          <w:sz w:val="26"/>
          <w:szCs w:val="26"/>
          <w:lang w:val="eu-ES"/>
        </w:rPr>
        <w:t>kultur</w:t>
      </w:r>
      <w:r w:rsidR="003377F0" w:rsidRPr="00A87B05">
        <w:rPr>
          <w:rFonts w:ascii="Arial" w:eastAsia="Arial" w:hAnsi="Arial" w:cs="Arial"/>
          <w:b/>
          <w:bCs/>
          <w:sz w:val="26"/>
          <w:szCs w:val="26"/>
          <w:lang w:val="eu-ES"/>
        </w:rPr>
        <w:t>a</w:t>
      </w:r>
    </w:p>
    <w:p w:rsidR="003377F0" w:rsidRPr="00A87B05" w:rsidRDefault="003377F0" w:rsidP="00E65501">
      <w:pPr>
        <w:spacing w:before="13" w:line="264" w:lineRule="auto"/>
        <w:rPr>
          <w:rFonts w:ascii="Arial" w:hAnsi="Arial" w:cs="Arial"/>
          <w:sz w:val="20"/>
          <w:szCs w:val="20"/>
          <w:lang w:val="eu-ES"/>
        </w:rPr>
      </w:pPr>
    </w:p>
    <w:p w:rsidR="003377F0" w:rsidRPr="00A87B05" w:rsidRDefault="002B59D2" w:rsidP="00FA356F">
      <w:pPr>
        <w:pStyle w:val="Textoindependiente"/>
        <w:numPr>
          <w:ilvl w:val="1"/>
          <w:numId w:val="34"/>
        </w:numPr>
        <w:tabs>
          <w:tab w:val="left" w:pos="1087"/>
        </w:tabs>
        <w:spacing w:before="0" w:line="264" w:lineRule="auto"/>
        <w:ind w:left="851" w:right="225" w:hanging="284"/>
        <w:jc w:val="both"/>
        <w:rPr>
          <w:rFonts w:cs="Arial"/>
          <w:lang w:val="eu-ES"/>
        </w:rPr>
      </w:pPr>
      <w:r w:rsidRPr="00A87B05">
        <w:rPr>
          <w:rFonts w:cs="Arial"/>
          <w:lang w:val="eu-ES"/>
        </w:rPr>
        <w:t>Elkarbizitzan eta giza eskubideetan hezteko indartze programa bat garatzen lagundu.</w:t>
      </w:r>
    </w:p>
    <w:p w:rsidR="003377F0" w:rsidRPr="00A87B05" w:rsidRDefault="003377F0" w:rsidP="00E67EBF">
      <w:pPr>
        <w:pStyle w:val="Textoindependiente"/>
        <w:tabs>
          <w:tab w:val="left" w:pos="1104"/>
        </w:tabs>
        <w:spacing w:before="1" w:line="264" w:lineRule="auto"/>
        <w:ind w:left="851" w:right="225"/>
        <w:jc w:val="both"/>
        <w:rPr>
          <w:rFonts w:cs="Arial"/>
          <w:sz w:val="16"/>
          <w:szCs w:val="16"/>
          <w:lang w:val="eu-ES"/>
        </w:rPr>
      </w:pPr>
    </w:p>
    <w:p w:rsidR="003377F0" w:rsidRPr="00A87B05" w:rsidRDefault="002B59D2" w:rsidP="00FA356F">
      <w:pPr>
        <w:pStyle w:val="Textoindependiente"/>
        <w:numPr>
          <w:ilvl w:val="1"/>
          <w:numId w:val="34"/>
        </w:numPr>
        <w:tabs>
          <w:tab w:val="left" w:pos="1104"/>
        </w:tabs>
        <w:spacing w:before="61" w:line="264" w:lineRule="auto"/>
        <w:ind w:left="851" w:hanging="284"/>
        <w:jc w:val="both"/>
        <w:rPr>
          <w:rFonts w:cs="Arial"/>
          <w:lang w:val="eu-ES"/>
        </w:rPr>
      </w:pPr>
      <w:r w:rsidRPr="00A87B05">
        <w:rPr>
          <w:rFonts w:cs="Arial"/>
          <w:lang w:val="eu-ES"/>
        </w:rPr>
        <w:t>Gizartean giza eskubideen zabalkundea egiteko programa bat adostu eta garatu</w:t>
      </w:r>
      <w:r w:rsidR="003377F0" w:rsidRPr="00A87B05">
        <w:rPr>
          <w:rFonts w:cs="Arial"/>
          <w:lang w:val="eu-ES"/>
        </w:rPr>
        <w:t>.</w:t>
      </w:r>
    </w:p>
    <w:p w:rsidR="003377F0" w:rsidRPr="00A87B05" w:rsidRDefault="003377F0" w:rsidP="00E67EBF">
      <w:pPr>
        <w:pStyle w:val="Textoindependiente"/>
        <w:tabs>
          <w:tab w:val="left" w:pos="1087"/>
        </w:tabs>
        <w:spacing w:before="1" w:line="264" w:lineRule="auto"/>
        <w:ind w:left="851" w:right="225"/>
        <w:jc w:val="both"/>
        <w:rPr>
          <w:rFonts w:cs="Arial"/>
          <w:sz w:val="16"/>
          <w:szCs w:val="16"/>
          <w:lang w:val="eu-ES"/>
        </w:rPr>
      </w:pPr>
    </w:p>
    <w:p w:rsidR="003377F0" w:rsidRPr="00A87B05" w:rsidRDefault="002B59D2" w:rsidP="00FA356F">
      <w:pPr>
        <w:pStyle w:val="Textoindependiente"/>
        <w:numPr>
          <w:ilvl w:val="1"/>
          <w:numId w:val="34"/>
        </w:numPr>
        <w:tabs>
          <w:tab w:val="left" w:pos="1087"/>
        </w:tabs>
        <w:spacing w:before="56" w:line="264" w:lineRule="auto"/>
        <w:ind w:left="851" w:right="229" w:hanging="284"/>
        <w:jc w:val="both"/>
        <w:rPr>
          <w:rFonts w:cs="Arial"/>
          <w:lang w:val="eu-ES"/>
        </w:rPr>
      </w:pPr>
      <w:r w:rsidRPr="00A87B05">
        <w:rPr>
          <w:rFonts w:cs="Arial"/>
          <w:lang w:val="eu-ES"/>
        </w:rPr>
        <w:t>Elkarbizitza arloan parte hartzea bultzatzeko gizarte erakundeekiko lankidetza esparruak indartu</w:t>
      </w:r>
      <w:r w:rsidR="003377F0" w:rsidRPr="00A87B05">
        <w:rPr>
          <w:rFonts w:cs="Arial"/>
          <w:lang w:val="eu-ES"/>
        </w:rPr>
        <w:t>.</w:t>
      </w:r>
    </w:p>
    <w:p w:rsidR="00A766F3" w:rsidRPr="00A87B05" w:rsidRDefault="00A766F3" w:rsidP="00E67EBF">
      <w:pPr>
        <w:pStyle w:val="Textoindependiente"/>
        <w:tabs>
          <w:tab w:val="left" w:pos="1087"/>
        </w:tabs>
        <w:spacing w:before="1" w:line="264" w:lineRule="auto"/>
        <w:ind w:left="851" w:right="225"/>
        <w:jc w:val="both"/>
        <w:rPr>
          <w:rFonts w:cs="Arial"/>
          <w:sz w:val="16"/>
          <w:szCs w:val="16"/>
          <w:lang w:val="eu-ES"/>
        </w:rPr>
      </w:pPr>
    </w:p>
    <w:p w:rsidR="003377F0" w:rsidRPr="00A87B05" w:rsidRDefault="002B59D2" w:rsidP="00FA356F">
      <w:pPr>
        <w:pStyle w:val="Textoindependiente"/>
        <w:numPr>
          <w:ilvl w:val="1"/>
          <w:numId w:val="34"/>
        </w:numPr>
        <w:tabs>
          <w:tab w:val="left" w:pos="1087"/>
        </w:tabs>
        <w:spacing w:before="56" w:line="264" w:lineRule="auto"/>
        <w:ind w:left="851" w:right="229" w:hanging="284"/>
        <w:jc w:val="both"/>
        <w:rPr>
          <w:rFonts w:cs="Arial"/>
          <w:lang w:val="eu-ES"/>
        </w:rPr>
      </w:pPr>
      <w:r w:rsidRPr="00A87B05">
        <w:rPr>
          <w:rFonts w:cs="Arial"/>
          <w:lang w:val="eu-ES"/>
        </w:rPr>
        <w:t xml:space="preserve">Elkarbizitzaren eta giza eskubideen aldeko nazioarteko </w:t>
      </w:r>
      <w:r w:rsidR="006E4E70" w:rsidRPr="00A87B05">
        <w:rPr>
          <w:rFonts w:cs="Arial"/>
          <w:lang w:val="eu-ES"/>
        </w:rPr>
        <w:t>ahal</w:t>
      </w:r>
      <w:r w:rsidR="00E03AA0" w:rsidRPr="00A87B05">
        <w:rPr>
          <w:rFonts w:cs="Arial"/>
          <w:lang w:val="eu-ES"/>
        </w:rPr>
        <w:t>e</w:t>
      </w:r>
      <w:r w:rsidR="006E4E70" w:rsidRPr="00A87B05">
        <w:rPr>
          <w:rFonts w:cs="Arial"/>
          <w:lang w:val="eu-ES"/>
        </w:rPr>
        <w:t>ginen</w:t>
      </w:r>
      <w:r w:rsidRPr="00A87B05">
        <w:rPr>
          <w:rFonts w:cs="Arial"/>
          <w:lang w:val="eu-ES"/>
        </w:rPr>
        <w:t xml:space="preserve"> sinergia butzatu.</w:t>
      </w:r>
    </w:p>
    <w:p w:rsidR="00E67EBF" w:rsidRDefault="00E67EBF" w:rsidP="00E65501">
      <w:pPr>
        <w:spacing w:line="264" w:lineRule="auto"/>
        <w:rPr>
          <w:rFonts w:ascii="Arial" w:hAnsi="Arial" w:cs="Arial"/>
          <w:lang w:val="eu-ES"/>
        </w:rPr>
      </w:pPr>
    </w:p>
    <w:p w:rsidR="00E67EBF" w:rsidRPr="00E67EBF" w:rsidRDefault="00E67EBF" w:rsidP="00E67EBF">
      <w:pPr>
        <w:rPr>
          <w:rFonts w:ascii="Arial" w:hAnsi="Arial" w:cs="Arial"/>
          <w:lang w:val="eu-ES"/>
        </w:rPr>
      </w:pPr>
    </w:p>
    <w:p w:rsidR="00E67EBF" w:rsidRPr="00E67EBF" w:rsidRDefault="00E67EBF" w:rsidP="00E67EBF">
      <w:pPr>
        <w:rPr>
          <w:rFonts w:ascii="Arial" w:hAnsi="Arial" w:cs="Arial"/>
          <w:lang w:val="eu-ES"/>
        </w:rPr>
      </w:pPr>
    </w:p>
    <w:p w:rsidR="00E67EBF" w:rsidRPr="00E67EBF" w:rsidRDefault="00E67EBF" w:rsidP="00E67EBF">
      <w:pPr>
        <w:rPr>
          <w:rFonts w:ascii="Arial" w:hAnsi="Arial" w:cs="Arial"/>
          <w:lang w:val="eu-ES"/>
        </w:rPr>
      </w:pPr>
    </w:p>
    <w:p w:rsidR="00E67EBF" w:rsidRPr="00E67EBF" w:rsidRDefault="00E67EBF" w:rsidP="00E67EBF">
      <w:pPr>
        <w:rPr>
          <w:rFonts w:ascii="Arial" w:hAnsi="Arial" w:cs="Arial"/>
          <w:lang w:val="eu-ES"/>
        </w:rPr>
      </w:pPr>
    </w:p>
    <w:p w:rsidR="00E67EBF" w:rsidRPr="00E67EBF" w:rsidRDefault="00E67EBF" w:rsidP="00E67EBF">
      <w:pPr>
        <w:tabs>
          <w:tab w:val="left" w:pos="2715"/>
        </w:tabs>
        <w:rPr>
          <w:rFonts w:ascii="Arial" w:hAnsi="Arial" w:cs="Arial"/>
          <w:sz w:val="26"/>
          <w:szCs w:val="26"/>
          <w:lang w:val="eu-ES"/>
        </w:rPr>
      </w:pPr>
    </w:p>
    <w:p w:rsidR="00E67EBF" w:rsidRPr="00E67EBF" w:rsidRDefault="00E67EBF" w:rsidP="00E67EBF">
      <w:pPr>
        <w:tabs>
          <w:tab w:val="left" w:pos="2715"/>
        </w:tabs>
        <w:rPr>
          <w:rFonts w:ascii="Arial" w:hAnsi="Arial" w:cs="Arial"/>
          <w:sz w:val="26"/>
          <w:szCs w:val="26"/>
          <w:lang w:val="eu-ES"/>
        </w:rPr>
      </w:pPr>
    </w:p>
    <w:p w:rsidR="003377F0" w:rsidRPr="00A87B05" w:rsidRDefault="006E4E70" w:rsidP="00E65501">
      <w:pPr>
        <w:spacing w:line="264" w:lineRule="auto"/>
        <w:ind w:left="115"/>
        <w:rPr>
          <w:rFonts w:ascii="Arial" w:eastAsia="Arial" w:hAnsi="Arial" w:cs="Arial"/>
          <w:b/>
          <w:bCs/>
          <w:sz w:val="26"/>
          <w:szCs w:val="26"/>
          <w:lang w:val="eu-ES"/>
        </w:rPr>
      </w:pPr>
      <w:r w:rsidRPr="00A87B05">
        <w:rPr>
          <w:rFonts w:ascii="Arial" w:eastAsia="Arial" w:hAnsi="Arial" w:cs="Arial"/>
          <w:b/>
          <w:bCs/>
          <w:sz w:val="26"/>
          <w:szCs w:val="26"/>
          <w:lang w:val="eu-ES"/>
        </w:rPr>
        <w:t>7. konpromisoaren lan agenda: elkarrizketa eta akordioa</w:t>
      </w:r>
    </w:p>
    <w:p w:rsidR="003377F0" w:rsidRPr="00A87B05" w:rsidRDefault="003377F0" w:rsidP="00E65501">
      <w:pPr>
        <w:spacing w:line="264" w:lineRule="auto"/>
        <w:rPr>
          <w:rFonts w:ascii="Arial" w:hAnsi="Arial" w:cs="Arial"/>
          <w:sz w:val="20"/>
          <w:szCs w:val="20"/>
          <w:lang w:val="eu-ES"/>
        </w:rPr>
      </w:pPr>
    </w:p>
    <w:p w:rsidR="003377F0" w:rsidRPr="00A87B05" w:rsidRDefault="006E4E70" w:rsidP="00FA356F">
      <w:pPr>
        <w:pStyle w:val="Textoindependiente"/>
        <w:numPr>
          <w:ilvl w:val="1"/>
          <w:numId w:val="34"/>
        </w:numPr>
        <w:tabs>
          <w:tab w:val="left" w:pos="1087"/>
        </w:tabs>
        <w:spacing w:before="0" w:line="264" w:lineRule="auto"/>
        <w:ind w:left="851" w:right="222" w:hanging="284"/>
        <w:jc w:val="both"/>
        <w:rPr>
          <w:rFonts w:cs="Arial"/>
          <w:lang w:val="eu-ES"/>
        </w:rPr>
      </w:pPr>
      <w:r w:rsidRPr="00A87B05">
        <w:rPr>
          <w:rFonts w:cs="Arial"/>
          <w:lang w:val="eu-ES"/>
        </w:rPr>
        <w:t>Oroimenari eta elkarbizitzari buruzko berariazko batzorde txostengile bat sortzeko proposamena Eusko Legebiltzarreko Giza Eskubideen Batzordean aurkeztu eta arlo horiekin zerikusia duten gai guztiak eztabaidagune horretara eramateko konpromisoa hartu, erantzun adostuak bilatzen saiatzeko</w:t>
      </w:r>
      <w:r w:rsidR="003377F0" w:rsidRPr="00A87B05">
        <w:rPr>
          <w:rFonts w:cs="Arial"/>
          <w:lang w:val="eu-ES"/>
        </w:rPr>
        <w:t>.</w:t>
      </w:r>
    </w:p>
    <w:p w:rsidR="003377F0" w:rsidRPr="00A87B05" w:rsidRDefault="003377F0" w:rsidP="00E65501">
      <w:pPr>
        <w:pStyle w:val="Textoindependiente"/>
        <w:tabs>
          <w:tab w:val="left" w:pos="1087"/>
        </w:tabs>
        <w:spacing w:before="2" w:line="264" w:lineRule="auto"/>
        <w:ind w:left="851"/>
        <w:rPr>
          <w:rFonts w:cs="Arial"/>
          <w:sz w:val="16"/>
          <w:szCs w:val="16"/>
          <w:lang w:val="eu-ES"/>
        </w:rPr>
      </w:pPr>
    </w:p>
    <w:p w:rsidR="003377F0" w:rsidRPr="00A87B05" w:rsidRDefault="006E4E70" w:rsidP="00FA356F">
      <w:pPr>
        <w:pStyle w:val="Textoindependiente"/>
        <w:numPr>
          <w:ilvl w:val="1"/>
          <w:numId w:val="34"/>
        </w:numPr>
        <w:tabs>
          <w:tab w:val="left" w:pos="1087"/>
        </w:tabs>
        <w:spacing w:before="2" w:line="264" w:lineRule="auto"/>
        <w:ind w:left="851" w:hanging="284"/>
        <w:rPr>
          <w:rFonts w:cs="Arial"/>
          <w:lang w:val="eu-ES"/>
        </w:rPr>
      </w:pPr>
      <w:r w:rsidRPr="00A87B05">
        <w:rPr>
          <w:rFonts w:cs="Arial"/>
          <w:lang w:val="eu-ES"/>
        </w:rPr>
        <w:t>Nazioarteko lan eta lankidetza eremuak sortzen lagundu.</w:t>
      </w:r>
    </w:p>
    <w:p w:rsidR="003377F0" w:rsidRPr="00A87B05" w:rsidRDefault="003377F0" w:rsidP="00E65501">
      <w:pPr>
        <w:pStyle w:val="Textoindependiente"/>
        <w:tabs>
          <w:tab w:val="left" w:pos="1087"/>
        </w:tabs>
        <w:spacing w:before="56" w:line="264" w:lineRule="auto"/>
        <w:ind w:left="851" w:right="220"/>
        <w:jc w:val="both"/>
        <w:rPr>
          <w:rFonts w:cs="Arial"/>
          <w:sz w:val="16"/>
          <w:szCs w:val="16"/>
          <w:lang w:val="eu-ES"/>
        </w:rPr>
      </w:pPr>
    </w:p>
    <w:p w:rsidR="003377F0" w:rsidRPr="00A87B05" w:rsidRDefault="006E4E70" w:rsidP="00FA356F">
      <w:pPr>
        <w:pStyle w:val="Textoindependiente"/>
        <w:numPr>
          <w:ilvl w:val="1"/>
          <w:numId w:val="34"/>
        </w:numPr>
        <w:tabs>
          <w:tab w:val="left" w:pos="1087"/>
        </w:tabs>
        <w:spacing w:before="56" w:line="264" w:lineRule="auto"/>
        <w:ind w:left="851" w:right="220" w:hanging="284"/>
        <w:jc w:val="both"/>
        <w:rPr>
          <w:rFonts w:cs="Arial"/>
          <w:lang w:val="eu-ES"/>
        </w:rPr>
      </w:pPr>
      <w:r w:rsidRPr="00A87B05">
        <w:rPr>
          <w:rFonts w:cs="Arial"/>
          <w:lang w:val="eu-ES"/>
        </w:rPr>
        <w:t>Bakearen, elkarbizitzaren eta giza eskubideen arloko ekintza ardatzei buruz Eusko Jaurlaritzaren eta legebiltzar taldeen artean aldizkako komunikazio eta koordinazio bide bat sortu</w:t>
      </w:r>
      <w:r w:rsidR="003377F0" w:rsidRPr="00A87B05">
        <w:rPr>
          <w:rFonts w:cs="Arial"/>
          <w:lang w:val="eu-ES"/>
        </w:rPr>
        <w:t>.</w:t>
      </w:r>
    </w:p>
    <w:p w:rsidR="003377F0" w:rsidRPr="00A87B05" w:rsidRDefault="003377F0" w:rsidP="00E65501">
      <w:pPr>
        <w:pStyle w:val="Textoindependiente"/>
        <w:tabs>
          <w:tab w:val="left" w:pos="1087"/>
        </w:tabs>
        <w:spacing w:before="56" w:line="264" w:lineRule="auto"/>
        <w:ind w:left="801" w:right="220"/>
        <w:jc w:val="both"/>
        <w:rPr>
          <w:rFonts w:cs="Arial"/>
          <w:lang w:val="eu-ES"/>
        </w:rPr>
      </w:pPr>
    </w:p>
    <w:p w:rsidR="003377F0" w:rsidRPr="00A87B05" w:rsidRDefault="003377F0" w:rsidP="00E65501">
      <w:pPr>
        <w:pStyle w:val="Textoindependiente"/>
        <w:tabs>
          <w:tab w:val="left" w:pos="1087"/>
        </w:tabs>
        <w:spacing w:before="56" w:line="264" w:lineRule="auto"/>
        <w:ind w:left="801" w:right="220"/>
        <w:jc w:val="both"/>
        <w:rPr>
          <w:rFonts w:cs="Arial"/>
          <w:lang w:val="eu-ES"/>
        </w:rPr>
      </w:pPr>
    </w:p>
    <w:p w:rsidR="003377F0" w:rsidRPr="00A87B05" w:rsidRDefault="003377F0" w:rsidP="00E65501">
      <w:pPr>
        <w:pStyle w:val="Textoindependiente"/>
        <w:tabs>
          <w:tab w:val="left" w:pos="1087"/>
        </w:tabs>
        <w:spacing w:before="56" w:line="264" w:lineRule="auto"/>
        <w:ind w:left="801" w:right="220"/>
        <w:jc w:val="both"/>
        <w:rPr>
          <w:rFonts w:cs="Arial"/>
          <w:lang w:val="eu-ES"/>
        </w:rPr>
      </w:pPr>
    </w:p>
    <w:p w:rsidR="003377F0" w:rsidRPr="00A87B05" w:rsidRDefault="003377F0" w:rsidP="00E65501">
      <w:pPr>
        <w:pStyle w:val="Textoindependiente"/>
        <w:tabs>
          <w:tab w:val="left" w:pos="1087"/>
        </w:tabs>
        <w:spacing w:before="56" w:line="264" w:lineRule="auto"/>
        <w:ind w:left="801" w:right="220"/>
        <w:jc w:val="both"/>
        <w:rPr>
          <w:rFonts w:cs="Arial"/>
          <w:lang w:val="eu-ES"/>
        </w:rPr>
      </w:pPr>
    </w:p>
    <w:p w:rsidR="003377F0" w:rsidRPr="00A87B05" w:rsidRDefault="003377F0" w:rsidP="00E65501">
      <w:pPr>
        <w:pStyle w:val="Textoindependiente"/>
        <w:tabs>
          <w:tab w:val="left" w:pos="1087"/>
        </w:tabs>
        <w:spacing w:before="56" w:line="264" w:lineRule="auto"/>
        <w:ind w:left="801" w:right="220"/>
        <w:jc w:val="both"/>
        <w:rPr>
          <w:rFonts w:cs="Arial"/>
          <w:lang w:val="eu-ES"/>
        </w:rPr>
      </w:pPr>
    </w:p>
    <w:p w:rsidR="003377F0" w:rsidRPr="00A87B05" w:rsidRDefault="003377F0" w:rsidP="00E65501">
      <w:pPr>
        <w:pStyle w:val="Textoindependiente"/>
        <w:tabs>
          <w:tab w:val="left" w:pos="1087"/>
        </w:tabs>
        <w:spacing w:before="56" w:line="264" w:lineRule="auto"/>
        <w:ind w:left="801" w:right="220"/>
        <w:jc w:val="both"/>
        <w:rPr>
          <w:rFonts w:cs="Arial"/>
          <w:lang w:val="eu-ES"/>
        </w:rPr>
      </w:pPr>
    </w:p>
    <w:p w:rsidR="003377F0" w:rsidRPr="00A87B05" w:rsidRDefault="003377F0" w:rsidP="00E65501">
      <w:pPr>
        <w:pStyle w:val="Textoindependiente"/>
        <w:tabs>
          <w:tab w:val="left" w:pos="1087"/>
        </w:tabs>
        <w:spacing w:before="56" w:line="264" w:lineRule="auto"/>
        <w:ind w:left="801" w:right="220"/>
        <w:jc w:val="both"/>
        <w:rPr>
          <w:rFonts w:cs="Arial"/>
          <w:lang w:val="eu-ES"/>
        </w:rPr>
      </w:pPr>
    </w:p>
    <w:p w:rsidR="003377F0" w:rsidRPr="00A87B05" w:rsidRDefault="003377F0" w:rsidP="003377F0">
      <w:pPr>
        <w:pStyle w:val="Textoindependiente"/>
        <w:tabs>
          <w:tab w:val="left" w:pos="1087"/>
        </w:tabs>
        <w:spacing w:before="56" w:line="288" w:lineRule="auto"/>
        <w:ind w:left="801" w:right="220"/>
        <w:jc w:val="both"/>
        <w:rPr>
          <w:rFonts w:cs="Arial"/>
          <w:lang w:val="eu-ES"/>
        </w:rPr>
      </w:pPr>
    </w:p>
    <w:p w:rsidR="003377F0" w:rsidRPr="00A87B05" w:rsidRDefault="003377F0" w:rsidP="003377F0">
      <w:pPr>
        <w:pStyle w:val="Textoindependiente"/>
        <w:tabs>
          <w:tab w:val="left" w:pos="1087"/>
        </w:tabs>
        <w:spacing w:before="56" w:line="288" w:lineRule="auto"/>
        <w:ind w:left="801" w:right="220"/>
        <w:jc w:val="both"/>
        <w:rPr>
          <w:rFonts w:cs="Arial"/>
          <w:lang w:val="eu-ES"/>
        </w:rPr>
      </w:pPr>
    </w:p>
    <w:p w:rsidR="003377F0" w:rsidRPr="00A87B05" w:rsidRDefault="003377F0" w:rsidP="003377F0">
      <w:pPr>
        <w:pStyle w:val="Textoindependiente"/>
        <w:tabs>
          <w:tab w:val="left" w:pos="1087"/>
        </w:tabs>
        <w:spacing w:before="56" w:line="288" w:lineRule="auto"/>
        <w:ind w:left="801" w:right="220"/>
        <w:jc w:val="both"/>
        <w:rPr>
          <w:rFonts w:cs="Arial"/>
          <w:lang w:val="eu-ES"/>
        </w:rPr>
      </w:pPr>
    </w:p>
    <w:p w:rsidR="003377F0" w:rsidRPr="00A87B05" w:rsidRDefault="003377F0" w:rsidP="003377F0">
      <w:pPr>
        <w:pStyle w:val="Textoindependiente"/>
        <w:tabs>
          <w:tab w:val="left" w:pos="1087"/>
        </w:tabs>
        <w:spacing w:before="56" w:line="288" w:lineRule="auto"/>
        <w:ind w:left="801" w:right="220"/>
        <w:jc w:val="both"/>
        <w:rPr>
          <w:rFonts w:cs="Arial"/>
          <w:lang w:val="eu-ES"/>
        </w:rPr>
      </w:pPr>
    </w:p>
    <w:p w:rsidR="003377F0" w:rsidRPr="00A87B05" w:rsidRDefault="003377F0" w:rsidP="003377F0">
      <w:pPr>
        <w:pStyle w:val="Textoindependiente"/>
        <w:tabs>
          <w:tab w:val="left" w:pos="1087"/>
        </w:tabs>
        <w:spacing w:before="56" w:line="288" w:lineRule="auto"/>
        <w:ind w:left="801" w:right="220"/>
        <w:jc w:val="both"/>
        <w:rPr>
          <w:rFonts w:cs="Arial"/>
          <w:lang w:val="eu-ES"/>
        </w:rPr>
      </w:pPr>
    </w:p>
    <w:p w:rsidR="003377F0" w:rsidRPr="00A87B05" w:rsidRDefault="003377F0" w:rsidP="003377F0">
      <w:pPr>
        <w:pStyle w:val="Textoindependiente"/>
        <w:tabs>
          <w:tab w:val="left" w:pos="1087"/>
        </w:tabs>
        <w:spacing w:before="56" w:line="288" w:lineRule="auto"/>
        <w:ind w:left="801" w:right="220"/>
        <w:jc w:val="both"/>
        <w:rPr>
          <w:rFonts w:cs="Arial"/>
          <w:lang w:val="eu-ES"/>
        </w:rPr>
      </w:pPr>
    </w:p>
    <w:p w:rsidR="003377F0" w:rsidRPr="00A87B05" w:rsidRDefault="003377F0" w:rsidP="003377F0">
      <w:pPr>
        <w:pStyle w:val="Textoindependiente"/>
        <w:tabs>
          <w:tab w:val="left" w:pos="1087"/>
        </w:tabs>
        <w:spacing w:before="56" w:line="288" w:lineRule="auto"/>
        <w:ind w:left="801" w:right="220"/>
        <w:jc w:val="both"/>
        <w:rPr>
          <w:rFonts w:cs="Arial"/>
          <w:lang w:val="eu-ES"/>
        </w:rPr>
      </w:pPr>
    </w:p>
    <w:p w:rsidR="003377F0" w:rsidRPr="00A87B05" w:rsidRDefault="003377F0" w:rsidP="003377F0">
      <w:pPr>
        <w:pStyle w:val="Textoindependiente"/>
        <w:tabs>
          <w:tab w:val="left" w:pos="1087"/>
        </w:tabs>
        <w:spacing w:before="56" w:line="288" w:lineRule="auto"/>
        <w:ind w:left="801" w:right="220"/>
        <w:jc w:val="both"/>
        <w:rPr>
          <w:rFonts w:cs="Arial"/>
          <w:lang w:val="eu-ES"/>
        </w:rPr>
      </w:pPr>
    </w:p>
    <w:p w:rsidR="003377F0" w:rsidRPr="00A87B05" w:rsidRDefault="003377F0" w:rsidP="003377F0">
      <w:pPr>
        <w:pStyle w:val="Textoindependiente"/>
        <w:tabs>
          <w:tab w:val="left" w:pos="1087"/>
        </w:tabs>
        <w:spacing w:before="56" w:line="288" w:lineRule="auto"/>
        <w:ind w:left="801" w:right="220"/>
        <w:jc w:val="both"/>
        <w:rPr>
          <w:rFonts w:cs="Arial"/>
          <w:lang w:val="eu-ES"/>
        </w:rPr>
      </w:pPr>
    </w:p>
    <w:p w:rsidR="003377F0" w:rsidRPr="00A87B05" w:rsidRDefault="003377F0" w:rsidP="003377F0">
      <w:pPr>
        <w:pStyle w:val="Textoindependiente"/>
        <w:tabs>
          <w:tab w:val="left" w:pos="1087"/>
        </w:tabs>
        <w:spacing w:before="56" w:line="288" w:lineRule="auto"/>
        <w:ind w:left="801" w:right="220"/>
        <w:jc w:val="both"/>
        <w:rPr>
          <w:rFonts w:cs="Arial"/>
          <w:lang w:val="eu-ES"/>
        </w:rPr>
      </w:pPr>
    </w:p>
    <w:p w:rsidR="005E2667" w:rsidRPr="00A87B05" w:rsidRDefault="005E2667" w:rsidP="003377F0">
      <w:pPr>
        <w:pStyle w:val="Textoindependiente"/>
        <w:tabs>
          <w:tab w:val="left" w:pos="1087"/>
        </w:tabs>
        <w:spacing w:before="56" w:line="288" w:lineRule="auto"/>
        <w:ind w:left="801" w:right="220"/>
        <w:jc w:val="both"/>
        <w:rPr>
          <w:rFonts w:cs="Arial"/>
          <w:lang w:val="eu-ES"/>
        </w:rPr>
      </w:pPr>
    </w:p>
    <w:p w:rsidR="005E2667" w:rsidRPr="00A87B05" w:rsidRDefault="005E2667" w:rsidP="003377F0">
      <w:pPr>
        <w:pStyle w:val="Textoindependiente"/>
        <w:tabs>
          <w:tab w:val="left" w:pos="1087"/>
        </w:tabs>
        <w:spacing w:before="56" w:line="288" w:lineRule="auto"/>
        <w:ind w:left="801" w:right="220"/>
        <w:jc w:val="both"/>
        <w:rPr>
          <w:rFonts w:cs="Arial"/>
          <w:lang w:val="eu-ES"/>
        </w:rPr>
      </w:pPr>
    </w:p>
    <w:p w:rsidR="005E2667" w:rsidRPr="00A87B05" w:rsidRDefault="005E2667" w:rsidP="003377F0">
      <w:pPr>
        <w:pStyle w:val="Textoindependiente"/>
        <w:tabs>
          <w:tab w:val="left" w:pos="1087"/>
        </w:tabs>
        <w:spacing w:before="56" w:line="288" w:lineRule="auto"/>
        <w:ind w:left="801" w:right="220"/>
        <w:jc w:val="both"/>
        <w:rPr>
          <w:rFonts w:cs="Arial"/>
          <w:lang w:val="eu-ES"/>
        </w:rPr>
      </w:pPr>
    </w:p>
    <w:p w:rsidR="005E2667" w:rsidRPr="00A87B05" w:rsidRDefault="005E2667" w:rsidP="003377F0">
      <w:pPr>
        <w:pStyle w:val="Textoindependiente"/>
        <w:tabs>
          <w:tab w:val="left" w:pos="1087"/>
        </w:tabs>
        <w:spacing w:before="56" w:line="288" w:lineRule="auto"/>
        <w:ind w:left="801" w:right="220"/>
        <w:jc w:val="both"/>
        <w:rPr>
          <w:rFonts w:cs="Arial"/>
          <w:lang w:val="eu-ES"/>
        </w:rPr>
      </w:pPr>
    </w:p>
    <w:p w:rsidR="005E2667" w:rsidRPr="00A87B05" w:rsidRDefault="005E2667" w:rsidP="003377F0">
      <w:pPr>
        <w:pStyle w:val="Textoindependiente"/>
        <w:tabs>
          <w:tab w:val="left" w:pos="1087"/>
        </w:tabs>
        <w:spacing w:before="56" w:line="288" w:lineRule="auto"/>
        <w:ind w:left="801" w:right="220"/>
        <w:jc w:val="both"/>
        <w:rPr>
          <w:rFonts w:cs="Arial"/>
          <w:lang w:val="eu-ES"/>
        </w:rPr>
      </w:pPr>
    </w:p>
    <w:p w:rsidR="005E2667" w:rsidRPr="00A87B05" w:rsidRDefault="005E2667" w:rsidP="003377F0">
      <w:pPr>
        <w:pStyle w:val="Textoindependiente"/>
        <w:tabs>
          <w:tab w:val="left" w:pos="1087"/>
        </w:tabs>
        <w:spacing w:before="56" w:line="288" w:lineRule="auto"/>
        <w:ind w:left="801" w:right="220"/>
        <w:jc w:val="both"/>
        <w:rPr>
          <w:rFonts w:cs="Arial"/>
          <w:lang w:val="eu-ES"/>
        </w:rPr>
      </w:pPr>
    </w:p>
    <w:p w:rsidR="005E2667" w:rsidRPr="00A87B05" w:rsidRDefault="005E2667" w:rsidP="003377F0">
      <w:pPr>
        <w:pStyle w:val="Textoindependiente"/>
        <w:tabs>
          <w:tab w:val="left" w:pos="1087"/>
        </w:tabs>
        <w:spacing w:before="56" w:line="288" w:lineRule="auto"/>
        <w:ind w:left="801" w:right="220"/>
        <w:jc w:val="both"/>
        <w:rPr>
          <w:rFonts w:cs="Arial"/>
          <w:lang w:val="eu-ES"/>
        </w:rPr>
      </w:pPr>
    </w:p>
    <w:p w:rsidR="005E2667" w:rsidRPr="00A87B05" w:rsidRDefault="005E2667" w:rsidP="003377F0">
      <w:pPr>
        <w:pStyle w:val="Textoindependiente"/>
        <w:tabs>
          <w:tab w:val="left" w:pos="1087"/>
        </w:tabs>
        <w:spacing w:before="56" w:line="288" w:lineRule="auto"/>
        <w:ind w:left="801" w:right="220"/>
        <w:jc w:val="both"/>
        <w:rPr>
          <w:rFonts w:cs="Arial"/>
          <w:lang w:val="eu-ES"/>
        </w:rPr>
      </w:pPr>
    </w:p>
    <w:p w:rsidR="003377F0" w:rsidRPr="00A87B05" w:rsidRDefault="003377F0" w:rsidP="003377F0">
      <w:pPr>
        <w:pStyle w:val="Textoindependiente"/>
        <w:tabs>
          <w:tab w:val="left" w:pos="1087"/>
        </w:tabs>
        <w:spacing w:before="56" w:line="288" w:lineRule="auto"/>
        <w:ind w:left="801" w:right="220"/>
        <w:jc w:val="both"/>
        <w:rPr>
          <w:rFonts w:cs="Arial"/>
          <w:lang w:val="eu-ES"/>
        </w:rPr>
      </w:pPr>
    </w:p>
    <w:p w:rsidR="005E2667" w:rsidRPr="00A87B05" w:rsidRDefault="005E2667" w:rsidP="005E2667">
      <w:pPr>
        <w:rPr>
          <w:rFonts w:ascii="Arial" w:eastAsia="Times New Roman" w:hAnsi="Arial" w:cs="Arial"/>
          <w:sz w:val="20"/>
          <w:szCs w:val="20"/>
          <w:lang w:val="eu-ES"/>
        </w:rPr>
      </w:pPr>
    </w:p>
    <w:p w:rsidR="0015539A" w:rsidRPr="00A87B05" w:rsidRDefault="0015539A" w:rsidP="005E2667">
      <w:pPr>
        <w:rPr>
          <w:rFonts w:ascii="Arial" w:eastAsia="Times New Roman" w:hAnsi="Arial" w:cs="Arial"/>
          <w:sz w:val="20"/>
          <w:szCs w:val="20"/>
          <w:lang w:val="eu-ES"/>
        </w:rPr>
      </w:pPr>
    </w:p>
    <w:p w:rsidR="0015539A" w:rsidRPr="00A87B05" w:rsidRDefault="0015539A" w:rsidP="005E2667">
      <w:pPr>
        <w:rPr>
          <w:rFonts w:ascii="Arial" w:eastAsia="Times New Roman" w:hAnsi="Arial" w:cs="Arial"/>
          <w:sz w:val="20"/>
          <w:szCs w:val="20"/>
          <w:lang w:val="eu-ES"/>
        </w:rPr>
      </w:pPr>
    </w:p>
    <w:p w:rsidR="0015539A" w:rsidRPr="00A87B05" w:rsidRDefault="0015539A" w:rsidP="005E2667">
      <w:pPr>
        <w:rPr>
          <w:rFonts w:ascii="Arial" w:eastAsia="Times New Roman" w:hAnsi="Arial" w:cs="Arial"/>
          <w:sz w:val="20"/>
          <w:szCs w:val="20"/>
          <w:lang w:val="eu-ES"/>
        </w:rPr>
      </w:pPr>
    </w:p>
    <w:p w:rsidR="0015539A" w:rsidRPr="00A87B05" w:rsidRDefault="0015539A"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B30786" w:rsidRPr="00A87B05" w:rsidRDefault="00B30786" w:rsidP="005E2667">
      <w:pPr>
        <w:rPr>
          <w:rFonts w:ascii="Arial" w:eastAsia="Times New Roman" w:hAnsi="Arial" w:cs="Arial"/>
          <w:sz w:val="20"/>
          <w:szCs w:val="20"/>
          <w:lang w:val="eu-ES"/>
        </w:rPr>
      </w:pPr>
    </w:p>
    <w:p w:rsidR="005E2667" w:rsidRPr="00A87B05" w:rsidRDefault="005E2667" w:rsidP="005E2667">
      <w:pPr>
        <w:rPr>
          <w:rFonts w:ascii="Arial" w:eastAsia="Times New Roman" w:hAnsi="Arial" w:cs="Arial"/>
          <w:sz w:val="20"/>
          <w:szCs w:val="20"/>
          <w:lang w:val="eu-ES"/>
        </w:rPr>
      </w:pPr>
    </w:p>
    <w:p w:rsidR="005E2667" w:rsidRPr="00A87B05" w:rsidRDefault="005E2667" w:rsidP="005E2667">
      <w:pPr>
        <w:rPr>
          <w:rFonts w:ascii="Arial" w:eastAsia="Times New Roman" w:hAnsi="Arial" w:cs="Arial"/>
          <w:sz w:val="20"/>
          <w:szCs w:val="20"/>
          <w:lang w:val="eu-ES"/>
        </w:rPr>
      </w:pPr>
    </w:p>
    <w:p w:rsidR="005E2667" w:rsidRPr="00A87B05" w:rsidRDefault="005E2667" w:rsidP="00E67EBF">
      <w:pPr>
        <w:pBdr>
          <w:top w:val="single" w:sz="4" w:space="1" w:color="auto"/>
          <w:left w:val="single" w:sz="4" w:space="4" w:color="auto"/>
          <w:bottom w:val="single" w:sz="4" w:space="1" w:color="auto"/>
          <w:right w:val="single" w:sz="4" w:space="4" w:color="auto"/>
        </w:pBdr>
        <w:shd w:val="clear" w:color="auto" w:fill="FFFFFF" w:themeFill="background1"/>
        <w:rPr>
          <w:rFonts w:ascii="Arial" w:eastAsia="Times New Roman" w:hAnsi="Arial" w:cs="Arial"/>
          <w:b/>
          <w:sz w:val="32"/>
          <w:szCs w:val="32"/>
          <w:lang w:val="eu-ES"/>
        </w:rPr>
      </w:pPr>
    </w:p>
    <w:p w:rsidR="005E2667" w:rsidRPr="00A87B05" w:rsidRDefault="005E2667" w:rsidP="00E67EBF">
      <w:pPr>
        <w:pBdr>
          <w:top w:val="single" w:sz="4" w:space="1" w:color="auto"/>
          <w:left w:val="single" w:sz="4" w:space="4" w:color="auto"/>
          <w:bottom w:val="single" w:sz="4" w:space="1" w:color="auto"/>
          <w:right w:val="single" w:sz="4" w:space="4" w:color="auto"/>
        </w:pBdr>
        <w:shd w:val="clear" w:color="auto" w:fill="FFFFFF" w:themeFill="background1"/>
        <w:rPr>
          <w:rFonts w:ascii="Arial" w:eastAsia="Times New Roman" w:hAnsi="Arial" w:cs="Arial"/>
          <w:b/>
          <w:sz w:val="32"/>
          <w:szCs w:val="32"/>
          <w:lang w:val="eu-ES"/>
        </w:rPr>
      </w:pPr>
      <w:r w:rsidRPr="00A87B05">
        <w:rPr>
          <w:rStyle w:val="Ninguno"/>
          <w:rFonts w:ascii="Arial" w:hAnsi="Arial" w:cs="Arial"/>
          <w:b/>
          <w:bCs/>
          <w:sz w:val="36"/>
          <w:szCs w:val="36"/>
          <w:lang w:val="eu-ES"/>
        </w:rPr>
        <w:t xml:space="preserve">4. </w:t>
      </w:r>
      <w:r w:rsidR="006E4E70" w:rsidRPr="00A87B05">
        <w:rPr>
          <w:rStyle w:val="Ninguno"/>
          <w:rFonts w:ascii="Arial" w:hAnsi="Arial" w:cs="Arial"/>
          <w:b/>
          <w:bCs/>
          <w:sz w:val="36"/>
          <w:szCs w:val="36"/>
          <w:lang w:val="eu-ES"/>
        </w:rPr>
        <w:t>AUTOGOBERNU GEHIAGO ETA HOBEA</w:t>
      </w:r>
    </w:p>
    <w:p w:rsidR="005E2667" w:rsidRPr="00A87B05" w:rsidRDefault="005E2667" w:rsidP="00E67EBF">
      <w:pPr>
        <w:pBdr>
          <w:top w:val="single" w:sz="4" w:space="1" w:color="auto"/>
          <w:left w:val="single" w:sz="4" w:space="4" w:color="auto"/>
          <w:bottom w:val="single" w:sz="4" w:space="1" w:color="auto"/>
          <w:right w:val="single" w:sz="4" w:space="4" w:color="auto"/>
        </w:pBdr>
        <w:shd w:val="clear" w:color="auto" w:fill="FFFFFF" w:themeFill="background1"/>
        <w:rPr>
          <w:rFonts w:ascii="Arial" w:eastAsia="Times New Roman" w:hAnsi="Arial" w:cs="Arial"/>
          <w:b/>
          <w:sz w:val="32"/>
          <w:szCs w:val="32"/>
          <w:lang w:val="eu-ES"/>
        </w:rPr>
      </w:pPr>
    </w:p>
    <w:p w:rsidR="005E2667" w:rsidRPr="00A87B05" w:rsidRDefault="005E2667" w:rsidP="005E2667">
      <w:pPr>
        <w:rPr>
          <w:rFonts w:ascii="Arial" w:eastAsia="Times New Roman" w:hAnsi="Arial" w:cs="Arial"/>
          <w:sz w:val="20"/>
          <w:szCs w:val="20"/>
          <w:lang w:val="eu-ES"/>
        </w:rPr>
      </w:pPr>
    </w:p>
    <w:p w:rsidR="005E2667" w:rsidRPr="00A87B05" w:rsidRDefault="005E2667" w:rsidP="005E2667">
      <w:pPr>
        <w:rPr>
          <w:rFonts w:ascii="Arial" w:eastAsia="Times New Roman" w:hAnsi="Arial" w:cs="Arial"/>
          <w:sz w:val="20"/>
          <w:szCs w:val="20"/>
          <w:lang w:val="eu-ES"/>
        </w:rPr>
      </w:pPr>
    </w:p>
    <w:p w:rsidR="005E2667" w:rsidRPr="00A87B05" w:rsidRDefault="005E2667" w:rsidP="005E2667">
      <w:pPr>
        <w:rPr>
          <w:rFonts w:ascii="Arial" w:eastAsia="Times New Roman" w:hAnsi="Arial" w:cs="Arial"/>
          <w:sz w:val="20"/>
          <w:szCs w:val="20"/>
          <w:lang w:val="eu-ES"/>
        </w:rPr>
      </w:pPr>
    </w:p>
    <w:p w:rsidR="005E2667" w:rsidRPr="00A87B05" w:rsidRDefault="005E2667" w:rsidP="005E2667">
      <w:pPr>
        <w:spacing w:before="2"/>
        <w:rPr>
          <w:rFonts w:ascii="Arial" w:eastAsia="Times New Roman" w:hAnsi="Arial" w:cs="Arial"/>
          <w:sz w:val="14"/>
          <w:szCs w:val="14"/>
          <w:lang w:val="eu-ES"/>
        </w:rPr>
      </w:pPr>
    </w:p>
    <w:p w:rsidR="005E2667" w:rsidRPr="00A87B05" w:rsidRDefault="005E2667" w:rsidP="005E2667">
      <w:pPr>
        <w:spacing w:line="200" w:lineRule="atLeast"/>
        <w:ind w:left="107"/>
        <w:rPr>
          <w:rFonts w:ascii="Arial" w:eastAsia="Times New Roman" w:hAnsi="Arial" w:cs="Arial"/>
          <w:sz w:val="20"/>
          <w:szCs w:val="20"/>
          <w:lang w:val="eu-ES"/>
        </w:rPr>
      </w:pPr>
    </w:p>
    <w:p w:rsidR="005E2667" w:rsidRPr="00A87B05" w:rsidRDefault="005E2667" w:rsidP="005E2667">
      <w:pPr>
        <w:spacing w:before="9"/>
        <w:rPr>
          <w:rFonts w:ascii="Arial" w:eastAsia="Times New Roman" w:hAnsi="Arial" w:cs="Arial"/>
          <w:sz w:val="6"/>
          <w:szCs w:val="6"/>
          <w:lang w:val="eu-ES"/>
        </w:rPr>
      </w:pPr>
    </w:p>
    <w:p w:rsidR="005E2667" w:rsidRDefault="005E2667" w:rsidP="005E2667">
      <w:pPr>
        <w:rPr>
          <w:rFonts w:ascii="Arial" w:eastAsia="Times New Roman" w:hAnsi="Arial" w:cs="Arial"/>
          <w:sz w:val="6"/>
          <w:szCs w:val="6"/>
          <w:lang w:val="eu-ES"/>
        </w:rPr>
      </w:pPr>
      <w:r w:rsidRPr="00A87B05">
        <w:rPr>
          <w:rFonts w:ascii="Arial" w:eastAsia="Times New Roman" w:hAnsi="Arial" w:cs="Arial"/>
          <w:sz w:val="6"/>
          <w:szCs w:val="6"/>
          <w:lang w:val="eu-ES"/>
        </w:rPr>
        <w:br w:type="page"/>
      </w:r>
    </w:p>
    <w:p w:rsidR="00E67EBF" w:rsidRPr="00E67EBF" w:rsidRDefault="00E67EBF" w:rsidP="005E2667">
      <w:pPr>
        <w:rPr>
          <w:rFonts w:ascii="Arial" w:eastAsia="Times New Roman" w:hAnsi="Arial" w:cs="Arial"/>
          <w:sz w:val="26"/>
          <w:szCs w:val="26"/>
          <w:lang w:val="eu-ES"/>
        </w:rPr>
      </w:pPr>
    </w:p>
    <w:p w:rsidR="00E67EBF" w:rsidRPr="00E67EBF" w:rsidRDefault="00E67EBF" w:rsidP="005E2667">
      <w:pPr>
        <w:rPr>
          <w:rFonts w:ascii="Arial" w:eastAsia="Times New Roman" w:hAnsi="Arial" w:cs="Arial"/>
          <w:sz w:val="26"/>
          <w:szCs w:val="26"/>
          <w:lang w:val="eu-ES"/>
        </w:rPr>
      </w:pPr>
    </w:p>
    <w:p w:rsidR="00E67EBF" w:rsidRPr="00A87B05" w:rsidRDefault="00E67EBF" w:rsidP="005E2667">
      <w:pPr>
        <w:rPr>
          <w:rFonts w:ascii="Arial" w:eastAsia="Times New Roman" w:hAnsi="Arial" w:cs="Arial"/>
          <w:sz w:val="6"/>
          <w:szCs w:val="6"/>
          <w:lang w:val="eu-ES"/>
        </w:rPr>
      </w:pPr>
    </w:p>
    <w:p w:rsidR="005E2667" w:rsidRPr="00E67EBF" w:rsidRDefault="005E2667" w:rsidP="00E67EBF">
      <w:pPr>
        <w:pBdr>
          <w:top w:val="single" w:sz="4" w:space="1" w:color="auto"/>
          <w:left w:val="single" w:sz="4" w:space="4" w:color="auto"/>
          <w:bottom w:val="single" w:sz="4" w:space="1" w:color="auto"/>
          <w:right w:val="single" w:sz="4" w:space="4" w:color="auto"/>
        </w:pBdr>
        <w:shd w:val="clear" w:color="auto" w:fill="FFFFFF" w:themeFill="background1"/>
        <w:spacing w:before="9" w:line="264" w:lineRule="auto"/>
        <w:rPr>
          <w:rFonts w:ascii="Arial" w:eastAsia="Times New Roman" w:hAnsi="Arial" w:cs="Arial"/>
          <w:b/>
          <w:sz w:val="28"/>
          <w:szCs w:val="28"/>
          <w:lang w:val="eu-ES"/>
        </w:rPr>
      </w:pPr>
      <w:r w:rsidRPr="00E67EBF">
        <w:rPr>
          <w:rFonts w:ascii="Arial" w:eastAsia="Times New Roman" w:hAnsi="Arial" w:cs="Arial"/>
          <w:b/>
          <w:sz w:val="28"/>
          <w:szCs w:val="28"/>
          <w:lang w:val="eu-ES"/>
        </w:rPr>
        <w:t xml:space="preserve">4.1. </w:t>
      </w:r>
      <w:r w:rsidR="00CF2013" w:rsidRPr="00E67EBF">
        <w:rPr>
          <w:rFonts w:ascii="Arial" w:eastAsia="Times New Roman" w:hAnsi="Arial" w:cs="Arial"/>
          <w:b/>
          <w:sz w:val="28"/>
          <w:szCs w:val="28"/>
          <w:lang w:val="eu-ES"/>
        </w:rPr>
        <w:t>ESTATUTUAREN ESPERIENTZIARI BURUZKO AITZIN HAUSNARKETA</w:t>
      </w:r>
    </w:p>
    <w:p w:rsidR="005E2667" w:rsidRPr="00A87B05" w:rsidRDefault="005E2667" w:rsidP="005E2667">
      <w:pPr>
        <w:spacing w:before="15" w:line="220" w:lineRule="exact"/>
        <w:rPr>
          <w:rFonts w:ascii="Arial" w:hAnsi="Arial" w:cs="Arial"/>
          <w:sz w:val="26"/>
          <w:szCs w:val="26"/>
          <w:lang w:val="eu-ES"/>
        </w:rPr>
      </w:pPr>
    </w:p>
    <w:p w:rsidR="005E2667" w:rsidRPr="00A87B05" w:rsidRDefault="005E2667" w:rsidP="00E65501">
      <w:pPr>
        <w:spacing w:line="264" w:lineRule="auto"/>
        <w:rPr>
          <w:rFonts w:ascii="Arial" w:hAnsi="Arial" w:cs="Arial"/>
          <w:bCs/>
          <w:sz w:val="26"/>
          <w:szCs w:val="26"/>
          <w:lang w:val="eu-ES"/>
        </w:rPr>
      </w:pPr>
    </w:p>
    <w:p w:rsidR="005E2667" w:rsidRPr="00A87B05" w:rsidRDefault="00CF2013" w:rsidP="00FA356F">
      <w:pPr>
        <w:pStyle w:val="Prrafodelista"/>
        <w:widowControl/>
        <w:numPr>
          <w:ilvl w:val="0"/>
          <w:numId w:val="38"/>
        </w:numPr>
        <w:autoSpaceDE w:val="0"/>
        <w:autoSpaceDN w:val="0"/>
        <w:adjustRightInd w:val="0"/>
        <w:spacing w:line="264" w:lineRule="auto"/>
        <w:ind w:left="426" w:hanging="426"/>
        <w:contextualSpacing/>
        <w:jc w:val="both"/>
        <w:rPr>
          <w:rFonts w:ascii="Arial" w:hAnsi="Arial" w:cs="Arial"/>
          <w:sz w:val="16"/>
          <w:szCs w:val="16"/>
          <w:lang w:val="eu-ES"/>
        </w:rPr>
      </w:pPr>
      <w:r w:rsidRPr="00A87B05">
        <w:rPr>
          <w:rFonts w:ascii="Arial" w:hAnsi="Arial" w:cs="Arial"/>
          <w:sz w:val="26"/>
          <w:szCs w:val="26"/>
          <w:lang w:val="eu-ES"/>
        </w:rPr>
        <w:t>Euskadin elkarbizitza demokratikoa hezurmamitzeko tresna gisa eta herritarren ongizate iturri gisa Gernikako Estatutua izan dena eta izaten jarraitzen duena positiboki balioesten dugu</w:t>
      </w:r>
      <w:r w:rsidR="005E2667" w:rsidRPr="00A87B05">
        <w:rPr>
          <w:rFonts w:ascii="Arial" w:hAnsi="Arial" w:cs="Arial"/>
          <w:sz w:val="26"/>
          <w:szCs w:val="26"/>
          <w:lang w:val="eu-ES"/>
        </w:rPr>
        <w:t xml:space="preserve">. </w:t>
      </w:r>
    </w:p>
    <w:p w:rsidR="005E2667" w:rsidRPr="00A87B05" w:rsidRDefault="005E2667" w:rsidP="00E65501">
      <w:pPr>
        <w:autoSpaceDE w:val="0"/>
        <w:autoSpaceDN w:val="0"/>
        <w:adjustRightInd w:val="0"/>
        <w:spacing w:line="264" w:lineRule="auto"/>
        <w:jc w:val="both"/>
        <w:rPr>
          <w:rFonts w:ascii="Arial" w:hAnsi="Arial" w:cs="Arial"/>
          <w:sz w:val="16"/>
          <w:szCs w:val="16"/>
          <w:lang w:val="eu-ES"/>
        </w:rPr>
      </w:pPr>
    </w:p>
    <w:p w:rsidR="005E2667" w:rsidRPr="00A87B05" w:rsidRDefault="00CF2013" w:rsidP="00E65501">
      <w:pPr>
        <w:autoSpaceDE w:val="0"/>
        <w:autoSpaceDN w:val="0"/>
        <w:adjustRightInd w:val="0"/>
        <w:spacing w:line="264" w:lineRule="auto"/>
        <w:ind w:left="426"/>
        <w:jc w:val="both"/>
        <w:rPr>
          <w:rFonts w:ascii="Arial" w:hAnsi="Arial" w:cs="Arial"/>
          <w:sz w:val="16"/>
          <w:szCs w:val="16"/>
          <w:lang w:val="eu-ES"/>
        </w:rPr>
      </w:pPr>
      <w:r w:rsidRPr="00A87B05">
        <w:rPr>
          <w:rFonts w:ascii="Arial" w:hAnsi="Arial" w:cs="Arial"/>
          <w:sz w:val="26"/>
          <w:szCs w:val="26"/>
          <w:lang w:val="eu-ES"/>
        </w:rPr>
        <w:t>Haren arauek zehaztu duten erakunde eta autogobernu esparruan euskal gizarteak hasi duen ibilbidea, zalantzarik gabe, esperientzia arrakastatsua izan da</w:t>
      </w:r>
      <w:r w:rsidR="005E2667" w:rsidRPr="00A87B05">
        <w:rPr>
          <w:rFonts w:ascii="Arial" w:hAnsi="Arial" w:cs="Arial"/>
          <w:sz w:val="26"/>
          <w:szCs w:val="26"/>
          <w:lang w:val="eu-ES"/>
        </w:rPr>
        <w:t>.</w:t>
      </w:r>
    </w:p>
    <w:p w:rsidR="005E2667" w:rsidRPr="00A87B05" w:rsidRDefault="005E2667" w:rsidP="00B30786">
      <w:pPr>
        <w:autoSpaceDE w:val="0"/>
        <w:autoSpaceDN w:val="0"/>
        <w:adjustRightInd w:val="0"/>
        <w:spacing w:line="264" w:lineRule="auto"/>
        <w:jc w:val="both"/>
        <w:rPr>
          <w:rFonts w:ascii="Arial" w:hAnsi="Arial" w:cs="Arial"/>
          <w:sz w:val="16"/>
          <w:szCs w:val="16"/>
          <w:lang w:val="eu-ES"/>
        </w:rPr>
      </w:pPr>
    </w:p>
    <w:p w:rsidR="005E2667" w:rsidRPr="00A87B05" w:rsidRDefault="00CF2013" w:rsidP="00E65501">
      <w:pPr>
        <w:autoSpaceDE w:val="0"/>
        <w:autoSpaceDN w:val="0"/>
        <w:adjustRightInd w:val="0"/>
        <w:spacing w:line="264" w:lineRule="auto"/>
        <w:ind w:left="426"/>
        <w:jc w:val="both"/>
        <w:rPr>
          <w:rFonts w:ascii="Arial" w:hAnsi="Arial" w:cs="Arial"/>
          <w:sz w:val="26"/>
          <w:szCs w:val="26"/>
          <w:lang w:val="eu-ES"/>
        </w:rPr>
      </w:pPr>
      <w:r w:rsidRPr="00A87B05">
        <w:rPr>
          <w:rFonts w:ascii="Arial" w:hAnsi="Arial" w:cs="Arial"/>
          <w:sz w:val="26"/>
          <w:szCs w:val="26"/>
          <w:lang w:val="eu-ES"/>
        </w:rPr>
        <w:t xml:space="preserve">Ondorioz, elkarbizitza demokratikoan sakontzeko eta kohesioan eta justizia sozialean aurrera egiteko asmoz, </w:t>
      </w:r>
      <w:r w:rsidR="00496660" w:rsidRPr="00A87B05">
        <w:rPr>
          <w:rFonts w:ascii="Arial" w:hAnsi="Arial" w:cs="Arial"/>
          <w:sz w:val="26"/>
          <w:szCs w:val="26"/>
          <w:lang w:val="eu-ES"/>
        </w:rPr>
        <w:t>autogobernua eguneratzeko prozesu bati ekin nahi diogu XI. legealdi honetan, aldaketaren doikuntza juridikoa eta legezkoa bermatuko duena eta indarrean dauden arauen eta legezko prozeduren arabera izapidetuko dena.</w:t>
      </w:r>
    </w:p>
    <w:p w:rsidR="005E2667" w:rsidRPr="00A87B05" w:rsidRDefault="005E2667" w:rsidP="00E65501">
      <w:pPr>
        <w:autoSpaceDE w:val="0"/>
        <w:autoSpaceDN w:val="0"/>
        <w:adjustRightInd w:val="0"/>
        <w:spacing w:line="264" w:lineRule="auto"/>
        <w:ind w:left="426"/>
        <w:jc w:val="both"/>
        <w:rPr>
          <w:rFonts w:ascii="Arial" w:hAnsi="Arial" w:cs="Arial"/>
          <w:sz w:val="26"/>
          <w:szCs w:val="26"/>
          <w:lang w:val="eu-ES"/>
        </w:rPr>
      </w:pPr>
    </w:p>
    <w:p w:rsidR="005E2667" w:rsidRPr="00A87B05" w:rsidRDefault="00496660" w:rsidP="00FA356F">
      <w:pPr>
        <w:pStyle w:val="Prrafodelista"/>
        <w:numPr>
          <w:ilvl w:val="0"/>
          <w:numId w:val="38"/>
        </w:numPr>
        <w:autoSpaceDE w:val="0"/>
        <w:autoSpaceDN w:val="0"/>
        <w:adjustRightInd w:val="0"/>
        <w:spacing w:line="264" w:lineRule="auto"/>
        <w:ind w:left="426" w:hanging="426"/>
        <w:jc w:val="both"/>
        <w:rPr>
          <w:rFonts w:ascii="Arial" w:hAnsi="Arial" w:cs="Arial"/>
          <w:strike/>
          <w:sz w:val="16"/>
          <w:szCs w:val="16"/>
          <w:lang w:val="eu-ES"/>
        </w:rPr>
      </w:pPr>
      <w:r w:rsidRPr="00A87B05">
        <w:rPr>
          <w:rFonts w:ascii="Arial" w:hAnsi="Arial" w:cs="Arial"/>
          <w:sz w:val="26"/>
          <w:szCs w:val="26"/>
          <w:lang w:val="eu-ES"/>
        </w:rPr>
        <w:t>Espainian indarrean dagoen eredu autonomikoak euskal autogobernua eta bere berezitasun historiko, juridiko-instituzional eta kultural berekiak balioztatuko dituen birformulazio bat behar du. Konstituzioa ildo horretatik aldatuz gero, euskal gizarteak eskatzen duen autogobernua hobetu eta bermatzeko aukerak zabalduko lituzke.</w:t>
      </w:r>
    </w:p>
    <w:p w:rsidR="005E2667" w:rsidRPr="00A87B05" w:rsidRDefault="005E2667" w:rsidP="00E65501">
      <w:pPr>
        <w:autoSpaceDE w:val="0"/>
        <w:autoSpaceDN w:val="0"/>
        <w:adjustRightInd w:val="0"/>
        <w:spacing w:line="264" w:lineRule="auto"/>
        <w:jc w:val="both"/>
        <w:rPr>
          <w:rFonts w:ascii="Arial" w:hAnsi="Arial" w:cs="Arial"/>
          <w:sz w:val="26"/>
          <w:szCs w:val="26"/>
          <w:lang w:val="eu-ES"/>
        </w:rPr>
      </w:pPr>
    </w:p>
    <w:p w:rsidR="005E2667" w:rsidRPr="00A87B05" w:rsidRDefault="00496660" w:rsidP="00FA356F">
      <w:pPr>
        <w:pStyle w:val="Prrafodelista"/>
        <w:numPr>
          <w:ilvl w:val="0"/>
          <w:numId w:val="38"/>
        </w:numPr>
        <w:autoSpaceDE w:val="0"/>
        <w:autoSpaceDN w:val="0"/>
        <w:adjustRightInd w:val="0"/>
        <w:spacing w:line="264" w:lineRule="auto"/>
        <w:ind w:left="426" w:hanging="426"/>
        <w:jc w:val="both"/>
        <w:rPr>
          <w:rFonts w:ascii="Arial" w:hAnsi="Arial" w:cs="Arial"/>
          <w:sz w:val="16"/>
          <w:szCs w:val="16"/>
          <w:lang w:val="eu-ES"/>
        </w:rPr>
      </w:pPr>
      <w:r w:rsidRPr="00A87B05">
        <w:rPr>
          <w:rFonts w:ascii="Arial" w:hAnsi="Arial" w:cs="Arial"/>
          <w:sz w:val="26"/>
          <w:szCs w:val="26"/>
          <w:lang w:val="eu-ES"/>
        </w:rPr>
        <w:t xml:space="preserve">Euskadin gizarte esparru bereki eta bereizi bat ‒garatuagoa arlo ekonomikoan eta aurrerakoiagoa arlo sozialean‒ osatzen haste aldera autogobernuaren muga zabaltzeko gogo komunaz gain, urgentea eta </w:t>
      </w:r>
      <w:r w:rsidR="00FE2BB4" w:rsidRPr="00A87B05">
        <w:rPr>
          <w:rFonts w:ascii="Arial" w:hAnsi="Arial" w:cs="Arial"/>
          <w:sz w:val="26"/>
          <w:szCs w:val="26"/>
          <w:lang w:val="eu-ES"/>
        </w:rPr>
        <w:t>geroraezina iruditzen zaigu euskal autogobernuaren defentsarako baliabide instituzional eraginkorragoak prestatzea, kezkaz ikusten baitugu Estatuan bultza</w:t>
      </w:r>
      <w:r w:rsidR="00531E60" w:rsidRPr="00A87B05">
        <w:rPr>
          <w:rFonts w:ascii="Arial" w:hAnsi="Arial" w:cs="Arial"/>
          <w:sz w:val="26"/>
          <w:szCs w:val="26"/>
          <w:lang w:val="eu-ES"/>
        </w:rPr>
        <w:t>da</w:t>
      </w:r>
      <w:r w:rsidR="00FE2BB4" w:rsidRPr="00A87B05">
        <w:rPr>
          <w:rFonts w:ascii="Arial" w:hAnsi="Arial" w:cs="Arial"/>
          <w:sz w:val="26"/>
          <w:szCs w:val="26"/>
          <w:lang w:val="eu-ES"/>
        </w:rPr>
        <w:t xml:space="preserve"> birzentralizatzaile</w:t>
      </w:r>
      <w:r w:rsidR="00531E60" w:rsidRPr="00A87B05">
        <w:rPr>
          <w:rFonts w:ascii="Arial" w:hAnsi="Arial" w:cs="Arial"/>
          <w:sz w:val="26"/>
          <w:szCs w:val="26"/>
          <w:lang w:val="eu-ES"/>
        </w:rPr>
        <w:t xml:space="preserve"> gogorra, lurraldearen borondate politikoa ezagutzen ez duena eta bere pluraltasun eta aniztasunari ezikusi egiten diona.</w:t>
      </w:r>
    </w:p>
    <w:p w:rsidR="005E2667" w:rsidRPr="00A87B05" w:rsidRDefault="005E2667" w:rsidP="00E65501">
      <w:pPr>
        <w:autoSpaceDE w:val="0"/>
        <w:autoSpaceDN w:val="0"/>
        <w:adjustRightInd w:val="0"/>
        <w:spacing w:line="264" w:lineRule="auto"/>
        <w:ind w:left="426" w:hanging="426"/>
        <w:jc w:val="both"/>
        <w:rPr>
          <w:rFonts w:ascii="Arial" w:hAnsi="Arial" w:cs="Arial"/>
          <w:sz w:val="26"/>
          <w:szCs w:val="26"/>
          <w:lang w:val="eu-ES"/>
        </w:rPr>
      </w:pPr>
    </w:p>
    <w:p w:rsidR="005E2667" w:rsidRPr="00A87B05" w:rsidRDefault="005E2667" w:rsidP="00FA356F">
      <w:pPr>
        <w:pStyle w:val="Prrafodelista"/>
        <w:numPr>
          <w:ilvl w:val="0"/>
          <w:numId w:val="38"/>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E</w:t>
      </w:r>
      <w:r w:rsidR="00531E60" w:rsidRPr="00A87B05">
        <w:rPr>
          <w:rFonts w:ascii="Arial" w:hAnsi="Arial" w:cs="Arial"/>
          <w:sz w:val="26"/>
          <w:szCs w:val="26"/>
          <w:lang w:val="eu-ES"/>
        </w:rPr>
        <w:t>uskadiri legez aitortutako autogobernuaren defentsa ildo berean, berriro diogu Gernikako Estatutua osorik bete behar dela; eta, horretarako, berriro eman behar diogu balioa Eusko Legebiltzarrak dagoeneko duela hamarkada bi baino gehiago onartu zuen eginkizun, ondasun eta zerbitzu eskuratu gabeen katalogoari, transferentzia prozesua burutzera hertsatuaz, baita, aldi berean, indarrean dagoen autogobernua eguneratu beharra aldarrikatzen badugu ere</w:t>
      </w:r>
      <w:r w:rsidRPr="00A87B05">
        <w:rPr>
          <w:rFonts w:ascii="Arial" w:hAnsi="Arial" w:cs="Arial"/>
          <w:sz w:val="26"/>
          <w:szCs w:val="26"/>
          <w:lang w:val="eu-ES"/>
        </w:rPr>
        <w:t>.</w:t>
      </w:r>
    </w:p>
    <w:p w:rsidR="00B30786" w:rsidRPr="00A87B05" w:rsidRDefault="00B30786">
      <w:pPr>
        <w:rPr>
          <w:rFonts w:ascii="Arial" w:hAnsi="Arial" w:cs="Arial"/>
          <w:sz w:val="26"/>
          <w:szCs w:val="26"/>
          <w:lang w:val="eu-ES"/>
        </w:rPr>
      </w:pPr>
    </w:p>
    <w:p w:rsidR="00E67EBF" w:rsidRDefault="00E67EBF">
      <w:pPr>
        <w:rPr>
          <w:rFonts w:ascii="Arial" w:hAnsi="Arial" w:cs="Arial"/>
          <w:sz w:val="26"/>
          <w:szCs w:val="26"/>
          <w:lang w:val="eu-ES"/>
        </w:rPr>
      </w:pPr>
      <w:r>
        <w:rPr>
          <w:rFonts w:ascii="Arial" w:hAnsi="Arial" w:cs="Arial"/>
          <w:sz w:val="26"/>
          <w:szCs w:val="26"/>
          <w:lang w:val="eu-ES"/>
        </w:rPr>
        <w:br w:type="page"/>
      </w:r>
    </w:p>
    <w:p w:rsidR="005E2667" w:rsidRDefault="005E2667" w:rsidP="00E65501">
      <w:pPr>
        <w:autoSpaceDE w:val="0"/>
        <w:autoSpaceDN w:val="0"/>
        <w:adjustRightInd w:val="0"/>
        <w:spacing w:line="264" w:lineRule="auto"/>
        <w:jc w:val="both"/>
        <w:rPr>
          <w:rFonts w:ascii="Arial" w:hAnsi="Arial" w:cs="Arial"/>
          <w:sz w:val="26"/>
          <w:szCs w:val="26"/>
          <w:lang w:val="eu-ES"/>
        </w:rPr>
      </w:pPr>
    </w:p>
    <w:p w:rsidR="00E67EBF" w:rsidRPr="00A87B05" w:rsidRDefault="00E67EBF" w:rsidP="00E65501">
      <w:pPr>
        <w:autoSpaceDE w:val="0"/>
        <w:autoSpaceDN w:val="0"/>
        <w:adjustRightInd w:val="0"/>
        <w:spacing w:line="264" w:lineRule="auto"/>
        <w:jc w:val="both"/>
        <w:rPr>
          <w:rFonts w:ascii="Arial" w:hAnsi="Arial" w:cs="Arial"/>
          <w:sz w:val="26"/>
          <w:szCs w:val="26"/>
          <w:lang w:val="eu-ES"/>
        </w:rPr>
      </w:pPr>
    </w:p>
    <w:p w:rsidR="005E2667" w:rsidRPr="00A87B05" w:rsidRDefault="00531E60" w:rsidP="00FA356F">
      <w:pPr>
        <w:pStyle w:val="Prrafodelista"/>
        <w:numPr>
          <w:ilvl w:val="0"/>
          <w:numId w:val="38"/>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 xml:space="preserve">Beste alde batetik, </w:t>
      </w:r>
      <w:r w:rsidR="00E56AED" w:rsidRPr="00A87B05">
        <w:rPr>
          <w:rFonts w:ascii="Arial" w:hAnsi="Arial" w:cs="Arial"/>
          <w:sz w:val="26"/>
          <w:szCs w:val="26"/>
          <w:lang w:val="eu-ES"/>
        </w:rPr>
        <w:t xml:space="preserve">ideia honetan ere ados gaude: autogobernuaren eztabaidak barrura begirako hausnarketa adostu bati ere aurre egin behar dio, eta, zehazkiago, herrialdea egituratzen duen erakunde arkitekturari buruz, nahiz eta horrek, aurrez, Gernikako Estatutuan diseinatu zen eredua osorik edukitzea eskatzen duen, finantza orekak, erdibanako ardurak eta arrisku partekatuak argituta, eta, egin ere, hausnarketa hori autogobernuaren kanpo dimentsioari buruzko eztabaidaren emaitza </w:t>
      </w:r>
      <w:r w:rsidR="005A79D7" w:rsidRPr="00A87B05">
        <w:rPr>
          <w:rFonts w:ascii="Arial" w:hAnsi="Arial" w:cs="Arial"/>
          <w:sz w:val="26"/>
          <w:szCs w:val="26"/>
          <w:lang w:val="eu-ES"/>
        </w:rPr>
        <w:t>‒</w:t>
      </w:r>
      <w:r w:rsidR="00E56AED" w:rsidRPr="00A87B05">
        <w:rPr>
          <w:rFonts w:ascii="Arial" w:hAnsi="Arial" w:cs="Arial"/>
          <w:sz w:val="26"/>
          <w:szCs w:val="26"/>
          <w:lang w:val="eu-ES"/>
        </w:rPr>
        <w:t xml:space="preserve">hau da, gure ingurunearekiko zer garen eta </w:t>
      </w:r>
      <w:r w:rsidR="005A79D7" w:rsidRPr="00A87B05">
        <w:rPr>
          <w:rFonts w:ascii="Arial" w:hAnsi="Arial" w:cs="Arial"/>
          <w:sz w:val="26"/>
          <w:szCs w:val="26"/>
          <w:lang w:val="eu-ES"/>
        </w:rPr>
        <w:t xml:space="preserve">hori edo </w:t>
      </w:r>
      <w:r w:rsidR="00E56AED" w:rsidRPr="00A87B05">
        <w:rPr>
          <w:rFonts w:ascii="Arial" w:hAnsi="Arial" w:cs="Arial"/>
          <w:sz w:val="26"/>
          <w:szCs w:val="26"/>
          <w:lang w:val="eu-ES"/>
        </w:rPr>
        <w:t>zer izan nahi dugun</w:t>
      </w:r>
      <w:r w:rsidR="005A79D7" w:rsidRPr="00A87B05">
        <w:rPr>
          <w:rFonts w:ascii="Arial" w:hAnsi="Arial" w:cs="Arial"/>
          <w:sz w:val="26"/>
          <w:szCs w:val="26"/>
          <w:lang w:val="eu-ES"/>
        </w:rPr>
        <w:t>‒</w:t>
      </w:r>
      <w:r w:rsidR="00E56AED" w:rsidRPr="00A87B05">
        <w:rPr>
          <w:rFonts w:ascii="Arial" w:hAnsi="Arial" w:cs="Arial"/>
          <w:sz w:val="26"/>
          <w:szCs w:val="26"/>
          <w:lang w:val="eu-ES"/>
        </w:rPr>
        <w:t xml:space="preserve"> nahastu, blokeatu eta baldintzatu gabe egin behar da</w:t>
      </w:r>
      <w:r w:rsidR="005E2667" w:rsidRPr="00A87B05">
        <w:rPr>
          <w:rFonts w:ascii="Arial" w:hAnsi="Arial" w:cs="Arial"/>
          <w:sz w:val="26"/>
          <w:szCs w:val="26"/>
          <w:lang w:val="eu-ES"/>
        </w:rPr>
        <w:t>.</w:t>
      </w:r>
    </w:p>
    <w:p w:rsidR="005E2667" w:rsidRPr="00A87B05" w:rsidRDefault="005E2667" w:rsidP="00E65501">
      <w:pPr>
        <w:autoSpaceDE w:val="0"/>
        <w:autoSpaceDN w:val="0"/>
        <w:adjustRightInd w:val="0"/>
        <w:spacing w:line="264" w:lineRule="auto"/>
        <w:jc w:val="both"/>
        <w:rPr>
          <w:rFonts w:ascii="Arial" w:hAnsi="Arial" w:cs="Arial"/>
          <w:sz w:val="26"/>
          <w:szCs w:val="26"/>
          <w:lang w:val="eu-ES"/>
        </w:rPr>
      </w:pPr>
    </w:p>
    <w:p w:rsidR="005E2667" w:rsidRPr="00A87B05" w:rsidRDefault="005A79D7" w:rsidP="00FA356F">
      <w:pPr>
        <w:pStyle w:val="Prrafodelista"/>
        <w:numPr>
          <w:ilvl w:val="0"/>
          <w:numId w:val="38"/>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Aldaketa prozesu hau hastean konpromisoa hartzen dugu, legegintzaldi honetan, Legebiltzarrak hausnartu, eztabaidatu eta adosteko berariaz duen autogobernu batzorde txostengilea berriro aktibatzeko, bere baitan, ezberdinen arteko adostasunik zabalena bilatuaz, aldaketa giltzatzeko prozesua gidatuko duten oinarri eta printzipioak adostu daitezen</w:t>
      </w:r>
      <w:r w:rsidR="005E2667" w:rsidRPr="00A87B05">
        <w:rPr>
          <w:rFonts w:ascii="Arial" w:hAnsi="Arial" w:cs="Arial"/>
          <w:sz w:val="26"/>
          <w:szCs w:val="26"/>
          <w:lang w:val="eu-ES"/>
        </w:rPr>
        <w:t>.</w:t>
      </w:r>
    </w:p>
    <w:p w:rsidR="005E2667" w:rsidRPr="00A87B05" w:rsidRDefault="005E2667" w:rsidP="00E65501">
      <w:pPr>
        <w:autoSpaceDE w:val="0"/>
        <w:autoSpaceDN w:val="0"/>
        <w:adjustRightInd w:val="0"/>
        <w:spacing w:line="264" w:lineRule="auto"/>
        <w:jc w:val="both"/>
        <w:rPr>
          <w:rFonts w:ascii="Arial" w:hAnsi="Arial" w:cs="Arial"/>
          <w:sz w:val="20"/>
          <w:szCs w:val="26"/>
          <w:lang w:val="eu-ES"/>
        </w:rPr>
      </w:pPr>
    </w:p>
    <w:p w:rsidR="005E2667" w:rsidRPr="00A87B05" w:rsidRDefault="005A79D7" w:rsidP="00E65501">
      <w:pPr>
        <w:autoSpaceDE w:val="0"/>
        <w:autoSpaceDN w:val="0"/>
        <w:adjustRightInd w:val="0"/>
        <w:spacing w:line="264" w:lineRule="auto"/>
        <w:ind w:left="426"/>
        <w:jc w:val="both"/>
        <w:rPr>
          <w:rFonts w:ascii="Arial" w:hAnsi="Arial" w:cs="Arial"/>
          <w:sz w:val="26"/>
          <w:szCs w:val="26"/>
          <w:lang w:val="eu-ES"/>
        </w:rPr>
      </w:pPr>
      <w:r w:rsidRPr="00A87B05">
        <w:rPr>
          <w:rStyle w:val="Ninguno"/>
          <w:rFonts w:ascii="Arial" w:eastAsia="Arial" w:hAnsi="Arial" w:cs="Arial"/>
          <w:sz w:val="26"/>
          <w:szCs w:val="26"/>
          <w:u w:color="0000FF"/>
          <w:lang w:val="eu-ES"/>
        </w:rPr>
        <w:t xml:space="preserve">Batzorde txostengilean dauden taldeek erabaki beharko dute testu artikuludun baten zirriborroaren idazketa lan teknikoa egiteko prozedura egokiena; aztertu eta onartu ondoren, ados dauden legebiltzar taldeek sinatutako </w:t>
      </w:r>
      <w:r w:rsidR="00821B09" w:rsidRPr="00A87B05">
        <w:rPr>
          <w:rStyle w:val="Ninguno"/>
          <w:rFonts w:ascii="Arial" w:eastAsia="Arial" w:hAnsi="Arial" w:cs="Arial"/>
          <w:sz w:val="26"/>
          <w:szCs w:val="26"/>
          <w:u w:color="0000FF"/>
          <w:lang w:val="eu-ES"/>
        </w:rPr>
        <w:t>lege proposamen baten bitartez Ganberan erregistratu ahal izango litzateke eta indarrean dauden arauen eta legezko prozeduren arabera izapidetuko litzateke, ordenamendu juridikoa, metodo demokratikoak eta herritarren eskubide eta askatasunak begiratuaz.</w:t>
      </w:r>
    </w:p>
    <w:p w:rsidR="005E2667" w:rsidRDefault="005E2667" w:rsidP="00E65501">
      <w:pPr>
        <w:spacing w:line="264" w:lineRule="auto"/>
        <w:jc w:val="both"/>
        <w:rPr>
          <w:rFonts w:ascii="Arial" w:hAnsi="Arial" w:cs="Arial"/>
          <w:sz w:val="26"/>
          <w:szCs w:val="26"/>
          <w:lang w:val="eu-ES"/>
        </w:rPr>
      </w:pPr>
      <w:r w:rsidRPr="00A87B05">
        <w:rPr>
          <w:rFonts w:ascii="Arial" w:hAnsi="Arial" w:cs="Arial"/>
          <w:sz w:val="26"/>
          <w:szCs w:val="26"/>
          <w:lang w:val="eu-ES"/>
        </w:rPr>
        <w:br w:type="page"/>
      </w:r>
    </w:p>
    <w:p w:rsidR="00E67EBF" w:rsidRDefault="00E67EBF" w:rsidP="00E65501">
      <w:pPr>
        <w:spacing w:line="264" w:lineRule="auto"/>
        <w:jc w:val="both"/>
        <w:rPr>
          <w:rFonts w:ascii="Arial" w:hAnsi="Arial" w:cs="Arial"/>
          <w:sz w:val="26"/>
          <w:szCs w:val="26"/>
          <w:lang w:val="eu-ES"/>
        </w:rPr>
      </w:pPr>
    </w:p>
    <w:p w:rsidR="00E67EBF" w:rsidRPr="00A87B05" w:rsidRDefault="00E67EBF" w:rsidP="00E65501">
      <w:pPr>
        <w:spacing w:line="264" w:lineRule="auto"/>
        <w:jc w:val="both"/>
        <w:rPr>
          <w:rFonts w:ascii="Arial" w:hAnsi="Arial" w:cs="Arial"/>
          <w:sz w:val="26"/>
          <w:szCs w:val="26"/>
          <w:lang w:val="eu-ES"/>
        </w:rPr>
      </w:pPr>
    </w:p>
    <w:p w:rsidR="005E2667" w:rsidRPr="00A87B05" w:rsidRDefault="005E2667" w:rsidP="00E67EBF">
      <w:pPr>
        <w:pBdr>
          <w:top w:val="single" w:sz="4" w:space="1" w:color="auto"/>
          <w:left w:val="single" w:sz="4" w:space="4" w:color="auto"/>
          <w:bottom w:val="single" w:sz="4" w:space="1" w:color="auto"/>
          <w:right w:val="single" w:sz="4" w:space="4" w:color="auto"/>
        </w:pBdr>
        <w:shd w:val="clear" w:color="auto" w:fill="FFFFFF" w:themeFill="background1"/>
        <w:spacing w:line="264" w:lineRule="auto"/>
        <w:rPr>
          <w:rFonts w:ascii="Arial" w:eastAsia="Arial" w:hAnsi="Arial" w:cs="Arial"/>
          <w:b/>
          <w:sz w:val="28"/>
          <w:szCs w:val="28"/>
          <w:lang w:val="eu-ES"/>
        </w:rPr>
      </w:pPr>
      <w:r w:rsidRPr="00A87B05">
        <w:rPr>
          <w:rFonts w:ascii="Arial" w:eastAsia="Arial" w:hAnsi="Arial" w:cs="Arial"/>
          <w:b/>
          <w:sz w:val="28"/>
          <w:szCs w:val="28"/>
          <w:lang w:val="eu-ES"/>
        </w:rPr>
        <w:t xml:space="preserve">4.2. </w:t>
      </w:r>
      <w:r w:rsidR="00821B09" w:rsidRPr="00A87B05">
        <w:rPr>
          <w:rFonts w:ascii="Arial" w:eastAsia="Arial" w:hAnsi="Arial" w:cs="Arial"/>
          <w:b/>
          <w:sz w:val="28"/>
          <w:szCs w:val="28"/>
          <w:lang w:val="eu-ES"/>
        </w:rPr>
        <w:t>AUTOGOBERNU AITORTUAREN DEFENTSA ETA ESKAKIZUNA</w:t>
      </w:r>
    </w:p>
    <w:p w:rsidR="005E2667" w:rsidRPr="00A87B05" w:rsidRDefault="005E2667" w:rsidP="00E65501">
      <w:pPr>
        <w:autoSpaceDE w:val="0"/>
        <w:autoSpaceDN w:val="0"/>
        <w:adjustRightInd w:val="0"/>
        <w:spacing w:line="264" w:lineRule="auto"/>
        <w:rPr>
          <w:rFonts w:ascii="Arial" w:hAnsi="Arial" w:cs="Arial"/>
          <w:bCs/>
          <w:iCs/>
          <w:sz w:val="26"/>
          <w:szCs w:val="26"/>
          <w:lang w:val="eu-ES"/>
        </w:rPr>
      </w:pPr>
    </w:p>
    <w:p w:rsidR="005E2667" w:rsidRPr="00A87B05" w:rsidRDefault="005E2667" w:rsidP="00E65501">
      <w:pPr>
        <w:autoSpaceDE w:val="0"/>
        <w:autoSpaceDN w:val="0"/>
        <w:adjustRightInd w:val="0"/>
        <w:spacing w:line="264" w:lineRule="auto"/>
        <w:rPr>
          <w:rFonts w:ascii="Arial" w:hAnsi="Arial" w:cs="Arial"/>
          <w:bCs/>
          <w:iCs/>
          <w:sz w:val="26"/>
          <w:szCs w:val="26"/>
          <w:lang w:val="eu-ES"/>
        </w:rPr>
      </w:pPr>
    </w:p>
    <w:p w:rsidR="005E2667" w:rsidRPr="00A87B05" w:rsidRDefault="00821B09" w:rsidP="00E65501">
      <w:pPr>
        <w:autoSpaceDE w:val="0"/>
        <w:autoSpaceDN w:val="0"/>
        <w:adjustRightInd w:val="0"/>
        <w:spacing w:line="264" w:lineRule="auto"/>
        <w:jc w:val="both"/>
        <w:rPr>
          <w:rFonts w:ascii="Arial" w:hAnsi="Arial" w:cs="Arial"/>
          <w:b/>
          <w:bCs/>
          <w:i/>
          <w:iCs/>
          <w:sz w:val="28"/>
          <w:szCs w:val="28"/>
          <w:lang w:val="eu-ES"/>
        </w:rPr>
      </w:pPr>
      <w:r w:rsidRPr="00A87B05">
        <w:rPr>
          <w:rFonts w:ascii="Arial" w:hAnsi="Arial" w:cs="Arial"/>
          <w:b/>
          <w:bCs/>
          <w:i/>
          <w:iCs/>
          <w:sz w:val="28"/>
          <w:szCs w:val="28"/>
          <w:lang w:val="eu-ES"/>
        </w:rPr>
        <w:t>Lortutako autogobernuaren aldezpena. Baliabide politiko, juridiko eta instituzionalak</w:t>
      </w:r>
      <w:r w:rsidR="005E2667" w:rsidRPr="00A87B05">
        <w:rPr>
          <w:rFonts w:ascii="Arial" w:hAnsi="Arial" w:cs="Arial"/>
          <w:b/>
          <w:bCs/>
          <w:i/>
          <w:iCs/>
          <w:sz w:val="28"/>
          <w:szCs w:val="28"/>
          <w:lang w:val="eu-ES"/>
        </w:rPr>
        <w:t>.-</w:t>
      </w:r>
    </w:p>
    <w:p w:rsidR="005E2667" w:rsidRPr="00A87B05" w:rsidRDefault="005E2667" w:rsidP="00E65501">
      <w:pPr>
        <w:pStyle w:val="Prrafodelista"/>
        <w:autoSpaceDE w:val="0"/>
        <w:autoSpaceDN w:val="0"/>
        <w:adjustRightInd w:val="0"/>
        <w:spacing w:line="264" w:lineRule="auto"/>
        <w:ind w:left="142"/>
        <w:jc w:val="both"/>
        <w:rPr>
          <w:rFonts w:ascii="Arial" w:hAnsi="Arial" w:cs="Arial"/>
          <w:sz w:val="20"/>
          <w:szCs w:val="20"/>
          <w:lang w:val="eu-ES"/>
        </w:rPr>
      </w:pPr>
    </w:p>
    <w:p w:rsidR="005E2667" w:rsidRPr="00A87B05" w:rsidRDefault="00821B09" w:rsidP="00FA356F">
      <w:pPr>
        <w:pStyle w:val="Prrafodelista"/>
        <w:widowControl/>
        <w:numPr>
          <w:ilvl w:val="0"/>
          <w:numId w:val="29"/>
        </w:numPr>
        <w:autoSpaceDE w:val="0"/>
        <w:autoSpaceDN w:val="0"/>
        <w:adjustRightInd w:val="0"/>
        <w:spacing w:line="264" w:lineRule="auto"/>
        <w:ind w:left="426" w:hanging="426"/>
        <w:contextualSpacing/>
        <w:jc w:val="both"/>
        <w:rPr>
          <w:rFonts w:ascii="Arial" w:hAnsi="Arial" w:cs="Arial"/>
          <w:sz w:val="16"/>
          <w:szCs w:val="16"/>
          <w:lang w:val="eu-ES"/>
        </w:rPr>
      </w:pPr>
      <w:r w:rsidRPr="00A87B05">
        <w:rPr>
          <w:rFonts w:ascii="Arial" w:hAnsi="Arial" w:cs="Arial"/>
          <w:sz w:val="26"/>
          <w:szCs w:val="26"/>
          <w:lang w:val="eu-ES"/>
        </w:rPr>
        <w:t xml:space="preserve">Eusko Legebiltzarrak edo Jaurlaritzak </w:t>
      </w:r>
      <w:r w:rsidR="00B36697" w:rsidRPr="00A87B05">
        <w:rPr>
          <w:rFonts w:ascii="Arial" w:hAnsi="Arial" w:cs="Arial"/>
          <w:sz w:val="26"/>
          <w:szCs w:val="26"/>
          <w:lang w:val="eu-ES"/>
        </w:rPr>
        <w:t xml:space="preserve">beren eskumenez baliatuaz onartzen dituzten izaera sozialeko politika publikoetan eskua sartzea, baldintzatzea edo murriztea dakarten </w:t>
      </w:r>
      <w:r w:rsidRPr="00A87B05">
        <w:rPr>
          <w:rFonts w:ascii="Arial" w:hAnsi="Arial" w:cs="Arial"/>
          <w:sz w:val="26"/>
          <w:szCs w:val="26"/>
          <w:lang w:val="eu-ES"/>
        </w:rPr>
        <w:t xml:space="preserve">Estatuaren </w:t>
      </w:r>
      <w:r w:rsidR="00B36697" w:rsidRPr="00A87B05">
        <w:rPr>
          <w:rFonts w:ascii="Arial" w:hAnsi="Arial" w:cs="Arial"/>
          <w:sz w:val="26"/>
          <w:szCs w:val="26"/>
          <w:lang w:val="eu-ES"/>
        </w:rPr>
        <w:t>ekintzak salatzen eta saihesten arreta berezia jartzeko konpromisoa hartzen dugu.</w:t>
      </w:r>
    </w:p>
    <w:p w:rsidR="005E2667" w:rsidRPr="00A87B05" w:rsidRDefault="005E2667" w:rsidP="00E65501">
      <w:pPr>
        <w:pStyle w:val="Prrafodelista"/>
        <w:autoSpaceDE w:val="0"/>
        <w:autoSpaceDN w:val="0"/>
        <w:adjustRightInd w:val="0"/>
        <w:spacing w:line="264" w:lineRule="auto"/>
        <w:jc w:val="both"/>
        <w:rPr>
          <w:rFonts w:ascii="Arial" w:hAnsi="Arial" w:cs="Arial"/>
          <w:sz w:val="26"/>
          <w:szCs w:val="26"/>
          <w:lang w:val="eu-ES"/>
        </w:rPr>
      </w:pPr>
    </w:p>
    <w:p w:rsidR="005E2667" w:rsidRPr="00A87B05" w:rsidRDefault="00B36697" w:rsidP="00FA356F">
      <w:pPr>
        <w:pStyle w:val="Prrafodelista"/>
        <w:widowControl/>
        <w:numPr>
          <w:ilvl w:val="0"/>
          <w:numId w:val="29"/>
        </w:numPr>
        <w:autoSpaceDE w:val="0"/>
        <w:autoSpaceDN w:val="0"/>
        <w:adjustRightInd w:val="0"/>
        <w:spacing w:line="264" w:lineRule="auto"/>
        <w:ind w:left="426" w:hanging="426"/>
        <w:contextualSpacing/>
        <w:jc w:val="both"/>
        <w:rPr>
          <w:rFonts w:ascii="Arial" w:hAnsi="Arial" w:cs="Arial"/>
          <w:sz w:val="16"/>
          <w:szCs w:val="16"/>
          <w:lang w:val="eu-ES"/>
        </w:rPr>
      </w:pPr>
      <w:r w:rsidRPr="00A87B05">
        <w:rPr>
          <w:rFonts w:ascii="Arial" w:hAnsi="Arial" w:cs="Arial"/>
          <w:sz w:val="26"/>
          <w:szCs w:val="26"/>
          <w:lang w:val="eu-ES"/>
        </w:rPr>
        <w:t xml:space="preserve">Espainiako Konstituzioaren 149.1 artikuluan Estatuari esleitutako eskumen sektorial batean estaldura espres eta argirik ez duten eta zeharkako tituluen gerizan soilik oinarritzen diren estatuak esku hartzeko politika guztiak salatuko eta errefusatzeko lan egingo dugula hitzematen dugu. Bereziki Euskal Autonomia Erkidegoaren eskumenak inbaditzeko edo husteko haren 1., 13., 14. </w:t>
      </w:r>
      <w:r w:rsidR="00E03AA0" w:rsidRPr="00A87B05">
        <w:rPr>
          <w:rFonts w:ascii="Arial" w:hAnsi="Arial" w:cs="Arial"/>
          <w:sz w:val="26"/>
          <w:szCs w:val="26"/>
          <w:lang w:val="eu-ES"/>
        </w:rPr>
        <w:t>e</w:t>
      </w:r>
      <w:r w:rsidRPr="00A87B05">
        <w:rPr>
          <w:rFonts w:ascii="Arial" w:hAnsi="Arial" w:cs="Arial"/>
          <w:sz w:val="26"/>
          <w:szCs w:val="26"/>
          <w:lang w:val="eu-ES"/>
        </w:rPr>
        <w:t>do 18, klausulen erabilera instrumental eta abstraktuak errefusatuko ditugu.</w:t>
      </w:r>
    </w:p>
    <w:p w:rsidR="005E2667" w:rsidRPr="00A87B05" w:rsidRDefault="005E2667" w:rsidP="00E65501">
      <w:pPr>
        <w:autoSpaceDE w:val="0"/>
        <w:autoSpaceDN w:val="0"/>
        <w:adjustRightInd w:val="0"/>
        <w:spacing w:line="264" w:lineRule="auto"/>
        <w:ind w:left="426" w:hanging="426"/>
        <w:jc w:val="both"/>
        <w:rPr>
          <w:rFonts w:ascii="Arial" w:hAnsi="Arial" w:cs="Arial"/>
          <w:sz w:val="26"/>
          <w:szCs w:val="26"/>
          <w:lang w:val="eu-ES"/>
        </w:rPr>
      </w:pPr>
    </w:p>
    <w:p w:rsidR="005E2667" w:rsidRPr="00A87B05" w:rsidRDefault="00B36697" w:rsidP="00FA356F">
      <w:pPr>
        <w:pStyle w:val="Prrafodelista"/>
        <w:widowControl/>
        <w:numPr>
          <w:ilvl w:val="0"/>
          <w:numId w:val="29"/>
        </w:numPr>
        <w:autoSpaceDE w:val="0"/>
        <w:autoSpaceDN w:val="0"/>
        <w:adjustRightInd w:val="0"/>
        <w:spacing w:line="264" w:lineRule="auto"/>
        <w:ind w:left="426" w:hanging="426"/>
        <w:contextualSpacing/>
        <w:jc w:val="both"/>
        <w:rPr>
          <w:rFonts w:ascii="Arial" w:hAnsi="Arial" w:cs="Arial"/>
          <w:sz w:val="16"/>
          <w:szCs w:val="16"/>
          <w:lang w:val="eu-ES"/>
        </w:rPr>
      </w:pPr>
      <w:r w:rsidRPr="00A87B05">
        <w:rPr>
          <w:rFonts w:ascii="Arial" w:hAnsi="Arial" w:cs="Arial"/>
          <w:sz w:val="26"/>
          <w:szCs w:val="26"/>
          <w:lang w:val="eu-ES"/>
        </w:rPr>
        <w:t>Halaber</w:t>
      </w:r>
      <w:r w:rsidR="005E2667" w:rsidRPr="00A87B05">
        <w:rPr>
          <w:rFonts w:ascii="Arial" w:hAnsi="Arial" w:cs="Arial"/>
          <w:sz w:val="26"/>
          <w:szCs w:val="26"/>
          <w:lang w:val="eu-ES"/>
        </w:rPr>
        <w:t xml:space="preserve">, </w:t>
      </w:r>
      <w:r w:rsidR="00990BB8" w:rsidRPr="00A87B05">
        <w:rPr>
          <w:rFonts w:ascii="Arial" w:hAnsi="Arial" w:cs="Arial"/>
          <w:sz w:val="26"/>
          <w:szCs w:val="26"/>
          <w:lang w:val="eu-ES"/>
        </w:rPr>
        <w:t xml:space="preserve">euskal Ekonomia Ituna errespetatu gabe eta beronen bitariko batzordeen bilera deialdirik egin gabe eta, kasua bada, bertan arlo ekonomiko-finantzarioko jarduera publiko orotarako neurri egokiak adostu gabe euskal finantza eta zerga politikaren gainean esku hartzea bilatzen duten Estatuaren ekintzak salatzeko eta errefusatzeko konpromisoa hartzen dugu. </w:t>
      </w:r>
      <w:r w:rsidR="00653BD4" w:rsidRPr="00A87B05">
        <w:rPr>
          <w:rFonts w:ascii="Arial" w:hAnsi="Arial" w:cs="Arial"/>
          <w:sz w:val="26"/>
          <w:szCs w:val="26"/>
          <w:lang w:val="eu-ES"/>
        </w:rPr>
        <w:t xml:space="preserve">Gure interpretazioaren arabera, </w:t>
      </w:r>
      <w:r w:rsidR="00990BB8" w:rsidRPr="00A87B05">
        <w:rPr>
          <w:rFonts w:ascii="Arial" w:hAnsi="Arial" w:cs="Arial"/>
          <w:sz w:val="26"/>
          <w:szCs w:val="26"/>
          <w:lang w:val="eu-ES"/>
        </w:rPr>
        <w:t>Konstituzioaren 156. artikuluaren gerizan koordinazio eskumenak aktibatuta hartzen diren neurri guztiek, Euskal Autonomia Erkidego</w:t>
      </w:r>
      <w:r w:rsidR="00653BD4" w:rsidRPr="00A87B05">
        <w:rPr>
          <w:rFonts w:ascii="Arial" w:hAnsi="Arial" w:cs="Arial"/>
          <w:sz w:val="26"/>
          <w:szCs w:val="26"/>
          <w:lang w:val="eu-ES"/>
        </w:rPr>
        <w:t>aren kasu konkreturako, aplikatu edo gauzatu aurretik, ezinbestean behar dute alde biak biltzeko organoak edo Ekonomia Itunaren Bitariko Batzordeak bilkura egitea, eta, bestela, Konstituzioaren aurkakotzat joko da Euskadiri dagokionez.</w:t>
      </w:r>
    </w:p>
    <w:p w:rsidR="005E2667" w:rsidRPr="00A87B05" w:rsidRDefault="005E2667" w:rsidP="00E65501">
      <w:pPr>
        <w:autoSpaceDE w:val="0"/>
        <w:autoSpaceDN w:val="0"/>
        <w:adjustRightInd w:val="0"/>
        <w:spacing w:line="264" w:lineRule="auto"/>
        <w:jc w:val="both"/>
        <w:rPr>
          <w:rFonts w:ascii="Arial" w:hAnsi="Arial" w:cs="Arial"/>
          <w:sz w:val="26"/>
          <w:szCs w:val="26"/>
          <w:lang w:val="eu-ES"/>
        </w:rPr>
      </w:pPr>
    </w:p>
    <w:p w:rsidR="005E2667" w:rsidRPr="00A87B05" w:rsidRDefault="00653BD4" w:rsidP="00FA356F">
      <w:pPr>
        <w:pStyle w:val="Prrafodelista"/>
        <w:numPr>
          <w:ilvl w:val="0"/>
          <w:numId w:val="29"/>
        </w:numPr>
        <w:autoSpaceDE w:val="0"/>
        <w:autoSpaceDN w:val="0"/>
        <w:adjustRightInd w:val="0"/>
        <w:spacing w:line="264" w:lineRule="auto"/>
        <w:ind w:left="426" w:hanging="426"/>
        <w:jc w:val="both"/>
        <w:rPr>
          <w:rFonts w:ascii="Arial" w:hAnsi="Arial" w:cs="Arial"/>
          <w:sz w:val="16"/>
          <w:szCs w:val="16"/>
          <w:lang w:val="eu-ES"/>
        </w:rPr>
      </w:pPr>
      <w:r w:rsidRPr="00A87B05">
        <w:rPr>
          <w:rFonts w:ascii="Arial" w:hAnsi="Arial" w:cs="Arial"/>
          <w:sz w:val="26"/>
          <w:szCs w:val="26"/>
          <w:lang w:val="eu-ES"/>
        </w:rPr>
        <w:t xml:space="preserve">Autogobernuaren defentsa arloan eskumena duen sailak ofizioz edo gainerako sailen eskariz koordinatuko du Estatuaren araugintza ekinbideen konstituzio legezkotasunari eta Gernikako Estatutua errespetatzeari buruzko txostengintza. </w:t>
      </w:r>
      <w:r w:rsidR="00744DAD" w:rsidRPr="00A87B05">
        <w:rPr>
          <w:rFonts w:ascii="Arial" w:hAnsi="Arial" w:cs="Arial"/>
          <w:sz w:val="26"/>
          <w:szCs w:val="26"/>
          <w:lang w:val="eu-ES"/>
        </w:rPr>
        <w:t>Txosten horiek autogobernuaren defentsa arloan eskumena duen sailak egingo ditu, eraginpeko sektorearen sailari galdetu ondoren.</w:t>
      </w:r>
    </w:p>
    <w:p w:rsidR="005E2667" w:rsidRPr="00A87B05" w:rsidRDefault="005E2667" w:rsidP="00E65501">
      <w:pPr>
        <w:autoSpaceDE w:val="0"/>
        <w:autoSpaceDN w:val="0"/>
        <w:adjustRightInd w:val="0"/>
        <w:spacing w:line="264" w:lineRule="auto"/>
        <w:jc w:val="both"/>
        <w:rPr>
          <w:rFonts w:ascii="Arial" w:hAnsi="Arial" w:cs="Arial"/>
          <w:sz w:val="16"/>
          <w:szCs w:val="16"/>
          <w:lang w:val="eu-ES"/>
        </w:rPr>
      </w:pPr>
    </w:p>
    <w:p w:rsidR="005E2667" w:rsidRPr="00A87B05" w:rsidRDefault="00744DAD" w:rsidP="00E65501">
      <w:pPr>
        <w:pStyle w:val="Prrafodelista"/>
        <w:autoSpaceDE w:val="0"/>
        <w:autoSpaceDN w:val="0"/>
        <w:adjustRightInd w:val="0"/>
        <w:spacing w:line="264" w:lineRule="auto"/>
        <w:ind w:left="426"/>
        <w:jc w:val="both"/>
        <w:rPr>
          <w:rFonts w:ascii="Arial" w:hAnsi="Arial" w:cs="Arial"/>
          <w:sz w:val="26"/>
          <w:szCs w:val="26"/>
          <w:lang w:val="eu-ES"/>
        </w:rPr>
      </w:pPr>
      <w:r w:rsidRPr="00A87B05">
        <w:rPr>
          <w:rFonts w:ascii="Arial" w:hAnsi="Arial" w:cs="Arial"/>
          <w:sz w:val="26"/>
          <w:szCs w:val="26"/>
          <w:lang w:val="eu-ES"/>
        </w:rPr>
        <w:t>Euskal autogobernuaren urraketak detektatzen direnean, Espainiako Gobernuari</w:t>
      </w:r>
      <w:r w:rsidR="00D746E1" w:rsidRPr="00A87B05">
        <w:rPr>
          <w:rFonts w:ascii="Arial" w:hAnsi="Arial" w:cs="Arial"/>
          <w:sz w:val="26"/>
          <w:szCs w:val="26"/>
          <w:lang w:val="eu-ES"/>
        </w:rPr>
        <w:t xml:space="preserve"> galdatu egingo zaio</w:t>
      </w:r>
      <w:r w:rsidRPr="00A87B05">
        <w:rPr>
          <w:rFonts w:ascii="Arial" w:hAnsi="Arial" w:cs="Arial"/>
          <w:sz w:val="26"/>
          <w:szCs w:val="26"/>
          <w:lang w:val="eu-ES"/>
        </w:rPr>
        <w:t xml:space="preserve">, lankidetza gutun baten bidez, </w:t>
      </w:r>
      <w:r w:rsidR="00D746E1" w:rsidRPr="00A87B05">
        <w:rPr>
          <w:rFonts w:ascii="Arial" w:hAnsi="Arial" w:cs="Arial"/>
          <w:sz w:val="26"/>
          <w:szCs w:val="26"/>
          <w:lang w:val="eu-ES"/>
        </w:rPr>
        <w:t>auzi gatazkak saihesteko aurreneurriak bilatzen esku har dezan.</w:t>
      </w:r>
    </w:p>
    <w:p w:rsidR="00B30786" w:rsidRDefault="00B30786">
      <w:pPr>
        <w:rPr>
          <w:rFonts w:ascii="Arial" w:hAnsi="Arial" w:cs="Arial"/>
          <w:sz w:val="16"/>
          <w:szCs w:val="16"/>
          <w:lang w:val="eu-ES"/>
        </w:rPr>
      </w:pPr>
      <w:r w:rsidRPr="00A87B05">
        <w:rPr>
          <w:rFonts w:ascii="Arial" w:hAnsi="Arial" w:cs="Arial"/>
          <w:sz w:val="16"/>
          <w:szCs w:val="16"/>
          <w:lang w:val="eu-ES"/>
        </w:rPr>
        <w:br w:type="page"/>
      </w:r>
    </w:p>
    <w:p w:rsidR="00E67EBF" w:rsidRPr="00E67EBF" w:rsidRDefault="00E67EBF">
      <w:pPr>
        <w:rPr>
          <w:rFonts w:ascii="Arial" w:hAnsi="Arial" w:cs="Arial"/>
          <w:sz w:val="26"/>
          <w:szCs w:val="26"/>
          <w:lang w:val="eu-ES"/>
        </w:rPr>
      </w:pPr>
    </w:p>
    <w:p w:rsidR="00AD5445" w:rsidRPr="00E67EBF" w:rsidRDefault="00AD5445" w:rsidP="00E65501">
      <w:pPr>
        <w:pStyle w:val="Prrafodelista"/>
        <w:autoSpaceDE w:val="0"/>
        <w:autoSpaceDN w:val="0"/>
        <w:adjustRightInd w:val="0"/>
        <w:spacing w:line="264" w:lineRule="auto"/>
        <w:ind w:left="426"/>
        <w:jc w:val="both"/>
        <w:rPr>
          <w:rFonts w:ascii="Arial" w:hAnsi="Arial" w:cs="Arial"/>
          <w:sz w:val="26"/>
          <w:szCs w:val="26"/>
          <w:lang w:val="eu-ES"/>
        </w:rPr>
      </w:pPr>
    </w:p>
    <w:p w:rsidR="005E2667" w:rsidRPr="00A87B05" w:rsidRDefault="00D746E1" w:rsidP="00FA356F">
      <w:pPr>
        <w:pStyle w:val="Prrafodelista"/>
        <w:numPr>
          <w:ilvl w:val="0"/>
          <w:numId w:val="29"/>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Autogobernuaren defentsaren arloan eskumena duen sailak, eraginpeko sektorearen sailari galdetu ondoren, Gobernu Kontseilura eramango ditu, legezkotasun txostenekin batera, mota guztietako konstituzio edo auzi prozesuetara jotzeko proposamenak euskal autogobernuaren, Euskadiri esleitutako eskumenen eta Autonomia Erkidegoko erakunde antolakuntzaren defentsarako.</w:t>
      </w:r>
    </w:p>
    <w:p w:rsidR="005E2667" w:rsidRPr="00A87B05" w:rsidRDefault="005E2667" w:rsidP="00E65501">
      <w:pPr>
        <w:autoSpaceDE w:val="0"/>
        <w:autoSpaceDN w:val="0"/>
        <w:adjustRightInd w:val="0"/>
        <w:spacing w:line="264" w:lineRule="auto"/>
        <w:ind w:left="426" w:hanging="426"/>
        <w:jc w:val="both"/>
        <w:rPr>
          <w:rFonts w:ascii="Arial" w:hAnsi="Arial" w:cs="Arial"/>
          <w:sz w:val="26"/>
          <w:szCs w:val="26"/>
          <w:lang w:val="eu-ES"/>
        </w:rPr>
      </w:pPr>
    </w:p>
    <w:p w:rsidR="005E2667" w:rsidRPr="00A87B05" w:rsidRDefault="00D746E1" w:rsidP="00FA356F">
      <w:pPr>
        <w:pStyle w:val="Prrafodelista"/>
        <w:numPr>
          <w:ilvl w:val="0"/>
          <w:numId w:val="29"/>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 xml:space="preserve">Bai Eusko Jaurlaritza auzi-jartzailea denean bai EAEko arau eta egintzen aurka Estatuak jarritako errekurtsoen ondorioz diren auzietan, autogobernuaren defentsaren arloan eskumena duen sailak lehenengo negoziazioak egitea bultzatuko du, eraginpeko sektorearen sailak lagunduta, Bitariko Elkarlan Batzordean, euskal autogobernua ahalik eta egoera onenean </w:t>
      </w:r>
      <w:r w:rsidR="00AF1BD0" w:rsidRPr="00A87B05">
        <w:rPr>
          <w:rFonts w:ascii="Arial" w:hAnsi="Arial" w:cs="Arial"/>
          <w:sz w:val="26"/>
          <w:szCs w:val="26"/>
          <w:lang w:val="eu-ES"/>
        </w:rPr>
        <w:t>zaintzeko eta, komeni denean, judizializazio konstituzionala eta autogobernuaren interpretazio hutseko epaiak jasotzeko arriskuak saihesteko, gure eskumen eremurako ondorio murriztaileak izan ditzakeen doktrina bat sendotzen joan ez dadin.</w:t>
      </w:r>
    </w:p>
    <w:p w:rsidR="005E2667" w:rsidRPr="00A87B05" w:rsidRDefault="005E2667" w:rsidP="00E65501">
      <w:pPr>
        <w:autoSpaceDE w:val="0"/>
        <w:autoSpaceDN w:val="0"/>
        <w:adjustRightInd w:val="0"/>
        <w:spacing w:line="264" w:lineRule="auto"/>
        <w:rPr>
          <w:rFonts w:ascii="Arial" w:hAnsi="Arial" w:cs="Arial"/>
          <w:sz w:val="26"/>
          <w:szCs w:val="26"/>
          <w:lang w:val="eu-ES"/>
        </w:rPr>
      </w:pPr>
    </w:p>
    <w:p w:rsidR="005E2667" w:rsidRPr="00A87B05" w:rsidRDefault="005E2667" w:rsidP="00E65501">
      <w:pPr>
        <w:autoSpaceDE w:val="0"/>
        <w:autoSpaceDN w:val="0"/>
        <w:adjustRightInd w:val="0"/>
        <w:spacing w:line="264" w:lineRule="auto"/>
        <w:rPr>
          <w:rFonts w:ascii="Arial" w:hAnsi="Arial" w:cs="Arial"/>
          <w:sz w:val="26"/>
          <w:szCs w:val="26"/>
          <w:lang w:val="eu-ES"/>
        </w:rPr>
      </w:pPr>
    </w:p>
    <w:p w:rsidR="005E2667" w:rsidRPr="00A87B05" w:rsidRDefault="00AF1BD0" w:rsidP="00E65501">
      <w:pPr>
        <w:autoSpaceDE w:val="0"/>
        <w:autoSpaceDN w:val="0"/>
        <w:adjustRightInd w:val="0"/>
        <w:spacing w:line="264" w:lineRule="auto"/>
        <w:rPr>
          <w:rFonts w:ascii="Arial" w:hAnsi="Arial" w:cs="Arial"/>
          <w:b/>
          <w:bCs/>
          <w:i/>
          <w:iCs/>
          <w:sz w:val="16"/>
          <w:szCs w:val="16"/>
          <w:lang w:val="eu-ES"/>
        </w:rPr>
      </w:pPr>
      <w:r w:rsidRPr="00A87B05">
        <w:rPr>
          <w:rFonts w:ascii="Arial" w:hAnsi="Arial" w:cs="Arial"/>
          <w:b/>
          <w:bCs/>
          <w:i/>
          <w:iCs/>
          <w:sz w:val="28"/>
          <w:szCs w:val="28"/>
          <w:lang w:val="eu-ES"/>
        </w:rPr>
        <w:t>Gernikako Estatutuan bete gabe dauden transferentziak burutzea</w:t>
      </w:r>
      <w:r w:rsidR="005E2667" w:rsidRPr="00A87B05">
        <w:rPr>
          <w:rFonts w:ascii="Arial" w:hAnsi="Arial" w:cs="Arial"/>
          <w:b/>
          <w:bCs/>
          <w:i/>
          <w:iCs/>
          <w:sz w:val="28"/>
          <w:szCs w:val="28"/>
          <w:lang w:val="eu-ES"/>
        </w:rPr>
        <w:t>.-</w:t>
      </w:r>
    </w:p>
    <w:p w:rsidR="005E2667" w:rsidRPr="00A87B05" w:rsidRDefault="005E2667" w:rsidP="00E65501">
      <w:pPr>
        <w:autoSpaceDE w:val="0"/>
        <w:autoSpaceDN w:val="0"/>
        <w:adjustRightInd w:val="0"/>
        <w:spacing w:line="264" w:lineRule="auto"/>
        <w:jc w:val="both"/>
        <w:rPr>
          <w:rFonts w:ascii="Arial" w:hAnsi="Arial" w:cs="Arial"/>
          <w:b/>
          <w:bCs/>
          <w:i/>
          <w:iCs/>
          <w:sz w:val="26"/>
          <w:szCs w:val="26"/>
          <w:lang w:val="eu-ES"/>
        </w:rPr>
      </w:pPr>
    </w:p>
    <w:p w:rsidR="005E2667" w:rsidRPr="00A87B05" w:rsidRDefault="005E2667" w:rsidP="00FA356F">
      <w:pPr>
        <w:pStyle w:val="Prrafodelista"/>
        <w:numPr>
          <w:ilvl w:val="0"/>
          <w:numId w:val="29"/>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EAJ</w:t>
      </w:r>
      <w:r w:rsidR="00D91A1C" w:rsidRPr="00A87B05">
        <w:rPr>
          <w:rFonts w:ascii="Arial" w:hAnsi="Arial" w:cs="Arial"/>
          <w:sz w:val="26"/>
          <w:szCs w:val="26"/>
          <w:lang w:val="eu-ES"/>
        </w:rPr>
        <w:t>k</w:t>
      </w:r>
      <w:r w:rsidRPr="00A87B05">
        <w:rPr>
          <w:rFonts w:ascii="Arial" w:hAnsi="Arial" w:cs="Arial"/>
          <w:sz w:val="26"/>
          <w:szCs w:val="26"/>
          <w:lang w:val="eu-ES"/>
        </w:rPr>
        <w:t xml:space="preserve"> </w:t>
      </w:r>
      <w:r w:rsidR="00A17053" w:rsidRPr="00A87B05">
        <w:rPr>
          <w:rFonts w:ascii="Arial" w:hAnsi="Arial" w:cs="Arial"/>
          <w:sz w:val="26"/>
          <w:szCs w:val="26"/>
          <w:lang w:val="eu-ES"/>
        </w:rPr>
        <w:t>eta</w:t>
      </w:r>
      <w:r w:rsidRPr="00A87B05">
        <w:rPr>
          <w:rFonts w:ascii="Arial" w:hAnsi="Arial" w:cs="Arial"/>
          <w:sz w:val="26"/>
          <w:szCs w:val="26"/>
          <w:lang w:val="eu-ES"/>
        </w:rPr>
        <w:t xml:space="preserve"> PSE-EE</w:t>
      </w:r>
      <w:r w:rsidR="00D91A1C" w:rsidRPr="00A87B05">
        <w:rPr>
          <w:rFonts w:ascii="Arial" w:hAnsi="Arial" w:cs="Arial"/>
          <w:sz w:val="26"/>
          <w:szCs w:val="26"/>
          <w:lang w:val="eu-ES"/>
        </w:rPr>
        <w:t>k balioztatu</w:t>
      </w:r>
      <w:r w:rsidRPr="00A87B05">
        <w:rPr>
          <w:rFonts w:ascii="Arial" w:hAnsi="Arial" w:cs="Arial"/>
          <w:sz w:val="26"/>
          <w:szCs w:val="26"/>
          <w:lang w:val="eu-ES"/>
        </w:rPr>
        <w:t xml:space="preserve"> </w:t>
      </w:r>
      <w:r w:rsidR="00D91A1C" w:rsidRPr="00A87B05">
        <w:rPr>
          <w:rFonts w:ascii="Arial" w:hAnsi="Arial" w:cs="Arial"/>
          <w:sz w:val="26"/>
          <w:szCs w:val="26"/>
          <w:lang w:val="eu-ES"/>
        </w:rPr>
        <w:t>egiten dugu euskal autogobernuaren garapenean alderdi biok izan dugun lankidetza luze eta emankorra. Elkarrekin egin genituen 1993 eta 1995eko txostenak Estatutuaren garapenaz eta egiteke zeuden transferentzien negoziazio lehentasunez, Legebiltzarrak onartuak, eta han Estatutua garatzeko egiteke zeuden transferentzien zerrenda zehazten genuen, eta haien balioespen ekonomikoa egiteko berariazko printzipioak ezartzen ziren, bereziki Lan eta Gizarte Segurantzaren blokeari zegokionez (bereziki konplexu eta eztabaidatua baitzen).</w:t>
      </w:r>
    </w:p>
    <w:p w:rsidR="005E2667" w:rsidRPr="00A87B05" w:rsidRDefault="005E2667" w:rsidP="00E65501">
      <w:pPr>
        <w:autoSpaceDE w:val="0"/>
        <w:autoSpaceDN w:val="0"/>
        <w:adjustRightInd w:val="0"/>
        <w:spacing w:line="264" w:lineRule="auto"/>
        <w:jc w:val="both"/>
        <w:rPr>
          <w:rFonts w:ascii="Arial" w:hAnsi="Arial" w:cs="Arial"/>
          <w:sz w:val="20"/>
          <w:szCs w:val="20"/>
          <w:lang w:val="eu-ES"/>
        </w:rPr>
      </w:pPr>
    </w:p>
    <w:p w:rsidR="005E2667" w:rsidRPr="00A87B05" w:rsidRDefault="00D91A1C" w:rsidP="00E65501">
      <w:pPr>
        <w:autoSpaceDE w:val="0"/>
        <w:autoSpaceDN w:val="0"/>
        <w:adjustRightInd w:val="0"/>
        <w:spacing w:line="264" w:lineRule="auto"/>
        <w:ind w:left="426"/>
        <w:jc w:val="both"/>
        <w:rPr>
          <w:rFonts w:ascii="Arial" w:hAnsi="Arial" w:cs="Arial"/>
          <w:sz w:val="26"/>
          <w:szCs w:val="26"/>
          <w:lang w:val="eu-ES"/>
        </w:rPr>
      </w:pPr>
      <w:r w:rsidRPr="00A87B05">
        <w:rPr>
          <w:rFonts w:ascii="Arial" w:hAnsi="Arial" w:cs="Arial"/>
          <w:sz w:val="26"/>
          <w:szCs w:val="26"/>
          <w:lang w:val="eu-ES"/>
        </w:rPr>
        <w:t>Harrezkero eskualdaketa asko gauzatu dira, baina, aldi berean, Estatuak Oinarrizko Lege asko atera ditu, eta euskal autogobernuari kalte egin diote Estatutuaren eskumenak eta ahalmenak murriztu, berrorientatu eta mugatu baitituzte.</w:t>
      </w:r>
    </w:p>
    <w:p w:rsidR="005E2667" w:rsidRPr="00A87B05" w:rsidRDefault="005E2667" w:rsidP="00E65501">
      <w:pPr>
        <w:autoSpaceDE w:val="0"/>
        <w:autoSpaceDN w:val="0"/>
        <w:adjustRightInd w:val="0"/>
        <w:spacing w:line="264" w:lineRule="auto"/>
        <w:jc w:val="both"/>
        <w:rPr>
          <w:rFonts w:ascii="Arial" w:hAnsi="Arial" w:cs="Arial"/>
          <w:sz w:val="26"/>
          <w:szCs w:val="26"/>
          <w:lang w:val="eu-ES"/>
        </w:rPr>
      </w:pPr>
    </w:p>
    <w:p w:rsidR="005E2667" w:rsidRPr="00A87B05" w:rsidRDefault="00CE22FC" w:rsidP="00FA356F">
      <w:pPr>
        <w:pStyle w:val="Prrafodelista"/>
        <w:numPr>
          <w:ilvl w:val="0"/>
          <w:numId w:val="29"/>
        </w:numPr>
        <w:autoSpaceDE w:val="0"/>
        <w:autoSpaceDN w:val="0"/>
        <w:adjustRightInd w:val="0"/>
        <w:spacing w:line="264" w:lineRule="auto"/>
        <w:ind w:left="426" w:hanging="426"/>
        <w:jc w:val="both"/>
        <w:rPr>
          <w:rStyle w:val="Ninguno"/>
          <w:rFonts w:ascii="Arial" w:hAnsi="Arial" w:cs="Arial"/>
          <w:sz w:val="16"/>
          <w:szCs w:val="16"/>
          <w:lang w:val="eu-ES"/>
        </w:rPr>
      </w:pPr>
      <w:r w:rsidRPr="00A87B05">
        <w:rPr>
          <w:rStyle w:val="Ninguno"/>
          <w:rFonts w:ascii="Arial" w:eastAsia="Arial" w:hAnsi="Arial" w:cs="Arial"/>
          <w:sz w:val="26"/>
          <w:szCs w:val="26"/>
          <w:u w:color="0000FF"/>
          <w:lang w:val="eu-ES"/>
        </w:rPr>
        <w:t>Iraganean egiteke zeuden transferentzien txostenak onartu zituzten Eusko Legebiltzarraren ebazpenek markatutako ildoari jarraituaz ‒bereziki, Estatutuaren garapenari buruzko txostena, 1993ko uztailaren 1ean onartua, eta 1995ean egiteke zeuden transferentzien negoziazio lehentasunei buruzko txostena‒, Autogobernu batzorde txostengileak oraindik egiteke dauden eskualdaketen katalogoa eguneratzeko proposamena Eusko Legebiltzarrera bidaltzeko eskatuko dio Eusko Jaurlaritzari, eta xehetasunez adieraz dezala zenbateko autogobernu formala eta legez Euskadiri aitortua dugun oraindik gauzatu gabe, Gernikako Estatutua osatutzat jo ahal izateko.</w:t>
      </w:r>
    </w:p>
    <w:p w:rsidR="00CE22FC" w:rsidRDefault="00CE22FC" w:rsidP="00CE22FC">
      <w:pPr>
        <w:autoSpaceDE w:val="0"/>
        <w:autoSpaceDN w:val="0"/>
        <w:adjustRightInd w:val="0"/>
        <w:spacing w:line="264" w:lineRule="auto"/>
        <w:jc w:val="both"/>
        <w:rPr>
          <w:rFonts w:ascii="Arial" w:hAnsi="Arial" w:cs="Arial"/>
          <w:sz w:val="26"/>
          <w:szCs w:val="26"/>
          <w:lang w:val="eu-ES"/>
        </w:rPr>
      </w:pPr>
    </w:p>
    <w:p w:rsidR="00E67EBF" w:rsidRPr="00A87B05" w:rsidRDefault="00E67EBF" w:rsidP="00CE22FC">
      <w:pPr>
        <w:autoSpaceDE w:val="0"/>
        <w:autoSpaceDN w:val="0"/>
        <w:adjustRightInd w:val="0"/>
        <w:spacing w:line="264" w:lineRule="auto"/>
        <w:jc w:val="both"/>
        <w:rPr>
          <w:rFonts w:ascii="Arial" w:hAnsi="Arial" w:cs="Arial"/>
          <w:sz w:val="26"/>
          <w:szCs w:val="26"/>
          <w:lang w:val="eu-ES"/>
        </w:rPr>
      </w:pPr>
    </w:p>
    <w:p w:rsidR="005E2667" w:rsidRPr="00A87B05" w:rsidRDefault="00CE22FC" w:rsidP="00FA356F">
      <w:pPr>
        <w:pStyle w:val="Prrafodelista"/>
        <w:numPr>
          <w:ilvl w:val="0"/>
          <w:numId w:val="29"/>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1993ko eta 1995eko txosten horietatik abiatuta, eta haietan jasotzen diren interpretazio eta jarrerak errespetatuaz, egiteke dauden transferentzien zerrenda hau aurreratu dezakegu:</w:t>
      </w:r>
    </w:p>
    <w:p w:rsidR="00AD5445" w:rsidRPr="00A87B05" w:rsidRDefault="00AD5445" w:rsidP="00CE22FC">
      <w:pPr>
        <w:autoSpaceDE w:val="0"/>
        <w:autoSpaceDN w:val="0"/>
        <w:adjustRightInd w:val="0"/>
        <w:spacing w:line="264" w:lineRule="auto"/>
        <w:ind w:left="426" w:hanging="426"/>
        <w:jc w:val="both"/>
        <w:rPr>
          <w:rFonts w:ascii="Arial" w:hAnsi="Arial" w:cs="Arial"/>
          <w:sz w:val="26"/>
          <w:szCs w:val="26"/>
          <w:lang w:val="eu-ES"/>
        </w:rPr>
      </w:pPr>
    </w:p>
    <w:p w:rsidR="005E2667" w:rsidRPr="00A87B05" w:rsidRDefault="00CE22FC" w:rsidP="00FA356F">
      <w:pPr>
        <w:pStyle w:val="Prrafodelista"/>
        <w:numPr>
          <w:ilvl w:val="0"/>
          <w:numId w:val="29"/>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Lehen arloa:</w:t>
      </w:r>
    </w:p>
    <w:p w:rsidR="005E2667" w:rsidRPr="00A87B05" w:rsidRDefault="005E2667" w:rsidP="00CE22FC">
      <w:pPr>
        <w:autoSpaceDE w:val="0"/>
        <w:autoSpaceDN w:val="0"/>
        <w:adjustRightInd w:val="0"/>
        <w:spacing w:line="264" w:lineRule="auto"/>
        <w:ind w:hanging="426"/>
        <w:jc w:val="both"/>
        <w:rPr>
          <w:rFonts w:ascii="Arial" w:hAnsi="Arial" w:cs="Arial"/>
          <w:sz w:val="20"/>
          <w:szCs w:val="20"/>
          <w:lang w:val="eu-ES"/>
        </w:rPr>
      </w:pPr>
    </w:p>
    <w:p w:rsidR="005E2667" w:rsidRPr="00A87B05" w:rsidRDefault="00CE22FC"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Langabezia prestazioak</w:t>
      </w:r>
    </w:p>
    <w:p w:rsidR="005E2667" w:rsidRPr="00A87B05" w:rsidRDefault="00CE22FC"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Gizarte Segurantzaren Institutu Nazionala</w:t>
      </w:r>
    </w:p>
    <w:p w:rsidR="005E2667" w:rsidRPr="00A87B05" w:rsidRDefault="00CE22FC"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Itsasoko Gizarte Institutua</w:t>
      </w:r>
    </w:p>
    <w:p w:rsidR="005E2667" w:rsidRPr="00A87B05" w:rsidRDefault="00CE22FC"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Gizarte Segurantzaren erregimen ekonomikoaren kudeaketa, aldi baterako bosgarren xedapenean Estatutuak xedatzen dituen hitzarmenen arabera</w:t>
      </w:r>
    </w:p>
    <w:p w:rsidR="005E2667" w:rsidRPr="00A87B05" w:rsidRDefault="005E2667"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INSALUD e</w:t>
      </w:r>
      <w:r w:rsidR="00CE22FC" w:rsidRPr="00A87B05">
        <w:rPr>
          <w:rFonts w:ascii="Arial" w:hAnsi="Arial" w:cs="Arial"/>
          <w:sz w:val="26"/>
          <w:szCs w:val="26"/>
          <w:lang w:val="eu-ES"/>
        </w:rPr>
        <w:t>ta</w:t>
      </w:r>
      <w:r w:rsidRPr="00A87B05">
        <w:rPr>
          <w:rFonts w:ascii="Arial" w:hAnsi="Arial" w:cs="Arial"/>
          <w:sz w:val="26"/>
          <w:szCs w:val="26"/>
          <w:lang w:val="eu-ES"/>
        </w:rPr>
        <w:t xml:space="preserve"> INSERSO </w:t>
      </w:r>
      <w:r w:rsidR="00CE22FC" w:rsidRPr="00A87B05">
        <w:rPr>
          <w:rFonts w:ascii="Arial" w:hAnsi="Arial" w:cs="Arial"/>
          <w:sz w:val="26"/>
          <w:szCs w:val="26"/>
          <w:lang w:val="eu-ES"/>
        </w:rPr>
        <w:t>institutuen ondasun higiezinak, GS Diruzaintza Nagusiaren titulartasunekoak</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 xml:space="preserve">Ikerketa eta laguntza teknikoko zentroak </w:t>
      </w:r>
      <w:r w:rsidR="005E2667" w:rsidRPr="00A87B05">
        <w:rPr>
          <w:rFonts w:ascii="Arial" w:hAnsi="Arial" w:cs="Arial"/>
          <w:sz w:val="26"/>
          <w:szCs w:val="26"/>
          <w:lang w:val="eu-ES"/>
        </w:rPr>
        <w:t xml:space="preserve">(CIAT). </w:t>
      </w:r>
      <w:r w:rsidRPr="00A87B05">
        <w:rPr>
          <w:rFonts w:ascii="Arial" w:hAnsi="Arial" w:cs="Arial"/>
          <w:sz w:val="26"/>
          <w:szCs w:val="26"/>
          <w:lang w:val="eu-ES"/>
        </w:rPr>
        <w:t>Laneko segurtasuna eta higienea</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Soldatak Bermatzeko Funtsa</w:t>
      </w:r>
      <w:r w:rsidR="005E2667" w:rsidRPr="00A87B05">
        <w:rPr>
          <w:rFonts w:ascii="Arial" w:hAnsi="Arial" w:cs="Arial"/>
          <w:sz w:val="26"/>
          <w:szCs w:val="26"/>
          <w:lang w:val="eu-ES"/>
        </w:rPr>
        <w:t xml:space="preserve"> (FOGASA)</w:t>
      </w:r>
    </w:p>
    <w:p w:rsidR="00AD5445" w:rsidRPr="00A87B05" w:rsidRDefault="00AD5445" w:rsidP="00CE22FC">
      <w:pPr>
        <w:autoSpaceDE w:val="0"/>
        <w:autoSpaceDN w:val="0"/>
        <w:adjustRightInd w:val="0"/>
        <w:spacing w:line="264" w:lineRule="auto"/>
        <w:ind w:hanging="426"/>
        <w:jc w:val="both"/>
        <w:rPr>
          <w:rFonts w:ascii="Arial" w:hAnsi="Arial" w:cs="Arial"/>
          <w:sz w:val="26"/>
          <w:szCs w:val="26"/>
          <w:lang w:val="eu-ES"/>
        </w:rPr>
      </w:pPr>
    </w:p>
    <w:p w:rsidR="005E2667" w:rsidRPr="00A87B05" w:rsidRDefault="00B10D8A" w:rsidP="00FA356F">
      <w:pPr>
        <w:pStyle w:val="Prrafodelista"/>
        <w:numPr>
          <w:ilvl w:val="0"/>
          <w:numId w:val="29"/>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Bigarren arloa</w:t>
      </w:r>
      <w:r w:rsidR="005E2667" w:rsidRPr="00A87B05">
        <w:rPr>
          <w:rFonts w:ascii="Arial" w:hAnsi="Arial" w:cs="Arial"/>
          <w:sz w:val="26"/>
          <w:szCs w:val="26"/>
          <w:lang w:val="eu-ES"/>
        </w:rPr>
        <w:t>:</w:t>
      </w:r>
    </w:p>
    <w:p w:rsidR="005E2667" w:rsidRPr="00A87B05" w:rsidRDefault="005E2667" w:rsidP="00CE22FC">
      <w:pPr>
        <w:autoSpaceDE w:val="0"/>
        <w:autoSpaceDN w:val="0"/>
        <w:adjustRightInd w:val="0"/>
        <w:spacing w:line="264" w:lineRule="auto"/>
        <w:ind w:hanging="426"/>
        <w:jc w:val="both"/>
        <w:rPr>
          <w:rFonts w:ascii="Arial" w:hAnsi="Arial" w:cs="Arial"/>
          <w:sz w:val="20"/>
          <w:szCs w:val="20"/>
          <w:lang w:val="eu-ES"/>
        </w:rPr>
      </w:pPr>
    </w:p>
    <w:p w:rsidR="005E2667" w:rsidRPr="00A87B05" w:rsidRDefault="005E2667"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Meteorolog</w:t>
      </w:r>
      <w:r w:rsidR="00B10D8A" w:rsidRPr="00A87B05">
        <w:rPr>
          <w:rFonts w:ascii="Arial" w:hAnsi="Arial" w:cs="Arial"/>
          <w:sz w:val="26"/>
          <w:szCs w:val="26"/>
          <w:lang w:val="eu-ES"/>
        </w:rPr>
        <w:t>i</w:t>
      </w:r>
      <w:r w:rsidRPr="00A87B05">
        <w:rPr>
          <w:rFonts w:ascii="Arial" w:hAnsi="Arial" w:cs="Arial"/>
          <w:sz w:val="26"/>
          <w:szCs w:val="26"/>
          <w:lang w:val="eu-ES"/>
        </w:rPr>
        <w:t>a</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Aireportuak</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Lagapen erregimeneko autobideak</w:t>
      </w:r>
      <w:r w:rsidR="005E2667" w:rsidRPr="00A87B05">
        <w:rPr>
          <w:rFonts w:ascii="Arial" w:hAnsi="Arial" w:cs="Arial"/>
          <w:sz w:val="26"/>
          <w:szCs w:val="26"/>
          <w:lang w:val="eu-ES"/>
        </w:rPr>
        <w:t xml:space="preserve"> (A</w:t>
      </w:r>
      <w:r w:rsidR="008E1C02">
        <w:rPr>
          <w:rFonts w:ascii="Arial" w:hAnsi="Arial" w:cs="Arial"/>
          <w:sz w:val="26"/>
          <w:szCs w:val="26"/>
          <w:lang w:val="eu-ES"/>
        </w:rPr>
        <w:t>P</w:t>
      </w:r>
      <w:r w:rsidR="005E2667" w:rsidRPr="00A87B05">
        <w:rPr>
          <w:rFonts w:ascii="Arial" w:hAnsi="Arial" w:cs="Arial"/>
          <w:sz w:val="26"/>
          <w:szCs w:val="26"/>
          <w:lang w:val="eu-ES"/>
        </w:rPr>
        <w:t xml:space="preserve">-1 </w:t>
      </w:r>
      <w:r w:rsidRPr="00A87B05">
        <w:rPr>
          <w:rFonts w:ascii="Arial" w:hAnsi="Arial" w:cs="Arial"/>
          <w:sz w:val="26"/>
          <w:szCs w:val="26"/>
          <w:lang w:val="eu-ES"/>
        </w:rPr>
        <w:t>eta</w:t>
      </w:r>
      <w:r w:rsidR="005E2667" w:rsidRPr="00A87B05">
        <w:rPr>
          <w:rFonts w:ascii="Arial" w:hAnsi="Arial" w:cs="Arial"/>
          <w:sz w:val="26"/>
          <w:szCs w:val="26"/>
          <w:lang w:val="eu-ES"/>
        </w:rPr>
        <w:t xml:space="preserve"> A</w:t>
      </w:r>
      <w:r w:rsidR="008E1C02">
        <w:rPr>
          <w:rFonts w:ascii="Arial" w:hAnsi="Arial" w:cs="Arial"/>
          <w:sz w:val="26"/>
          <w:szCs w:val="26"/>
          <w:lang w:val="eu-ES"/>
        </w:rPr>
        <w:t>P</w:t>
      </w:r>
      <w:r w:rsidR="005E2667" w:rsidRPr="00A87B05">
        <w:rPr>
          <w:rFonts w:ascii="Arial" w:hAnsi="Arial" w:cs="Arial"/>
          <w:sz w:val="26"/>
          <w:szCs w:val="26"/>
          <w:lang w:val="eu-ES"/>
        </w:rPr>
        <w:t>-68)</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Burdinbide zerbitzu eta azpiegiturak</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Interes orokorreko portuak</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Itsas salbamendua</w:t>
      </w:r>
    </w:p>
    <w:p w:rsidR="005E2667" w:rsidRPr="00A87B05" w:rsidRDefault="005E2667"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CEDEX (</w:t>
      </w:r>
      <w:r w:rsidR="00B10D8A" w:rsidRPr="00A87B05">
        <w:rPr>
          <w:rFonts w:ascii="Arial" w:hAnsi="Arial" w:cs="Arial"/>
          <w:sz w:val="26"/>
          <w:szCs w:val="26"/>
          <w:lang w:val="eu-ES"/>
        </w:rPr>
        <w:t>herri lanen azterketa eta esperimentazio zentroa</w:t>
      </w:r>
      <w:r w:rsidRPr="00A87B05">
        <w:rPr>
          <w:rFonts w:ascii="Arial" w:hAnsi="Arial" w:cs="Arial"/>
          <w:sz w:val="26"/>
          <w:szCs w:val="26"/>
          <w:lang w:val="eu-ES"/>
        </w:rPr>
        <w:t>)</w:t>
      </w:r>
    </w:p>
    <w:p w:rsidR="005E2667" w:rsidRPr="00A87B05" w:rsidRDefault="005E2667"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FROM (</w:t>
      </w:r>
      <w:r w:rsidR="00B10D8A" w:rsidRPr="00A87B05">
        <w:rPr>
          <w:rFonts w:ascii="Arial" w:hAnsi="Arial" w:cs="Arial"/>
          <w:sz w:val="26"/>
          <w:szCs w:val="26"/>
          <w:lang w:val="eu-ES"/>
        </w:rPr>
        <w:t>arrantzako eta itsas kultiboetako ekoizkinen merkatua arautu eta antolatzeko funtsa)</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Arrantza ikuskaritza</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Nekazaritza aseguruak</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Farmazia gaiei buruzko legedia betearaztea</w:t>
      </w:r>
    </w:p>
    <w:p w:rsidR="00AD5445" w:rsidRPr="00A87B05" w:rsidRDefault="00AD5445" w:rsidP="00CE22FC">
      <w:pPr>
        <w:autoSpaceDE w:val="0"/>
        <w:autoSpaceDN w:val="0"/>
        <w:adjustRightInd w:val="0"/>
        <w:spacing w:line="264" w:lineRule="auto"/>
        <w:ind w:hanging="426"/>
        <w:jc w:val="both"/>
        <w:rPr>
          <w:rFonts w:ascii="Arial" w:hAnsi="Arial" w:cs="Arial"/>
          <w:sz w:val="26"/>
          <w:szCs w:val="26"/>
          <w:lang w:val="eu-ES"/>
        </w:rPr>
      </w:pPr>
    </w:p>
    <w:p w:rsidR="005E2667" w:rsidRPr="00A87B05" w:rsidRDefault="00B10D8A" w:rsidP="00FA356F">
      <w:pPr>
        <w:pStyle w:val="Prrafodelista"/>
        <w:numPr>
          <w:ilvl w:val="0"/>
          <w:numId w:val="29"/>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Hirugarren arloa</w:t>
      </w:r>
      <w:r w:rsidR="005E2667" w:rsidRPr="00A87B05">
        <w:rPr>
          <w:rFonts w:ascii="Arial" w:hAnsi="Arial" w:cs="Arial"/>
          <w:sz w:val="26"/>
          <w:szCs w:val="26"/>
          <w:lang w:val="eu-ES"/>
        </w:rPr>
        <w:t>:</w:t>
      </w:r>
    </w:p>
    <w:p w:rsidR="005E2667" w:rsidRPr="00A87B05" w:rsidRDefault="005E2667" w:rsidP="00CE22FC">
      <w:pPr>
        <w:autoSpaceDE w:val="0"/>
        <w:autoSpaceDN w:val="0"/>
        <w:adjustRightInd w:val="0"/>
        <w:spacing w:line="264" w:lineRule="auto"/>
        <w:ind w:hanging="426"/>
        <w:jc w:val="both"/>
        <w:rPr>
          <w:rFonts w:ascii="Arial" w:hAnsi="Arial" w:cs="Arial"/>
          <w:sz w:val="20"/>
          <w:szCs w:val="20"/>
          <w:lang w:val="eu-ES"/>
        </w:rPr>
      </w:pP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Lehiaren defentsa</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Kreditua eta bankuak</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Aseguruak</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Kreditu ofiziala</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Balore merkatua</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Estatuaren sektore publikoa</w:t>
      </w:r>
    </w:p>
    <w:p w:rsidR="005E2667" w:rsidRPr="00A87B05" w:rsidRDefault="005E2667"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Hidro</w:t>
      </w:r>
      <w:r w:rsidR="00B10D8A" w:rsidRPr="00A87B05">
        <w:rPr>
          <w:rFonts w:ascii="Arial" w:hAnsi="Arial" w:cs="Arial"/>
          <w:sz w:val="26"/>
          <w:szCs w:val="26"/>
          <w:lang w:val="eu-ES"/>
        </w:rPr>
        <w:t>karburoak</w:t>
      </w:r>
      <w:r w:rsidRPr="00A87B05">
        <w:rPr>
          <w:rFonts w:ascii="Arial" w:hAnsi="Arial" w:cs="Arial"/>
          <w:sz w:val="26"/>
          <w:szCs w:val="26"/>
          <w:lang w:val="eu-ES"/>
        </w:rPr>
        <w:t xml:space="preserve"> (petr</w:t>
      </w:r>
      <w:r w:rsidR="00B10D8A" w:rsidRPr="00A87B05">
        <w:rPr>
          <w:rFonts w:ascii="Arial" w:hAnsi="Arial" w:cs="Arial"/>
          <w:sz w:val="26"/>
          <w:szCs w:val="26"/>
          <w:lang w:val="eu-ES"/>
        </w:rPr>
        <w:t>olioa</w:t>
      </w:r>
      <w:r w:rsidRPr="00A87B05">
        <w:rPr>
          <w:rFonts w:ascii="Arial" w:hAnsi="Arial" w:cs="Arial"/>
          <w:sz w:val="26"/>
          <w:szCs w:val="26"/>
          <w:lang w:val="eu-ES"/>
        </w:rPr>
        <w:t xml:space="preserve"> </w:t>
      </w:r>
      <w:r w:rsidR="00B10D8A" w:rsidRPr="00A87B05">
        <w:rPr>
          <w:rFonts w:ascii="Arial" w:hAnsi="Arial" w:cs="Arial"/>
          <w:sz w:val="26"/>
          <w:szCs w:val="26"/>
          <w:lang w:val="eu-ES"/>
        </w:rPr>
        <w:t>eta</w:t>
      </w:r>
      <w:r w:rsidRPr="00A87B05">
        <w:rPr>
          <w:rFonts w:ascii="Arial" w:hAnsi="Arial" w:cs="Arial"/>
          <w:sz w:val="26"/>
          <w:szCs w:val="26"/>
          <w:lang w:val="eu-ES"/>
        </w:rPr>
        <w:t xml:space="preserve"> gas</w:t>
      </w:r>
      <w:r w:rsidR="00B10D8A" w:rsidRPr="00A87B05">
        <w:rPr>
          <w:rFonts w:ascii="Arial" w:hAnsi="Arial" w:cs="Arial"/>
          <w:sz w:val="26"/>
          <w:szCs w:val="26"/>
          <w:lang w:val="eu-ES"/>
        </w:rPr>
        <w:t>a</w:t>
      </w:r>
      <w:r w:rsidRPr="00A87B05">
        <w:rPr>
          <w:rFonts w:ascii="Arial" w:hAnsi="Arial" w:cs="Arial"/>
          <w:sz w:val="26"/>
          <w:szCs w:val="26"/>
          <w:lang w:val="eu-ES"/>
        </w:rPr>
        <w:t>)</w:t>
      </w:r>
    </w:p>
    <w:p w:rsidR="005E2667" w:rsidRPr="00A87B05" w:rsidRDefault="00B10D8A" w:rsidP="00FA356F">
      <w:pPr>
        <w:pStyle w:val="Prrafodelista"/>
        <w:numPr>
          <w:ilvl w:val="0"/>
          <w:numId w:val="25"/>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Enpresa Txiki eta Ertainen Institutua</w:t>
      </w:r>
      <w:r w:rsidR="005E2667" w:rsidRPr="00A87B05">
        <w:rPr>
          <w:rFonts w:ascii="Arial" w:hAnsi="Arial" w:cs="Arial"/>
          <w:sz w:val="26"/>
          <w:szCs w:val="26"/>
          <w:lang w:val="eu-ES"/>
        </w:rPr>
        <w:t xml:space="preserve"> (IMPI)</w:t>
      </w:r>
    </w:p>
    <w:p w:rsidR="005E2667" w:rsidRPr="00E67EBF" w:rsidRDefault="005E2667" w:rsidP="00CE22FC">
      <w:pPr>
        <w:autoSpaceDE w:val="0"/>
        <w:autoSpaceDN w:val="0"/>
        <w:adjustRightInd w:val="0"/>
        <w:spacing w:line="264" w:lineRule="auto"/>
        <w:ind w:hanging="426"/>
        <w:jc w:val="both"/>
        <w:rPr>
          <w:rFonts w:ascii="Arial" w:hAnsi="Arial" w:cs="Arial"/>
          <w:sz w:val="26"/>
          <w:szCs w:val="26"/>
          <w:lang w:val="eu-ES"/>
        </w:rPr>
      </w:pPr>
    </w:p>
    <w:p w:rsidR="005E2667" w:rsidRPr="00E67EBF" w:rsidRDefault="005E2667" w:rsidP="00CE22FC">
      <w:pPr>
        <w:autoSpaceDE w:val="0"/>
        <w:autoSpaceDN w:val="0"/>
        <w:adjustRightInd w:val="0"/>
        <w:spacing w:line="264" w:lineRule="auto"/>
        <w:ind w:hanging="426"/>
        <w:jc w:val="both"/>
        <w:rPr>
          <w:rFonts w:ascii="Arial" w:hAnsi="Arial" w:cs="Arial"/>
          <w:sz w:val="26"/>
          <w:szCs w:val="26"/>
          <w:lang w:val="eu-ES"/>
        </w:rPr>
      </w:pPr>
    </w:p>
    <w:p w:rsidR="005E2667" w:rsidRPr="00A87B05" w:rsidRDefault="00B10D8A" w:rsidP="00FA356F">
      <w:pPr>
        <w:pStyle w:val="Prrafodelista"/>
        <w:numPr>
          <w:ilvl w:val="0"/>
          <w:numId w:val="29"/>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Laugarren Arloa</w:t>
      </w:r>
      <w:r w:rsidR="005E2667" w:rsidRPr="00A87B05">
        <w:rPr>
          <w:rFonts w:ascii="Arial" w:hAnsi="Arial" w:cs="Arial"/>
          <w:sz w:val="26"/>
          <w:szCs w:val="26"/>
          <w:lang w:val="eu-ES"/>
        </w:rPr>
        <w:t>:</w:t>
      </w:r>
    </w:p>
    <w:p w:rsidR="005E2667" w:rsidRPr="00A87B05" w:rsidRDefault="005E2667" w:rsidP="00CE22FC">
      <w:pPr>
        <w:autoSpaceDE w:val="0"/>
        <w:autoSpaceDN w:val="0"/>
        <w:adjustRightInd w:val="0"/>
        <w:spacing w:line="264" w:lineRule="auto"/>
        <w:ind w:hanging="426"/>
        <w:jc w:val="both"/>
        <w:rPr>
          <w:rFonts w:ascii="Arial" w:hAnsi="Arial" w:cs="Arial"/>
          <w:sz w:val="20"/>
          <w:szCs w:val="20"/>
          <w:lang w:val="eu-ES"/>
        </w:rPr>
      </w:pPr>
    </w:p>
    <w:p w:rsidR="005E2667" w:rsidRPr="00A87B05" w:rsidRDefault="00B10D8A" w:rsidP="00FA356F">
      <w:pPr>
        <w:pStyle w:val="Prrafodelista"/>
        <w:numPr>
          <w:ilvl w:val="0"/>
          <w:numId w:val="30"/>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Unibertsitateko irakaskuntzetan tituluak eta ikasketak homologatu eta baliozkotzea (kontuan hartu ekainaren 28ko 135/2011 Dekretuaren aipamena</w:t>
      </w:r>
      <w:r w:rsidR="00337BC3" w:rsidRPr="00A87B05">
        <w:rPr>
          <w:rFonts w:ascii="Arial" w:hAnsi="Arial" w:cs="Arial"/>
          <w:sz w:val="26"/>
          <w:szCs w:val="26"/>
          <w:lang w:val="eu-ES"/>
        </w:rPr>
        <w:t>,</w:t>
      </w:r>
      <w:r w:rsidRPr="00A87B05">
        <w:rPr>
          <w:rFonts w:ascii="Arial" w:hAnsi="Arial" w:cs="Arial"/>
          <w:sz w:val="26"/>
          <w:szCs w:val="26"/>
          <w:lang w:val="eu-ES"/>
        </w:rPr>
        <w:t xml:space="preserve"> unibertsitateaz besteko irakaskuntz</w:t>
      </w:r>
      <w:r w:rsidR="00337BC3" w:rsidRPr="00A87B05">
        <w:rPr>
          <w:rFonts w:ascii="Arial" w:hAnsi="Arial" w:cs="Arial"/>
          <w:sz w:val="26"/>
          <w:szCs w:val="26"/>
          <w:lang w:val="eu-ES"/>
        </w:rPr>
        <w:t>en eskualdatzeaz)</w:t>
      </w:r>
    </w:p>
    <w:p w:rsidR="005E2667" w:rsidRPr="00A87B05" w:rsidRDefault="00337BC3" w:rsidP="00FA356F">
      <w:pPr>
        <w:pStyle w:val="Prrafodelista"/>
        <w:numPr>
          <w:ilvl w:val="0"/>
          <w:numId w:val="30"/>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Eskola asegurua</w:t>
      </w:r>
    </w:p>
    <w:p w:rsidR="005E2667" w:rsidRPr="00A87B05" w:rsidRDefault="00337BC3" w:rsidP="00E67EBF">
      <w:pPr>
        <w:pStyle w:val="Prrafodelista"/>
        <w:numPr>
          <w:ilvl w:val="0"/>
          <w:numId w:val="30"/>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ISBN ‒liburuen nazioarteko zenbaki normalizatua‒</w:t>
      </w:r>
      <w:r w:rsidR="005E2667" w:rsidRPr="00A87B05">
        <w:rPr>
          <w:rFonts w:ascii="Arial" w:hAnsi="Arial" w:cs="Arial"/>
          <w:sz w:val="26"/>
          <w:szCs w:val="26"/>
          <w:lang w:val="eu-ES"/>
        </w:rPr>
        <w:t xml:space="preserve"> </w:t>
      </w:r>
      <w:r w:rsidRPr="00A87B05">
        <w:rPr>
          <w:rFonts w:ascii="Arial" w:hAnsi="Arial" w:cs="Arial"/>
          <w:sz w:val="26"/>
          <w:szCs w:val="26"/>
          <w:lang w:val="eu-ES"/>
        </w:rPr>
        <w:t>eta</w:t>
      </w:r>
      <w:r w:rsidR="005E2667" w:rsidRPr="00A87B05">
        <w:rPr>
          <w:rFonts w:ascii="Arial" w:hAnsi="Arial" w:cs="Arial"/>
          <w:sz w:val="26"/>
          <w:szCs w:val="26"/>
          <w:lang w:val="eu-ES"/>
        </w:rPr>
        <w:t xml:space="preserve"> ISSN</w:t>
      </w:r>
      <w:r w:rsidRPr="00A87B05">
        <w:rPr>
          <w:rFonts w:ascii="Arial" w:hAnsi="Arial" w:cs="Arial"/>
          <w:sz w:val="26"/>
          <w:szCs w:val="26"/>
          <w:lang w:val="eu-ES"/>
        </w:rPr>
        <w:t xml:space="preserve"> esleitzea</w:t>
      </w:r>
    </w:p>
    <w:p w:rsidR="005E2667" w:rsidRPr="00A87B05" w:rsidRDefault="00337BC3" w:rsidP="00FA356F">
      <w:pPr>
        <w:pStyle w:val="Prrafodelista"/>
        <w:numPr>
          <w:ilvl w:val="0"/>
          <w:numId w:val="30"/>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Z</w:t>
      </w:r>
      <w:r w:rsidR="005E2667" w:rsidRPr="00A87B05">
        <w:rPr>
          <w:rFonts w:ascii="Arial" w:hAnsi="Arial" w:cs="Arial"/>
          <w:sz w:val="26"/>
          <w:szCs w:val="26"/>
          <w:lang w:val="eu-ES"/>
        </w:rPr>
        <w:t>inematograf</w:t>
      </w:r>
      <w:r w:rsidRPr="00A87B05">
        <w:rPr>
          <w:rFonts w:ascii="Arial" w:hAnsi="Arial" w:cs="Arial"/>
          <w:sz w:val="26"/>
          <w:szCs w:val="26"/>
          <w:lang w:val="eu-ES"/>
        </w:rPr>
        <w:t>i</w:t>
      </w:r>
      <w:r w:rsidR="005E2667" w:rsidRPr="00A87B05">
        <w:rPr>
          <w:rFonts w:ascii="Arial" w:hAnsi="Arial" w:cs="Arial"/>
          <w:sz w:val="26"/>
          <w:szCs w:val="26"/>
          <w:lang w:val="eu-ES"/>
        </w:rPr>
        <w:t>a</w:t>
      </w:r>
      <w:r w:rsidRPr="00A87B05">
        <w:rPr>
          <w:rFonts w:ascii="Arial" w:hAnsi="Arial" w:cs="Arial"/>
          <w:sz w:val="26"/>
          <w:szCs w:val="26"/>
          <w:lang w:val="eu-ES"/>
        </w:rPr>
        <w:t>:</w:t>
      </w:r>
      <w:r w:rsidR="005E2667" w:rsidRPr="00A87B05">
        <w:rPr>
          <w:rFonts w:ascii="Arial" w:hAnsi="Arial" w:cs="Arial"/>
          <w:sz w:val="26"/>
          <w:szCs w:val="26"/>
          <w:lang w:val="eu-ES"/>
        </w:rPr>
        <w:t xml:space="preserve"> </w:t>
      </w:r>
      <w:r w:rsidRPr="00A87B05">
        <w:rPr>
          <w:rFonts w:ascii="Arial" w:hAnsi="Arial" w:cs="Arial"/>
          <w:sz w:val="26"/>
          <w:szCs w:val="26"/>
          <w:lang w:val="eu-ES"/>
        </w:rPr>
        <w:t>babes funtsa</w:t>
      </w:r>
    </w:p>
    <w:p w:rsidR="00AD5445" w:rsidRPr="00A87B05" w:rsidRDefault="00AD5445" w:rsidP="00CE22FC">
      <w:pPr>
        <w:tabs>
          <w:tab w:val="left" w:pos="969"/>
        </w:tabs>
        <w:autoSpaceDE w:val="0"/>
        <w:autoSpaceDN w:val="0"/>
        <w:adjustRightInd w:val="0"/>
        <w:spacing w:line="264" w:lineRule="auto"/>
        <w:ind w:hanging="426"/>
        <w:jc w:val="both"/>
        <w:rPr>
          <w:rFonts w:ascii="Arial" w:hAnsi="Arial" w:cs="Arial"/>
          <w:sz w:val="26"/>
          <w:szCs w:val="26"/>
          <w:lang w:val="eu-ES"/>
        </w:rPr>
      </w:pPr>
    </w:p>
    <w:p w:rsidR="005E2667" w:rsidRPr="00A87B05" w:rsidRDefault="00337BC3" w:rsidP="00FA356F">
      <w:pPr>
        <w:pStyle w:val="Prrafodelista"/>
        <w:numPr>
          <w:ilvl w:val="0"/>
          <w:numId w:val="29"/>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Bosgarren arloa</w:t>
      </w:r>
      <w:r w:rsidR="005E2667" w:rsidRPr="00A87B05">
        <w:rPr>
          <w:rFonts w:ascii="Arial" w:hAnsi="Arial" w:cs="Arial"/>
          <w:sz w:val="26"/>
          <w:szCs w:val="26"/>
          <w:lang w:val="eu-ES"/>
        </w:rPr>
        <w:t>:</w:t>
      </w:r>
    </w:p>
    <w:p w:rsidR="005E2667" w:rsidRPr="00A87B05" w:rsidRDefault="005E2667" w:rsidP="00CE22FC">
      <w:pPr>
        <w:autoSpaceDE w:val="0"/>
        <w:autoSpaceDN w:val="0"/>
        <w:adjustRightInd w:val="0"/>
        <w:spacing w:line="264" w:lineRule="auto"/>
        <w:ind w:hanging="426"/>
        <w:jc w:val="both"/>
        <w:rPr>
          <w:rFonts w:ascii="Arial" w:hAnsi="Arial" w:cs="Arial"/>
          <w:sz w:val="20"/>
          <w:szCs w:val="26"/>
          <w:lang w:val="eu-ES"/>
        </w:rPr>
      </w:pPr>
    </w:p>
    <w:p w:rsidR="005E2667" w:rsidRPr="00A87B05" w:rsidRDefault="00337BC3" w:rsidP="00FA356F">
      <w:pPr>
        <w:pStyle w:val="Prrafodelista"/>
        <w:numPr>
          <w:ilvl w:val="0"/>
          <w:numId w:val="30"/>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Ibilgailuen matrikulazioaz eta zirkulazio baimenaz, bai eta gidabaimenez ere, betearazteko eginkizunak</w:t>
      </w:r>
    </w:p>
    <w:p w:rsidR="005E2667" w:rsidRPr="00A87B05" w:rsidRDefault="005E2667" w:rsidP="00FA356F">
      <w:pPr>
        <w:pStyle w:val="Prrafodelista"/>
        <w:numPr>
          <w:ilvl w:val="0"/>
          <w:numId w:val="30"/>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Segur</w:t>
      </w:r>
      <w:r w:rsidR="00337BC3" w:rsidRPr="00A87B05">
        <w:rPr>
          <w:rFonts w:ascii="Arial" w:hAnsi="Arial" w:cs="Arial"/>
          <w:sz w:val="26"/>
          <w:szCs w:val="26"/>
          <w:lang w:val="eu-ES"/>
        </w:rPr>
        <w:t>tasun</w:t>
      </w:r>
      <w:r w:rsidRPr="00A87B05">
        <w:rPr>
          <w:rFonts w:ascii="Arial" w:hAnsi="Arial" w:cs="Arial"/>
          <w:sz w:val="26"/>
          <w:szCs w:val="26"/>
          <w:lang w:val="eu-ES"/>
        </w:rPr>
        <w:t xml:space="preserve"> pri</w:t>
      </w:r>
      <w:r w:rsidR="00337BC3" w:rsidRPr="00A87B05">
        <w:rPr>
          <w:rFonts w:ascii="Arial" w:hAnsi="Arial" w:cs="Arial"/>
          <w:sz w:val="26"/>
          <w:szCs w:val="26"/>
          <w:lang w:val="eu-ES"/>
        </w:rPr>
        <w:t>batu</w:t>
      </w:r>
      <w:r w:rsidRPr="00A87B05">
        <w:rPr>
          <w:rFonts w:ascii="Arial" w:hAnsi="Arial" w:cs="Arial"/>
          <w:sz w:val="26"/>
          <w:szCs w:val="26"/>
          <w:lang w:val="eu-ES"/>
        </w:rPr>
        <w:t>a</w:t>
      </w:r>
    </w:p>
    <w:p w:rsidR="005E2667" w:rsidRPr="00A87B05" w:rsidRDefault="00337BC3" w:rsidP="00FA356F">
      <w:pPr>
        <w:pStyle w:val="Prrafodelista"/>
        <w:numPr>
          <w:ilvl w:val="0"/>
          <w:numId w:val="30"/>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Udal hauteskundeen erregimena</w:t>
      </w:r>
    </w:p>
    <w:p w:rsidR="005E2667" w:rsidRPr="00A87B05" w:rsidRDefault="00337BC3" w:rsidP="00FA356F">
      <w:pPr>
        <w:pStyle w:val="Prrafodelista"/>
        <w:numPr>
          <w:ilvl w:val="0"/>
          <w:numId w:val="30"/>
        </w:numPr>
        <w:autoSpaceDE w:val="0"/>
        <w:autoSpaceDN w:val="0"/>
        <w:adjustRightInd w:val="0"/>
        <w:spacing w:line="264" w:lineRule="auto"/>
        <w:ind w:hanging="426"/>
        <w:jc w:val="both"/>
        <w:rPr>
          <w:rFonts w:ascii="Arial" w:hAnsi="Arial" w:cs="Arial"/>
          <w:sz w:val="26"/>
          <w:szCs w:val="26"/>
          <w:lang w:val="eu-ES"/>
        </w:rPr>
      </w:pPr>
      <w:r w:rsidRPr="00A87B05">
        <w:rPr>
          <w:rFonts w:ascii="Arial" w:hAnsi="Arial" w:cs="Arial"/>
          <w:sz w:val="26"/>
          <w:szCs w:val="26"/>
          <w:lang w:val="eu-ES"/>
        </w:rPr>
        <w:t>Espetxeak</w:t>
      </w:r>
    </w:p>
    <w:p w:rsidR="005E2667" w:rsidRPr="00A87B05" w:rsidRDefault="005E2667" w:rsidP="00CE22FC">
      <w:pPr>
        <w:autoSpaceDE w:val="0"/>
        <w:autoSpaceDN w:val="0"/>
        <w:adjustRightInd w:val="0"/>
        <w:spacing w:line="264" w:lineRule="auto"/>
        <w:ind w:hanging="426"/>
        <w:jc w:val="both"/>
        <w:rPr>
          <w:rFonts w:ascii="Arial" w:hAnsi="Arial" w:cs="Arial"/>
          <w:sz w:val="26"/>
          <w:szCs w:val="26"/>
          <w:lang w:val="eu-ES"/>
        </w:rPr>
      </w:pPr>
    </w:p>
    <w:p w:rsidR="005E2667" w:rsidRPr="00A87B05" w:rsidRDefault="00337BC3" w:rsidP="00FA356F">
      <w:pPr>
        <w:pStyle w:val="Prrafodelista"/>
        <w:numPr>
          <w:ilvl w:val="0"/>
          <w:numId w:val="29"/>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Akordio hau sinatzen dugun alderdi politikook, gobernu zentralarekin egin beharreko alde bitako harremanen agendan, Eusko Jaurlaritzak egiteke identifikatzen dituen transferentzien eskakizun eta negoziazioari lehentasunezko tokia gordetzeko lan egingo dugula hitzematen dugu, eta gai hauek garrantzi berezikoak izango direla:</w:t>
      </w:r>
    </w:p>
    <w:p w:rsidR="005E2667" w:rsidRPr="00A87B05" w:rsidRDefault="005E2667" w:rsidP="00CE22FC">
      <w:pPr>
        <w:autoSpaceDE w:val="0"/>
        <w:autoSpaceDN w:val="0"/>
        <w:adjustRightInd w:val="0"/>
        <w:spacing w:line="264" w:lineRule="auto"/>
        <w:ind w:hanging="426"/>
        <w:jc w:val="both"/>
        <w:rPr>
          <w:rFonts w:ascii="Arial" w:hAnsi="Arial" w:cs="Arial"/>
          <w:sz w:val="20"/>
          <w:szCs w:val="26"/>
          <w:lang w:val="eu-ES"/>
        </w:rPr>
      </w:pPr>
    </w:p>
    <w:p w:rsidR="005E2667" w:rsidRPr="00A87B05" w:rsidRDefault="00337BC3" w:rsidP="00FA356F">
      <w:pPr>
        <w:pStyle w:val="Prrafodelista"/>
        <w:numPr>
          <w:ilvl w:val="0"/>
          <w:numId w:val="31"/>
        </w:numPr>
        <w:autoSpaceDE w:val="0"/>
        <w:autoSpaceDN w:val="0"/>
        <w:adjustRightInd w:val="0"/>
        <w:spacing w:line="264" w:lineRule="auto"/>
        <w:ind w:left="1418" w:hanging="426"/>
        <w:jc w:val="both"/>
        <w:rPr>
          <w:rFonts w:ascii="Arial" w:hAnsi="Arial" w:cs="Arial"/>
          <w:sz w:val="26"/>
          <w:szCs w:val="26"/>
          <w:lang w:val="eu-ES"/>
        </w:rPr>
      </w:pPr>
      <w:r w:rsidRPr="00A87B05">
        <w:rPr>
          <w:rFonts w:ascii="Arial" w:hAnsi="Arial" w:cs="Arial"/>
          <w:sz w:val="26"/>
          <w:szCs w:val="26"/>
          <w:lang w:val="eu-ES"/>
        </w:rPr>
        <w:t>Espetxeak</w:t>
      </w:r>
    </w:p>
    <w:p w:rsidR="005E2667" w:rsidRPr="00A87B05" w:rsidRDefault="005E2667" w:rsidP="00CE22FC">
      <w:pPr>
        <w:pStyle w:val="Prrafodelista"/>
        <w:autoSpaceDE w:val="0"/>
        <w:autoSpaceDN w:val="0"/>
        <w:adjustRightInd w:val="0"/>
        <w:spacing w:line="264" w:lineRule="auto"/>
        <w:ind w:left="1418" w:hanging="426"/>
        <w:jc w:val="both"/>
        <w:rPr>
          <w:rFonts w:ascii="Arial" w:hAnsi="Arial" w:cs="Arial"/>
          <w:sz w:val="20"/>
          <w:szCs w:val="26"/>
          <w:lang w:val="eu-ES"/>
        </w:rPr>
      </w:pPr>
    </w:p>
    <w:p w:rsidR="005E2667" w:rsidRPr="00A87B05" w:rsidRDefault="00337BC3" w:rsidP="00FA356F">
      <w:pPr>
        <w:pStyle w:val="Prrafodelista"/>
        <w:numPr>
          <w:ilvl w:val="0"/>
          <w:numId w:val="31"/>
        </w:numPr>
        <w:autoSpaceDE w:val="0"/>
        <w:autoSpaceDN w:val="0"/>
        <w:adjustRightInd w:val="0"/>
        <w:spacing w:line="264" w:lineRule="auto"/>
        <w:ind w:left="1418" w:hanging="426"/>
        <w:jc w:val="both"/>
        <w:rPr>
          <w:rFonts w:ascii="Arial" w:hAnsi="Arial" w:cs="Arial"/>
          <w:sz w:val="26"/>
          <w:szCs w:val="26"/>
          <w:lang w:val="eu-ES"/>
        </w:rPr>
      </w:pPr>
      <w:r w:rsidRPr="00A87B05">
        <w:rPr>
          <w:rFonts w:ascii="Arial" w:hAnsi="Arial" w:cs="Arial"/>
          <w:sz w:val="26"/>
          <w:szCs w:val="26"/>
          <w:lang w:val="eu-ES"/>
        </w:rPr>
        <w:t>Gizarte Segurantzaren erregimen ekonomikoaren kudeaketa, Gernikako Estatutuak aldi baterako bosgarren xedapenean xedatzen duen moduan</w:t>
      </w:r>
    </w:p>
    <w:p w:rsidR="005E2667" w:rsidRPr="00A87B05" w:rsidRDefault="005E2667" w:rsidP="00CE22FC">
      <w:pPr>
        <w:autoSpaceDE w:val="0"/>
        <w:autoSpaceDN w:val="0"/>
        <w:adjustRightInd w:val="0"/>
        <w:spacing w:line="264" w:lineRule="auto"/>
        <w:ind w:hanging="426"/>
        <w:rPr>
          <w:rFonts w:ascii="Arial" w:hAnsi="Arial" w:cs="Arial"/>
          <w:b/>
          <w:bCs/>
          <w:sz w:val="26"/>
          <w:szCs w:val="26"/>
          <w:lang w:val="eu-ES"/>
        </w:rPr>
      </w:pPr>
    </w:p>
    <w:p w:rsidR="005E2667" w:rsidRDefault="005E2667" w:rsidP="00E65501">
      <w:pPr>
        <w:spacing w:line="264" w:lineRule="auto"/>
        <w:rPr>
          <w:rFonts w:ascii="Arial" w:eastAsia="Arial" w:hAnsi="Arial" w:cs="Arial"/>
          <w:sz w:val="28"/>
          <w:szCs w:val="28"/>
          <w:lang w:val="eu-ES"/>
        </w:rPr>
      </w:pPr>
      <w:r w:rsidRPr="00A87B05">
        <w:rPr>
          <w:rFonts w:ascii="Arial" w:eastAsia="Arial" w:hAnsi="Arial" w:cs="Arial"/>
          <w:sz w:val="28"/>
          <w:szCs w:val="28"/>
          <w:lang w:val="eu-ES"/>
        </w:rPr>
        <w:br w:type="page"/>
      </w:r>
    </w:p>
    <w:p w:rsidR="003E550B" w:rsidRDefault="003E550B" w:rsidP="00E65501">
      <w:pPr>
        <w:spacing w:line="264" w:lineRule="auto"/>
        <w:rPr>
          <w:rFonts w:ascii="Arial" w:eastAsia="Arial" w:hAnsi="Arial" w:cs="Arial"/>
          <w:sz w:val="28"/>
          <w:szCs w:val="28"/>
          <w:lang w:val="eu-ES"/>
        </w:rPr>
      </w:pPr>
    </w:p>
    <w:p w:rsidR="003E550B" w:rsidRPr="00A87B05" w:rsidRDefault="003E550B" w:rsidP="00E65501">
      <w:pPr>
        <w:spacing w:line="264" w:lineRule="auto"/>
        <w:rPr>
          <w:rFonts w:ascii="Arial" w:eastAsia="Arial" w:hAnsi="Arial" w:cs="Arial"/>
          <w:sz w:val="28"/>
          <w:szCs w:val="28"/>
          <w:lang w:val="eu-ES"/>
        </w:rPr>
      </w:pPr>
    </w:p>
    <w:p w:rsidR="005E2667" w:rsidRPr="00A87B05" w:rsidRDefault="005E2667" w:rsidP="003E550B">
      <w:pPr>
        <w:pBdr>
          <w:top w:val="single" w:sz="4" w:space="1" w:color="auto"/>
          <w:left w:val="single" w:sz="4" w:space="4" w:color="auto"/>
          <w:bottom w:val="single" w:sz="4" w:space="1" w:color="auto"/>
          <w:right w:val="single" w:sz="4" w:space="4" w:color="auto"/>
        </w:pBdr>
        <w:shd w:val="clear" w:color="auto" w:fill="FFFFFF" w:themeFill="background1"/>
        <w:spacing w:line="264" w:lineRule="auto"/>
        <w:rPr>
          <w:rFonts w:ascii="Arial" w:eastAsia="Arial" w:hAnsi="Arial" w:cs="Arial"/>
          <w:b/>
          <w:sz w:val="28"/>
          <w:szCs w:val="28"/>
          <w:lang w:val="eu-ES"/>
        </w:rPr>
      </w:pPr>
      <w:r w:rsidRPr="00A87B05">
        <w:rPr>
          <w:rFonts w:ascii="Arial" w:eastAsia="Arial" w:hAnsi="Arial" w:cs="Arial"/>
          <w:b/>
          <w:sz w:val="28"/>
          <w:szCs w:val="28"/>
          <w:lang w:val="eu-ES"/>
        </w:rPr>
        <w:t xml:space="preserve">4.3. </w:t>
      </w:r>
      <w:r w:rsidR="00337BC3" w:rsidRPr="00A87B05">
        <w:rPr>
          <w:rFonts w:ascii="Arial" w:eastAsia="Arial" w:hAnsi="Arial" w:cs="Arial"/>
          <w:b/>
          <w:sz w:val="28"/>
          <w:szCs w:val="28"/>
          <w:lang w:val="eu-ES"/>
        </w:rPr>
        <w:t>AUTOGOBERNUA BARRURA BEGIRA. ORAINGO ERAKUNDE ESPARRUARI BURUZKO PROPOSAMENAK</w:t>
      </w:r>
    </w:p>
    <w:p w:rsidR="005E2667" w:rsidRPr="00A87B05" w:rsidRDefault="005E2667" w:rsidP="00E65501">
      <w:pPr>
        <w:autoSpaceDE w:val="0"/>
        <w:autoSpaceDN w:val="0"/>
        <w:adjustRightInd w:val="0"/>
        <w:spacing w:line="264" w:lineRule="auto"/>
        <w:rPr>
          <w:rFonts w:ascii="Arial" w:hAnsi="Arial" w:cs="Arial"/>
          <w:b/>
          <w:bCs/>
          <w:sz w:val="26"/>
          <w:szCs w:val="26"/>
          <w:lang w:val="eu-ES"/>
        </w:rPr>
      </w:pPr>
    </w:p>
    <w:p w:rsidR="005E2667" w:rsidRPr="00A87B05" w:rsidRDefault="005E2667" w:rsidP="00E65501">
      <w:pPr>
        <w:autoSpaceDE w:val="0"/>
        <w:autoSpaceDN w:val="0"/>
        <w:adjustRightInd w:val="0"/>
        <w:spacing w:line="264" w:lineRule="auto"/>
        <w:rPr>
          <w:rFonts w:ascii="Arial" w:hAnsi="Arial" w:cs="Arial"/>
          <w:b/>
          <w:bCs/>
          <w:sz w:val="26"/>
          <w:szCs w:val="26"/>
          <w:lang w:val="eu-ES"/>
        </w:rPr>
      </w:pPr>
    </w:p>
    <w:p w:rsidR="005E2667" w:rsidRPr="00A87B05" w:rsidRDefault="00552BE8" w:rsidP="00FA356F">
      <w:pPr>
        <w:pStyle w:val="Prrafodelista"/>
        <w:widowControl/>
        <w:numPr>
          <w:ilvl w:val="0"/>
          <w:numId w:val="32"/>
        </w:numPr>
        <w:autoSpaceDE w:val="0"/>
        <w:autoSpaceDN w:val="0"/>
        <w:adjustRightInd w:val="0"/>
        <w:spacing w:line="264" w:lineRule="auto"/>
        <w:ind w:left="426" w:hanging="426"/>
        <w:contextualSpacing/>
        <w:jc w:val="both"/>
        <w:rPr>
          <w:rFonts w:ascii="Arial" w:hAnsi="Arial" w:cs="Arial"/>
          <w:sz w:val="26"/>
          <w:szCs w:val="26"/>
          <w:lang w:val="eu-ES"/>
        </w:rPr>
      </w:pPr>
      <w:r w:rsidRPr="00A87B05">
        <w:rPr>
          <w:rFonts w:ascii="Arial" w:hAnsi="Arial" w:cs="Arial"/>
          <w:sz w:val="26"/>
          <w:szCs w:val="26"/>
          <w:lang w:val="eu-ES"/>
        </w:rPr>
        <w:t>Legegintzaldi berriak EAEren sektore publikoaren berregituraketari ekin beharraz kontzientzia argia hartzen jarraitu behar du. Kontzientzia hartze hori plano bitan gertatu behar da. Alde batetik, hertsiki botere betearazlearen planoan, Eusko Jaurlaritzaren barruan egiten diren orotariko eztabaiden eta adierazpen espresen bitartez. Argi dago, gainera, legebiltzarraren planoa dagoela, euskal sektore publikoa birdimentsionatzeaz arduratzen dena, eta legealdi honetan Eusko Legebiltzarrak gai honetan duen kezka agerian geratuko dela berriro.</w:t>
      </w:r>
    </w:p>
    <w:p w:rsidR="005E2667" w:rsidRPr="00A87B05" w:rsidRDefault="005E2667" w:rsidP="00E65501">
      <w:pPr>
        <w:pStyle w:val="Prrafodelista"/>
        <w:autoSpaceDE w:val="0"/>
        <w:autoSpaceDN w:val="0"/>
        <w:adjustRightInd w:val="0"/>
        <w:spacing w:line="264" w:lineRule="auto"/>
        <w:ind w:left="426" w:hanging="426"/>
        <w:jc w:val="both"/>
        <w:rPr>
          <w:rFonts w:ascii="Arial" w:hAnsi="Arial" w:cs="Arial"/>
          <w:sz w:val="26"/>
          <w:szCs w:val="26"/>
          <w:lang w:val="eu-ES"/>
        </w:rPr>
      </w:pPr>
    </w:p>
    <w:p w:rsidR="005E2667" w:rsidRPr="00A87B05" w:rsidRDefault="00552BE8" w:rsidP="00FA356F">
      <w:pPr>
        <w:pStyle w:val="Prrafodelista"/>
        <w:numPr>
          <w:ilvl w:val="0"/>
          <w:numId w:val="32"/>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 xml:space="preserve">Euskadiren erakunde eredua adostasunez eguneratu eta berraztertzeari ekingo diogula hitzematen dugu. Ondorio horietarako, Autogobernu batzorde txostengile bera aprobetxatzea mahairatzen da. Batzorde txostengile honen barruan, Euskadiko erakunde eredua hobetuaz eta euskal autogobernuak eskatzen duen jokaleku ekonomiko, sozial eta politiko berriari egokituaz, bai “barruko harremanen” bai “kanpoko harremanen” geure arkitektura eguneratu </w:t>
      </w:r>
      <w:r w:rsidR="00C2219F" w:rsidRPr="00A87B05">
        <w:rPr>
          <w:rFonts w:ascii="Arial" w:hAnsi="Arial" w:cs="Arial"/>
          <w:sz w:val="26"/>
          <w:szCs w:val="26"/>
          <w:lang w:val="eu-ES"/>
        </w:rPr>
        <w:t>eta berraztertzea bultzatu behar da adostasunez.</w:t>
      </w:r>
    </w:p>
    <w:p w:rsidR="005E2667" w:rsidRPr="00A87B05" w:rsidRDefault="005E2667" w:rsidP="00E65501">
      <w:pPr>
        <w:autoSpaceDE w:val="0"/>
        <w:autoSpaceDN w:val="0"/>
        <w:adjustRightInd w:val="0"/>
        <w:spacing w:line="264" w:lineRule="auto"/>
        <w:ind w:left="426" w:hanging="426"/>
        <w:jc w:val="both"/>
        <w:rPr>
          <w:rFonts w:ascii="Arial" w:hAnsi="Arial" w:cs="Arial"/>
          <w:sz w:val="26"/>
          <w:szCs w:val="26"/>
          <w:lang w:val="eu-ES"/>
        </w:rPr>
      </w:pPr>
    </w:p>
    <w:p w:rsidR="005E2667" w:rsidRPr="00A87B05" w:rsidRDefault="00C2219F" w:rsidP="00FA356F">
      <w:pPr>
        <w:pStyle w:val="Prrafodelista"/>
        <w:numPr>
          <w:ilvl w:val="0"/>
          <w:numId w:val="32"/>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Erakunde antolakuntza EAE osatzen duten lurraldetako bakoitzaren nortasun sendo eta bereiziaren ezagutzan oinarritu behar da.</w:t>
      </w:r>
    </w:p>
    <w:p w:rsidR="005E2667" w:rsidRPr="00A87B05" w:rsidRDefault="005E2667" w:rsidP="00E65501">
      <w:pPr>
        <w:pStyle w:val="Prrafodelista"/>
        <w:autoSpaceDE w:val="0"/>
        <w:autoSpaceDN w:val="0"/>
        <w:adjustRightInd w:val="0"/>
        <w:spacing w:line="264" w:lineRule="auto"/>
        <w:ind w:left="426"/>
        <w:jc w:val="both"/>
        <w:rPr>
          <w:rFonts w:ascii="Arial" w:hAnsi="Arial" w:cs="Arial"/>
          <w:sz w:val="18"/>
          <w:szCs w:val="18"/>
          <w:lang w:val="eu-ES"/>
        </w:rPr>
      </w:pPr>
    </w:p>
    <w:p w:rsidR="005E2667" w:rsidRPr="00A87B05" w:rsidRDefault="00C2219F" w:rsidP="00E65501">
      <w:pPr>
        <w:pStyle w:val="Prrafodelista"/>
        <w:autoSpaceDE w:val="0"/>
        <w:autoSpaceDN w:val="0"/>
        <w:adjustRightInd w:val="0"/>
        <w:spacing w:line="264" w:lineRule="auto"/>
        <w:ind w:left="426"/>
        <w:jc w:val="both"/>
        <w:rPr>
          <w:rFonts w:ascii="Arial" w:hAnsi="Arial" w:cs="Arial"/>
          <w:strike/>
          <w:sz w:val="26"/>
          <w:szCs w:val="26"/>
          <w:lang w:val="eu-ES"/>
        </w:rPr>
      </w:pPr>
      <w:r w:rsidRPr="00A87B05">
        <w:rPr>
          <w:rFonts w:ascii="Arial" w:hAnsi="Arial" w:cs="Arial"/>
          <w:sz w:val="26"/>
          <w:szCs w:val="26"/>
          <w:lang w:val="eu-ES"/>
        </w:rPr>
        <w:t>Baina aldi berean, Autonomia Erkidegoaren erakunde komunen eta Lurralde Historikoen arteko harreman orekatu bat bermatu behar dugu, eta udalak ere txertatu behar ditugu, Euskadiko Toki Erakundeen Legea oraintsu onartu denez gero. Hori guztia, erkidego modernoago eta iraunkor eta berdintsuago baterantz aurrera egiten jarraitzeko.</w:t>
      </w:r>
    </w:p>
    <w:p w:rsidR="005E2667" w:rsidRPr="00A87B05" w:rsidRDefault="005E2667" w:rsidP="00E65501">
      <w:pPr>
        <w:autoSpaceDE w:val="0"/>
        <w:autoSpaceDN w:val="0"/>
        <w:adjustRightInd w:val="0"/>
        <w:spacing w:line="264" w:lineRule="auto"/>
        <w:jc w:val="both"/>
        <w:rPr>
          <w:rFonts w:ascii="Arial" w:hAnsi="Arial" w:cs="Arial"/>
          <w:b/>
          <w:bCs/>
          <w:sz w:val="32"/>
          <w:szCs w:val="32"/>
          <w:lang w:val="eu-ES"/>
        </w:rPr>
      </w:pPr>
    </w:p>
    <w:p w:rsidR="005E2667" w:rsidRDefault="005E2667" w:rsidP="00E65501">
      <w:pPr>
        <w:spacing w:line="264" w:lineRule="auto"/>
        <w:rPr>
          <w:rFonts w:ascii="Arial" w:hAnsi="Arial" w:cs="Arial"/>
          <w:b/>
          <w:bCs/>
          <w:sz w:val="26"/>
          <w:szCs w:val="26"/>
          <w:lang w:val="eu-ES"/>
        </w:rPr>
      </w:pPr>
      <w:r w:rsidRPr="00A87B05">
        <w:rPr>
          <w:rFonts w:ascii="Arial" w:hAnsi="Arial" w:cs="Arial"/>
          <w:b/>
          <w:bCs/>
          <w:sz w:val="26"/>
          <w:szCs w:val="26"/>
          <w:lang w:val="eu-ES"/>
        </w:rPr>
        <w:br w:type="page"/>
      </w:r>
    </w:p>
    <w:p w:rsidR="003E550B" w:rsidRDefault="003E550B" w:rsidP="00E65501">
      <w:pPr>
        <w:spacing w:line="264" w:lineRule="auto"/>
        <w:rPr>
          <w:rFonts w:ascii="Arial" w:hAnsi="Arial" w:cs="Arial"/>
          <w:b/>
          <w:bCs/>
          <w:sz w:val="26"/>
          <w:szCs w:val="26"/>
          <w:lang w:val="eu-ES"/>
        </w:rPr>
      </w:pPr>
    </w:p>
    <w:p w:rsidR="003E550B" w:rsidRPr="00A87B05" w:rsidRDefault="003E550B" w:rsidP="00E65501">
      <w:pPr>
        <w:spacing w:line="264" w:lineRule="auto"/>
        <w:rPr>
          <w:rFonts w:ascii="Arial" w:hAnsi="Arial" w:cs="Arial"/>
          <w:b/>
          <w:bCs/>
          <w:sz w:val="26"/>
          <w:szCs w:val="26"/>
          <w:lang w:val="eu-ES"/>
        </w:rPr>
      </w:pPr>
    </w:p>
    <w:p w:rsidR="005E2667" w:rsidRPr="00A87B05" w:rsidRDefault="005E2667" w:rsidP="003E550B">
      <w:pPr>
        <w:pBdr>
          <w:top w:val="single" w:sz="4" w:space="1" w:color="auto"/>
          <w:left w:val="single" w:sz="4" w:space="4" w:color="auto"/>
          <w:bottom w:val="single" w:sz="4" w:space="1" w:color="auto"/>
          <w:right w:val="single" w:sz="4" w:space="4" w:color="auto"/>
        </w:pBdr>
        <w:shd w:val="clear" w:color="auto" w:fill="FFFFFF" w:themeFill="background1"/>
        <w:spacing w:line="264" w:lineRule="auto"/>
        <w:rPr>
          <w:rFonts w:ascii="Arial" w:eastAsia="Arial" w:hAnsi="Arial" w:cs="Arial"/>
          <w:b/>
          <w:sz w:val="28"/>
          <w:szCs w:val="28"/>
          <w:lang w:val="eu-ES"/>
        </w:rPr>
      </w:pPr>
      <w:r w:rsidRPr="00A87B05">
        <w:rPr>
          <w:rFonts w:ascii="Arial" w:eastAsia="Arial" w:hAnsi="Arial" w:cs="Arial"/>
          <w:b/>
          <w:sz w:val="28"/>
          <w:szCs w:val="28"/>
          <w:lang w:val="eu-ES"/>
        </w:rPr>
        <w:t xml:space="preserve">4.4. </w:t>
      </w:r>
      <w:r w:rsidR="00C2219F" w:rsidRPr="00A87B05">
        <w:rPr>
          <w:rFonts w:ascii="Arial" w:eastAsia="Arial" w:hAnsi="Arial" w:cs="Arial"/>
          <w:b/>
          <w:sz w:val="28"/>
          <w:szCs w:val="28"/>
          <w:lang w:val="eu-ES"/>
        </w:rPr>
        <w:t>EUSKAL ESTATUTU HITZARMENA EGUNERATZEA</w:t>
      </w:r>
    </w:p>
    <w:p w:rsidR="005E2667" w:rsidRPr="00A87B05" w:rsidRDefault="005E2667" w:rsidP="00E65501">
      <w:pPr>
        <w:autoSpaceDE w:val="0"/>
        <w:autoSpaceDN w:val="0"/>
        <w:adjustRightInd w:val="0"/>
        <w:spacing w:line="264" w:lineRule="auto"/>
        <w:rPr>
          <w:rFonts w:ascii="Arial" w:hAnsi="Arial" w:cs="Arial"/>
          <w:b/>
          <w:bCs/>
          <w:i/>
          <w:iCs/>
          <w:sz w:val="26"/>
          <w:szCs w:val="26"/>
          <w:lang w:val="eu-ES"/>
        </w:rPr>
      </w:pPr>
    </w:p>
    <w:p w:rsidR="005E2667" w:rsidRPr="00A87B05" w:rsidRDefault="005E2667" w:rsidP="00E65501">
      <w:pPr>
        <w:autoSpaceDE w:val="0"/>
        <w:autoSpaceDN w:val="0"/>
        <w:adjustRightInd w:val="0"/>
        <w:spacing w:line="264" w:lineRule="auto"/>
        <w:rPr>
          <w:rFonts w:ascii="Arial" w:hAnsi="Arial" w:cs="Arial"/>
          <w:b/>
          <w:bCs/>
          <w:i/>
          <w:iCs/>
          <w:sz w:val="26"/>
          <w:szCs w:val="26"/>
          <w:lang w:val="eu-ES"/>
        </w:rPr>
      </w:pPr>
    </w:p>
    <w:p w:rsidR="005E2667" w:rsidRPr="00A87B05" w:rsidRDefault="00C2219F" w:rsidP="00E65501">
      <w:pPr>
        <w:autoSpaceDE w:val="0"/>
        <w:autoSpaceDN w:val="0"/>
        <w:adjustRightInd w:val="0"/>
        <w:spacing w:line="264" w:lineRule="auto"/>
        <w:rPr>
          <w:rFonts w:ascii="Arial" w:hAnsi="Arial" w:cs="Arial"/>
          <w:b/>
          <w:bCs/>
          <w:i/>
          <w:iCs/>
          <w:sz w:val="28"/>
          <w:szCs w:val="28"/>
          <w:lang w:val="eu-ES"/>
        </w:rPr>
      </w:pPr>
      <w:r w:rsidRPr="00A87B05">
        <w:rPr>
          <w:rFonts w:ascii="Arial" w:hAnsi="Arial" w:cs="Arial"/>
          <w:b/>
          <w:bCs/>
          <w:i/>
          <w:iCs/>
          <w:sz w:val="28"/>
          <w:szCs w:val="28"/>
          <w:lang w:val="eu-ES"/>
        </w:rPr>
        <w:t>Prozedura eta edukia</w:t>
      </w:r>
      <w:r w:rsidR="005E2667" w:rsidRPr="00A87B05">
        <w:rPr>
          <w:rFonts w:ascii="Arial" w:hAnsi="Arial" w:cs="Arial"/>
          <w:b/>
          <w:bCs/>
          <w:i/>
          <w:iCs/>
          <w:sz w:val="28"/>
          <w:szCs w:val="28"/>
          <w:lang w:val="eu-ES"/>
        </w:rPr>
        <w:t>.-</w:t>
      </w:r>
    </w:p>
    <w:p w:rsidR="005E2667" w:rsidRPr="00A87B05" w:rsidRDefault="005E2667" w:rsidP="00E65501">
      <w:pPr>
        <w:autoSpaceDE w:val="0"/>
        <w:autoSpaceDN w:val="0"/>
        <w:adjustRightInd w:val="0"/>
        <w:spacing w:line="264" w:lineRule="auto"/>
        <w:rPr>
          <w:rFonts w:ascii="Arial" w:hAnsi="Arial" w:cs="Arial"/>
          <w:b/>
          <w:bCs/>
          <w:i/>
          <w:iCs/>
          <w:sz w:val="26"/>
          <w:szCs w:val="26"/>
          <w:lang w:val="eu-ES"/>
        </w:rPr>
      </w:pPr>
    </w:p>
    <w:p w:rsidR="005E2667" w:rsidRPr="00A87B05" w:rsidRDefault="00C2219F" w:rsidP="00FA356F">
      <w:pPr>
        <w:pStyle w:val="Prrafodelista"/>
        <w:widowControl/>
        <w:numPr>
          <w:ilvl w:val="0"/>
          <w:numId w:val="33"/>
        </w:numPr>
        <w:autoSpaceDE w:val="0"/>
        <w:autoSpaceDN w:val="0"/>
        <w:adjustRightInd w:val="0"/>
        <w:spacing w:line="264" w:lineRule="auto"/>
        <w:ind w:left="426" w:hanging="426"/>
        <w:contextualSpacing/>
        <w:jc w:val="both"/>
        <w:rPr>
          <w:rFonts w:ascii="Arial" w:hAnsi="Arial" w:cs="Arial"/>
          <w:sz w:val="26"/>
          <w:szCs w:val="26"/>
          <w:lang w:val="eu-ES"/>
        </w:rPr>
      </w:pPr>
      <w:r w:rsidRPr="00A87B05">
        <w:rPr>
          <w:rFonts w:ascii="Arial" w:hAnsi="Arial" w:cs="Arial"/>
          <w:sz w:val="26"/>
          <w:szCs w:val="26"/>
          <w:lang w:val="eu-ES"/>
        </w:rPr>
        <w:t>Akordio hau izenpetzen dugun alderdi politikook, Euskal Estatutu Hitzarmena eguneratu behar baita, horretan burutuko den prozesu bati ekingo diogula hitzematen dugu. Horretarako, berriro aktibatuko da Legebiltzarrean berariazko batzorde txostengile bat Euskal Autogobernua eguneratzeko, dagokion Batzordearen bitartez. Batzorde txostengile horrek legebiltzar talde guztiek aurreko legegintzaldian utzi zuten dokumentazioa bildu eta artatuko du, bai eta batzorde txostengile horren barruan adituek eta elkarteek egin zituzten txostenak eta agerraldien transkripzioak ere.</w:t>
      </w:r>
    </w:p>
    <w:p w:rsidR="005E2667" w:rsidRPr="00A87B05" w:rsidRDefault="005E2667" w:rsidP="00E65501">
      <w:pPr>
        <w:autoSpaceDE w:val="0"/>
        <w:autoSpaceDN w:val="0"/>
        <w:adjustRightInd w:val="0"/>
        <w:spacing w:line="264" w:lineRule="auto"/>
        <w:jc w:val="both"/>
        <w:rPr>
          <w:rFonts w:ascii="Arial" w:hAnsi="Arial" w:cs="Arial"/>
          <w:sz w:val="26"/>
          <w:szCs w:val="26"/>
          <w:lang w:val="eu-ES"/>
        </w:rPr>
      </w:pPr>
    </w:p>
    <w:p w:rsidR="005E2667" w:rsidRPr="00A87B05" w:rsidRDefault="00C2219F" w:rsidP="00FA356F">
      <w:pPr>
        <w:pStyle w:val="Prrafodelista"/>
        <w:numPr>
          <w:ilvl w:val="0"/>
          <w:numId w:val="33"/>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Gainera, batzorde txostengile honetan autogobernua eguneratzeari buruz oraingo legebiltzar taldeek</w:t>
      </w:r>
      <w:r w:rsidR="001F43C9" w:rsidRPr="00A87B05">
        <w:rPr>
          <w:rFonts w:ascii="Arial" w:hAnsi="Arial" w:cs="Arial"/>
          <w:sz w:val="26"/>
          <w:szCs w:val="26"/>
          <w:lang w:val="eu-ES"/>
        </w:rPr>
        <w:t xml:space="preserve"> bertan</w:t>
      </w:r>
      <w:r w:rsidRPr="00A87B05">
        <w:rPr>
          <w:rFonts w:ascii="Arial" w:hAnsi="Arial" w:cs="Arial"/>
          <w:sz w:val="26"/>
          <w:szCs w:val="26"/>
          <w:lang w:val="eu-ES"/>
        </w:rPr>
        <w:t xml:space="preserve"> aurkezten dituzten </w:t>
      </w:r>
      <w:r w:rsidR="00CD4E61" w:rsidRPr="00A87B05">
        <w:rPr>
          <w:rFonts w:ascii="Arial" w:hAnsi="Arial" w:cs="Arial"/>
          <w:sz w:val="26"/>
          <w:szCs w:val="26"/>
          <w:lang w:val="eu-ES"/>
        </w:rPr>
        <w:t>gai</w:t>
      </w:r>
      <w:r w:rsidR="001F43C9" w:rsidRPr="00A87B05">
        <w:rPr>
          <w:rFonts w:ascii="Arial" w:hAnsi="Arial" w:cs="Arial"/>
          <w:sz w:val="26"/>
          <w:szCs w:val="26"/>
          <w:lang w:val="eu-ES"/>
        </w:rPr>
        <w:t xml:space="preserve"> eta ekarpen guztiak eta, kasua bada, taldeok eskatzen dituzten aditu eta erakundeen agerraldi berriak erabiliko dira</w:t>
      </w:r>
      <w:r w:rsidR="005E2667" w:rsidRPr="00A87B05">
        <w:rPr>
          <w:rFonts w:ascii="Arial" w:hAnsi="Arial" w:cs="Arial"/>
          <w:sz w:val="26"/>
          <w:szCs w:val="26"/>
          <w:lang w:val="eu-ES"/>
        </w:rPr>
        <w:t>.</w:t>
      </w:r>
    </w:p>
    <w:p w:rsidR="005E2667" w:rsidRPr="00A87B05" w:rsidRDefault="005E2667" w:rsidP="00E65501">
      <w:pPr>
        <w:autoSpaceDE w:val="0"/>
        <w:autoSpaceDN w:val="0"/>
        <w:adjustRightInd w:val="0"/>
        <w:spacing w:line="264" w:lineRule="auto"/>
        <w:jc w:val="both"/>
        <w:rPr>
          <w:rFonts w:ascii="Arial" w:hAnsi="Arial" w:cs="Arial"/>
          <w:sz w:val="26"/>
          <w:szCs w:val="26"/>
          <w:lang w:val="eu-ES"/>
        </w:rPr>
      </w:pPr>
    </w:p>
    <w:p w:rsidR="005E2667" w:rsidRPr="00A87B05" w:rsidRDefault="001F43C9" w:rsidP="00FA356F">
      <w:pPr>
        <w:pStyle w:val="Prrafodelista"/>
        <w:numPr>
          <w:ilvl w:val="0"/>
          <w:numId w:val="33"/>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Akordio hau izenpetzen dugun alderdi politikook elkarri askatasuna aitortzen diogu batzorde txostengile horretan autogobernuaren arloan bakoitzak bere ideiak eta asmoak aldezteko</w:t>
      </w:r>
      <w:r w:rsidR="005E2667" w:rsidRPr="00A87B05">
        <w:rPr>
          <w:rFonts w:ascii="Arial" w:hAnsi="Arial" w:cs="Arial"/>
          <w:sz w:val="26"/>
          <w:szCs w:val="26"/>
          <w:lang w:val="eu-ES"/>
        </w:rPr>
        <w:t>.</w:t>
      </w:r>
    </w:p>
    <w:p w:rsidR="005E2667" w:rsidRPr="00A87B05" w:rsidRDefault="005E2667" w:rsidP="00E65501">
      <w:pPr>
        <w:autoSpaceDE w:val="0"/>
        <w:autoSpaceDN w:val="0"/>
        <w:adjustRightInd w:val="0"/>
        <w:spacing w:line="264" w:lineRule="auto"/>
        <w:jc w:val="both"/>
        <w:rPr>
          <w:rFonts w:ascii="Arial" w:hAnsi="Arial" w:cs="Arial"/>
          <w:sz w:val="26"/>
          <w:szCs w:val="26"/>
          <w:lang w:val="eu-ES"/>
        </w:rPr>
      </w:pPr>
    </w:p>
    <w:p w:rsidR="005E2667" w:rsidRPr="00A87B05" w:rsidRDefault="001F43C9" w:rsidP="00FA356F">
      <w:pPr>
        <w:pStyle w:val="Prrafodelista"/>
        <w:numPr>
          <w:ilvl w:val="0"/>
          <w:numId w:val="33"/>
        </w:numPr>
        <w:autoSpaceDE w:val="0"/>
        <w:autoSpaceDN w:val="0"/>
        <w:adjustRightInd w:val="0"/>
        <w:spacing w:line="264" w:lineRule="auto"/>
        <w:ind w:left="426" w:hanging="426"/>
        <w:jc w:val="both"/>
        <w:rPr>
          <w:rStyle w:val="Ninguno"/>
          <w:rFonts w:ascii="Arial" w:hAnsi="Arial" w:cs="Arial"/>
          <w:sz w:val="26"/>
          <w:szCs w:val="26"/>
          <w:lang w:val="eu-ES"/>
        </w:rPr>
      </w:pPr>
      <w:r w:rsidRPr="00A87B05">
        <w:rPr>
          <w:rFonts w:ascii="Arial" w:hAnsi="Arial" w:cs="Arial"/>
          <w:sz w:val="26"/>
          <w:szCs w:val="26"/>
          <w:lang w:val="eu-ES"/>
        </w:rPr>
        <w:t>Autogobernu batzorde txostengilean ahalik eta adostasun zabalenarekin formulazio ireki bat erabaki dadin lan egingo dugula hitzematen dugu, irekia baina konkretua gure autogobernua zaharberritu eta eguneratzeko Oinarri eta Printzipioetan. Oinarri eta Printzipio horien arabera, batzorde txostengileak Gernikako Estatutuaren aldaketa adieraziko duen testu artikuludunaren zirriborro bat lantzeko formula/prozedura egokiena ezarriko/erabakiko du, ordenamendu juridikoa begiratuta. Zirriborro proposamen hori, egiteko agintzen denetik zortzi hilabeteko gutxi gorabeherako epean idatzi beharko da eta Eusko Legebiltzarrak lege proposamen modura izapidetuko du, indarrean dauden arau eta prozedura juridiko eta legezkoak eta biltzar legegilearen araudian ezarritakoak jarraituaz.</w:t>
      </w:r>
    </w:p>
    <w:p w:rsidR="005E2667" w:rsidRPr="00A87B05" w:rsidRDefault="005E2667" w:rsidP="00E65501">
      <w:pPr>
        <w:autoSpaceDE w:val="0"/>
        <w:autoSpaceDN w:val="0"/>
        <w:adjustRightInd w:val="0"/>
        <w:spacing w:line="264" w:lineRule="auto"/>
        <w:jc w:val="both"/>
        <w:rPr>
          <w:rFonts w:ascii="Arial" w:hAnsi="Arial" w:cs="Arial"/>
          <w:b/>
          <w:sz w:val="28"/>
          <w:szCs w:val="28"/>
          <w:lang w:val="eu-ES"/>
        </w:rPr>
      </w:pPr>
    </w:p>
    <w:p w:rsidR="00B30786" w:rsidRPr="00A87B05" w:rsidRDefault="00B30786">
      <w:pPr>
        <w:rPr>
          <w:rFonts w:ascii="Arial" w:hAnsi="Arial" w:cs="Arial"/>
          <w:sz w:val="26"/>
          <w:szCs w:val="26"/>
          <w:lang w:val="eu-ES"/>
        </w:rPr>
      </w:pPr>
      <w:r w:rsidRPr="00A87B05">
        <w:rPr>
          <w:rFonts w:ascii="Arial" w:hAnsi="Arial" w:cs="Arial"/>
          <w:sz w:val="26"/>
          <w:szCs w:val="26"/>
          <w:lang w:val="eu-ES"/>
        </w:rPr>
        <w:br w:type="page"/>
      </w:r>
    </w:p>
    <w:p w:rsidR="003E550B" w:rsidRDefault="003E550B" w:rsidP="00E65501">
      <w:pPr>
        <w:spacing w:line="264" w:lineRule="auto"/>
        <w:rPr>
          <w:rFonts w:ascii="Arial" w:hAnsi="Arial" w:cs="Arial"/>
          <w:sz w:val="26"/>
          <w:szCs w:val="26"/>
          <w:lang w:val="eu-ES"/>
        </w:rPr>
      </w:pPr>
    </w:p>
    <w:p w:rsidR="003E550B" w:rsidRDefault="003E550B" w:rsidP="00E65501">
      <w:pPr>
        <w:spacing w:line="264" w:lineRule="auto"/>
        <w:rPr>
          <w:rFonts w:ascii="Arial" w:hAnsi="Arial" w:cs="Arial"/>
          <w:sz w:val="26"/>
          <w:szCs w:val="26"/>
          <w:lang w:val="eu-ES"/>
        </w:rPr>
      </w:pPr>
    </w:p>
    <w:p w:rsidR="005E2667" w:rsidRPr="00A87B05" w:rsidRDefault="001F43C9" w:rsidP="00E65501">
      <w:pPr>
        <w:spacing w:line="264" w:lineRule="auto"/>
        <w:rPr>
          <w:rFonts w:ascii="Arial" w:hAnsi="Arial" w:cs="Arial"/>
          <w:sz w:val="26"/>
          <w:szCs w:val="26"/>
          <w:lang w:val="eu-ES"/>
        </w:rPr>
      </w:pPr>
      <w:r w:rsidRPr="00A87B05">
        <w:rPr>
          <w:rFonts w:ascii="Arial" w:hAnsi="Arial" w:cs="Arial"/>
          <w:sz w:val="26"/>
          <w:szCs w:val="26"/>
          <w:lang w:val="eu-ES"/>
        </w:rPr>
        <w:t>Batzorde txostengile horren barruan eztabaidatu, adostasuna bilatu eta erabakitzeko, legebiltzar taldeek mahairatu nahi dituzten proposamen/gai guztiak jorratuko dira, besteak beste:</w:t>
      </w:r>
    </w:p>
    <w:p w:rsidR="005E2667" w:rsidRPr="00A87B05" w:rsidRDefault="005E2667" w:rsidP="00E65501">
      <w:pPr>
        <w:autoSpaceDE w:val="0"/>
        <w:autoSpaceDN w:val="0"/>
        <w:adjustRightInd w:val="0"/>
        <w:spacing w:line="264" w:lineRule="auto"/>
        <w:jc w:val="both"/>
        <w:rPr>
          <w:rFonts w:ascii="Arial" w:hAnsi="Arial" w:cs="Arial"/>
          <w:sz w:val="26"/>
          <w:szCs w:val="26"/>
          <w:lang w:val="eu-ES"/>
        </w:rPr>
      </w:pPr>
    </w:p>
    <w:p w:rsidR="005E2667" w:rsidRPr="00A87B05" w:rsidRDefault="00CD4E61" w:rsidP="00FA356F">
      <w:pPr>
        <w:pStyle w:val="Prrafodelista"/>
        <w:widowControl/>
        <w:numPr>
          <w:ilvl w:val="0"/>
          <w:numId w:val="26"/>
        </w:numPr>
        <w:autoSpaceDE w:val="0"/>
        <w:autoSpaceDN w:val="0"/>
        <w:adjustRightInd w:val="0"/>
        <w:spacing w:line="264" w:lineRule="auto"/>
        <w:contextualSpacing/>
        <w:jc w:val="both"/>
        <w:rPr>
          <w:rFonts w:ascii="Arial" w:hAnsi="Arial" w:cs="Arial"/>
          <w:sz w:val="26"/>
          <w:szCs w:val="26"/>
          <w:lang w:val="eu-ES"/>
        </w:rPr>
      </w:pPr>
      <w:r w:rsidRPr="00A87B05">
        <w:rPr>
          <w:rFonts w:ascii="Arial" w:hAnsi="Arial" w:cs="Arial"/>
          <w:sz w:val="26"/>
          <w:szCs w:val="26"/>
          <w:lang w:val="eu-ES"/>
        </w:rPr>
        <w:t>Euskadi nazioa dela aitortzea</w:t>
      </w:r>
      <w:r w:rsidR="005E2667" w:rsidRPr="00A87B05">
        <w:rPr>
          <w:rFonts w:ascii="Arial" w:hAnsi="Arial" w:cs="Arial"/>
          <w:sz w:val="26"/>
          <w:szCs w:val="26"/>
          <w:lang w:val="eu-ES"/>
        </w:rPr>
        <w:t>.</w:t>
      </w:r>
    </w:p>
    <w:p w:rsidR="005E2667" w:rsidRPr="003E550B" w:rsidRDefault="005E2667" w:rsidP="00E65501">
      <w:pPr>
        <w:pStyle w:val="Prrafodelista"/>
        <w:widowControl/>
        <w:spacing w:line="264" w:lineRule="auto"/>
        <w:ind w:left="784"/>
        <w:contextualSpacing/>
        <w:jc w:val="both"/>
        <w:rPr>
          <w:rFonts w:ascii="Arial" w:eastAsia="Arial" w:hAnsi="Arial" w:cs="Arial"/>
          <w:b/>
          <w:sz w:val="12"/>
          <w:szCs w:val="12"/>
          <w:u w:color="0000FF"/>
          <w:lang w:val="eu-ES"/>
        </w:rPr>
      </w:pPr>
    </w:p>
    <w:p w:rsidR="005E2667" w:rsidRPr="00A87B05" w:rsidRDefault="00CD4E61" w:rsidP="00FA356F">
      <w:pPr>
        <w:pStyle w:val="Prrafodelista"/>
        <w:widowControl/>
        <w:numPr>
          <w:ilvl w:val="0"/>
          <w:numId w:val="27"/>
        </w:numPr>
        <w:spacing w:line="264" w:lineRule="auto"/>
        <w:ind w:left="784" w:hanging="358"/>
        <w:contextualSpacing/>
        <w:jc w:val="both"/>
        <w:rPr>
          <w:rStyle w:val="Ninguno"/>
          <w:rFonts w:ascii="Arial" w:eastAsia="Arial" w:hAnsi="Arial" w:cs="Arial"/>
          <w:b/>
          <w:sz w:val="28"/>
          <w:szCs w:val="28"/>
          <w:u w:color="0000FF"/>
          <w:lang w:val="eu-ES"/>
        </w:rPr>
      </w:pPr>
      <w:r w:rsidRPr="00A87B05">
        <w:rPr>
          <w:rFonts w:ascii="Arial" w:hAnsi="Arial" w:cs="Arial"/>
          <w:sz w:val="26"/>
          <w:szCs w:val="26"/>
          <w:lang w:val="eu-ES"/>
        </w:rPr>
        <w:t>Euskal Herriak erabakitzeko eskubidea duela eta une bakoitzean indarrean dagoen ordenamendu juridikoaren barruan negoziazio eta akordio esparru batean hitzartuta gauzatu ahalko duela aitortzea.</w:t>
      </w:r>
    </w:p>
    <w:p w:rsidR="005E2667" w:rsidRPr="003E550B" w:rsidRDefault="005E2667" w:rsidP="00B30786">
      <w:pPr>
        <w:pStyle w:val="Prrafodelista"/>
        <w:widowControl/>
        <w:spacing w:line="264" w:lineRule="auto"/>
        <w:ind w:left="784"/>
        <w:contextualSpacing/>
        <w:jc w:val="both"/>
        <w:rPr>
          <w:rFonts w:ascii="Arial" w:eastAsia="Arial" w:hAnsi="Arial" w:cs="Arial"/>
          <w:b/>
          <w:sz w:val="12"/>
          <w:szCs w:val="12"/>
          <w:u w:color="0000FF"/>
          <w:lang w:val="eu-ES"/>
        </w:rPr>
      </w:pPr>
    </w:p>
    <w:p w:rsidR="005E2667" w:rsidRPr="00A87B05" w:rsidRDefault="00CD4E61" w:rsidP="00FA356F">
      <w:pPr>
        <w:pStyle w:val="Prrafodelista"/>
        <w:widowControl/>
        <w:numPr>
          <w:ilvl w:val="0"/>
          <w:numId w:val="26"/>
        </w:numPr>
        <w:autoSpaceDE w:val="0"/>
        <w:autoSpaceDN w:val="0"/>
        <w:adjustRightInd w:val="0"/>
        <w:spacing w:line="264" w:lineRule="auto"/>
        <w:contextualSpacing/>
        <w:jc w:val="both"/>
        <w:rPr>
          <w:rFonts w:ascii="Arial" w:hAnsi="Arial" w:cs="Arial"/>
          <w:sz w:val="26"/>
          <w:szCs w:val="26"/>
          <w:lang w:val="eu-ES"/>
        </w:rPr>
      </w:pPr>
      <w:r w:rsidRPr="00A87B05">
        <w:rPr>
          <w:rFonts w:ascii="Arial" w:hAnsi="Arial" w:cs="Arial"/>
          <w:sz w:val="26"/>
          <w:szCs w:val="26"/>
          <w:lang w:val="eu-ES"/>
        </w:rPr>
        <w:t>Konstituzioa aldatzea, euskal autogobernuaren ahalmenak zabaltzeko eta gure eskumen esparrua blindatzeko</w:t>
      </w:r>
      <w:r w:rsidR="005E2667" w:rsidRPr="00A87B05">
        <w:rPr>
          <w:rFonts w:ascii="Arial" w:hAnsi="Arial" w:cs="Arial"/>
          <w:sz w:val="26"/>
          <w:szCs w:val="26"/>
          <w:lang w:val="eu-ES"/>
        </w:rPr>
        <w:t>.</w:t>
      </w:r>
    </w:p>
    <w:p w:rsidR="005E2667" w:rsidRPr="003E550B" w:rsidRDefault="005E2667" w:rsidP="00B30786">
      <w:pPr>
        <w:pStyle w:val="Prrafodelista"/>
        <w:widowControl/>
        <w:spacing w:line="264" w:lineRule="auto"/>
        <w:ind w:left="784"/>
        <w:contextualSpacing/>
        <w:jc w:val="both"/>
        <w:rPr>
          <w:rFonts w:ascii="Arial" w:eastAsia="Arial" w:hAnsi="Arial" w:cs="Arial"/>
          <w:b/>
          <w:sz w:val="12"/>
          <w:szCs w:val="12"/>
          <w:u w:color="0000FF"/>
          <w:lang w:val="eu-ES"/>
        </w:rPr>
      </w:pPr>
    </w:p>
    <w:p w:rsidR="005E2667" w:rsidRPr="00A87B05" w:rsidRDefault="00CD4E61" w:rsidP="00FA356F">
      <w:pPr>
        <w:pStyle w:val="Prrafodelista"/>
        <w:widowControl/>
        <w:numPr>
          <w:ilvl w:val="0"/>
          <w:numId w:val="26"/>
        </w:numPr>
        <w:autoSpaceDE w:val="0"/>
        <w:autoSpaceDN w:val="0"/>
        <w:adjustRightInd w:val="0"/>
        <w:spacing w:line="264" w:lineRule="auto"/>
        <w:contextualSpacing/>
        <w:jc w:val="both"/>
        <w:rPr>
          <w:rFonts w:ascii="Arial" w:hAnsi="Arial" w:cs="Arial"/>
          <w:strike/>
          <w:sz w:val="26"/>
          <w:szCs w:val="26"/>
          <w:lang w:val="eu-ES"/>
        </w:rPr>
      </w:pPr>
      <w:r w:rsidRPr="00A87B05">
        <w:rPr>
          <w:rFonts w:ascii="Arial" w:hAnsi="Arial" w:cs="Arial"/>
          <w:sz w:val="26"/>
          <w:szCs w:val="26"/>
          <w:lang w:val="eu-ES"/>
        </w:rPr>
        <w:t>Euskal autogobernuan sakontzea eta hobetzea, Estatu osoarekiko elkarbizitzan eta elkartasunean.</w:t>
      </w:r>
    </w:p>
    <w:p w:rsidR="005E2667" w:rsidRPr="003E550B" w:rsidRDefault="005E2667" w:rsidP="00B30786">
      <w:pPr>
        <w:pStyle w:val="Prrafodelista"/>
        <w:widowControl/>
        <w:spacing w:line="264" w:lineRule="auto"/>
        <w:ind w:left="784"/>
        <w:contextualSpacing/>
        <w:jc w:val="both"/>
        <w:rPr>
          <w:rFonts w:ascii="Arial" w:eastAsia="Arial" w:hAnsi="Arial" w:cs="Arial"/>
          <w:b/>
          <w:sz w:val="12"/>
          <w:szCs w:val="12"/>
          <w:u w:color="0000FF"/>
          <w:lang w:val="eu-ES"/>
        </w:rPr>
      </w:pPr>
    </w:p>
    <w:p w:rsidR="005E2667" w:rsidRPr="00A87B05" w:rsidRDefault="00CD4E61" w:rsidP="00FA356F">
      <w:pPr>
        <w:pStyle w:val="Prrafodelista"/>
        <w:widowControl/>
        <w:numPr>
          <w:ilvl w:val="0"/>
          <w:numId w:val="26"/>
        </w:numPr>
        <w:autoSpaceDE w:val="0"/>
        <w:autoSpaceDN w:val="0"/>
        <w:adjustRightInd w:val="0"/>
        <w:spacing w:line="264" w:lineRule="auto"/>
        <w:contextualSpacing/>
        <w:jc w:val="both"/>
        <w:rPr>
          <w:rFonts w:ascii="Arial" w:hAnsi="Arial" w:cs="Arial"/>
          <w:sz w:val="26"/>
          <w:szCs w:val="26"/>
          <w:lang w:val="eu-ES"/>
        </w:rPr>
      </w:pPr>
      <w:r w:rsidRPr="00A87B05">
        <w:rPr>
          <w:rFonts w:ascii="Arial" w:hAnsi="Arial" w:cs="Arial"/>
          <w:sz w:val="26"/>
          <w:szCs w:val="26"/>
          <w:lang w:val="eu-ES"/>
        </w:rPr>
        <w:t>Gai sozialetan sakontzea. Eu</w:t>
      </w:r>
      <w:r w:rsidR="00E03AA0" w:rsidRPr="00A87B05">
        <w:rPr>
          <w:rFonts w:ascii="Arial" w:hAnsi="Arial" w:cs="Arial"/>
          <w:sz w:val="26"/>
          <w:szCs w:val="26"/>
          <w:lang w:val="eu-ES"/>
        </w:rPr>
        <w:t>s</w:t>
      </w:r>
      <w:r w:rsidRPr="00A87B05">
        <w:rPr>
          <w:rFonts w:ascii="Arial" w:hAnsi="Arial" w:cs="Arial"/>
          <w:sz w:val="26"/>
          <w:szCs w:val="26"/>
          <w:lang w:val="eu-ES"/>
        </w:rPr>
        <w:t>kal herritarren eskubide eta betebeharrak zabalduko dituen araugintza berria.</w:t>
      </w:r>
    </w:p>
    <w:p w:rsidR="005E2667" w:rsidRPr="003E550B" w:rsidRDefault="005E2667" w:rsidP="00FA3D52">
      <w:pPr>
        <w:pStyle w:val="Prrafodelista"/>
        <w:widowControl/>
        <w:spacing w:line="264" w:lineRule="auto"/>
        <w:ind w:left="784"/>
        <w:contextualSpacing/>
        <w:jc w:val="both"/>
        <w:rPr>
          <w:rFonts w:ascii="Arial" w:eastAsia="Arial" w:hAnsi="Arial" w:cs="Arial"/>
          <w:b/>
          <w:sz w:val="12"/>
          <w:szCs w:val="12"/>
          <w:u w:color="0000FF"/>
          <w:lang w:val="eu-ES"/>
        </w:rPr>
      </w:pPr>
    </w:p>
    <w:p w:rsidR="005E2667" w:rsidRPr="00A87B05" w:rsidRDefault="00CD4E61" w:rsidP="00FA356F">
      <w:pPr>
        <w:pStyle w:val="Prrafodelista"/>
        <w:widowControl/>
        <w:numPr>
          <w:ilvl w:val="0"/>
          <w:numId w:val="26"/>
        </w:numPr>
        <w:spacing w:line="264" w:lineRule="auto"/>
        <w:contextualSpacing/>
        <w:jc w:val="both"/>
        <w:rPr>
          <w:rStyle w:val="Ninguno"/>
          <w:rFonts w:ascii="Arial" w:hAnsi="Arial" w:cs="Arial"/>
          <w:sz w:val="26"/>
          <w:szCs w:val="26"/>
          <w:u w:color="0000FF"/>
          <w:lang w:val="eu-ES"/>
        </w:rPr>
      </w:pPr>
      <w:r w:rsidRPr="00A87B05">
        <w:rPr>
          <w:rStyle w:val="Ninguno"/>
          <w:rFonts w:ascii="Arial" w:hAnsi="Arial" w:cs="Arial"/>
          <w:sz w:val="26"/>
          <w:szCs w:val="26"/>
          <w:u w:color="0000FF"/>
          <w:lang w:val="eu-ES"/>
        </w:rPr>
        <w:t>Herrialdearen erakunde eredua eta erakunde komunen eta lurralde historikoen zeregina zehaztea.</w:t>
      </w:r>
    </w:p>
    <w:p w:rsidR="005E2667" w:rsidRPr="003E550B" w:rsidRDefault="005E2667" w:rsidP="00FA3D52">
      <w:pPr>
        <w:pStyle w:val="Prrafodelista"/>
        <w:widowControl/>
        <w:spacing w:line="264" w:lineRule="auto"/>
        <w:ind w:left="784"/>
        <w:contextualSpacing/>
        <w:jc w:val="both"/>
        <w:rPr>
          <w:rFonts w:eastAsia="Arial"/>
          <w:b/>
          <w:sz w:val="12"/>
          <w:szCs w:val="12"/>
          <w:lang w:val="eu-ES"/>
        </w:rPr>
      </w:pPr>
    </w:p>
    <w:p w:rsidR="005E2667" w:rsidRPr="00A87B05" w:rsidRDefault="00CD4E61" w:rsidP="00FA356F">
      <w:pPr>
        <w:pStyle w:val="Prrafodelista"/>
        <w:widowControl/>
        <w:numPr>
          <w:ilvl w:val="0"/>
          <w:numId w:val="26"/>
        </w:numPr>
        <w:autoSpaceDE w:val="0"/>
        <w:autoSpaceDN w:val="0"/>
        <w:adjustRightInd w:val="0"/>
        <w:spacing w:line="264" w:lineRule="auto"/>
        <w:contextualSpacing/>
        <w:jc w:val="both"/>
        <w:rPr>
          <w:rStyle w:val="Ninguno"/>
          <w:rFonts w:ascii="Arial" w:hAnsi="Arial" w:cs="Arial"/>
          <w:sz w:val="26"/>
          <w:szCs w:val="26"/>
          <w:lang w:val="eu-ES"/>
        </w:rPr>
      </w:pPr>
      <w:r w:rsidRPr="00A87B05">
        <w:rPr>
          <w:rFonts w:ascii="Arial" w:hAnsi="Arial" w:cs="Arial"/>
          <w:sz w:val="26"/>
          <w:szCs w:val="26"/>
          <w:lang w:val="eu-ES"/>
        </w:rPr>
        <w:t>Erakunde komunen zerga arloko araugintza ahalmena zehaztea, une bakoitzean indarrean dagoen ordenamendu juridikoaren arabera</w:t>
      </w:r>
      <w:r w:rsidR="005E2667" w:rsidRPr="00A87B05">
        <w:rPr>
          <w:rStyle w:val="Ninguno"/>
          <w:rFonts w:ascii="Arial" w:hAnsi="Arial" w:cs="Arial"/>
          <w:sz w:val="26"/>
          <w:szCs w:val="26"/>
          <w:u w:color="0000FF"/>
          <w:lang w:val="eu-ES"/>
        </w:rPr>
        <w:t>.</w:t>
      </w:r>
    </w:p>
    <w:p w:rsidR="005E2667" w:rsidRPr="003E550B" w:rsidRDefault="005E2667" w:rsidP="00FA3D52">
      <w:pPr>
        <w:pStyle w:val="Prrafodelista"/>
        <w:widowControl/>
        <w:spacing w:line="264" w:lineRule="auto"/>
        <w:ind w:left="784"/>
        <w:contextualSpacing/>
        <w:jc w:val="both"/>
        <w:rPr>
          <w:rFonts w:ascii="Arial" w:eastAsia="Arial" w:hAnsi="Arial" w:cs="Arial"/>
          <w:b/>
          <w:sz w:val="12"/>
          <w:szCs w:val="12"/>
          <w:u w:color="0000FF"/>
          <w:lang w:val="eu-ES"/>
        </w:rPr>
      </w:pPr>
    </w:p>
    <w:p w:rsidR="005E2667" w:rsidRPr="00A87B05" w:rsidRDefault="00CD4E61" w:rsidP="00FA356F">
      <w:pPr>
        <w:pStyle w:val="Prrafodelista"/>
        <w:widowControl/>
        <w:numPr>
          <w:ilvl w:val="0"/>
          <w:numId w:val="26"/>
        </w:numPr>
        <w:autoSpaceDE w:val="0"/>
        <w:autoSpaceDN w:val="0"/>
        <w:adjustRightInd w:val="0"/>
        <w:spacing w:line="264" w:lineRule="auto"/>
        <w:contextualSpacing/>
        <w:jc w:val="both"/>
        <w:rPr>
          <w:rFonts w:ascii="Arial" w:hAnsi="Arial" w:cs="Arial"/>
          <w:sz w:val="26"/>
          <w:szCs w:val="26"/>
          <w:lang w:val="eu-ES"/>
        </w:rPr>
      </w:pPr>
      <w:r w:rsidRPr="00A87B05">
        <w:rPr>
          <w:rFonts w:ascii="Arial" w:hAnsi="Arial" w:cs="Arial"/>
          <w:sz w:val="26"/>
          <w:szCs w:val="26"/>
          <w:lang w:val="eu-ES"/>
        </w:rPr>
        <w:t>Euskadiren eskumen esklusiboen identifikazio argia.</w:t>
      </w:r>
    </w:p>
    <w:p w:rsidR="005E2667" w:rsidRPr="003E550B" w:rsidRDefault="005E2667" w:rsidP="00FA3D52">
      <w:pPr>
        <w:pStyle w:val="Prrafodelista"/>
        <w:widowControl/>
        <w:spacing w:line="264" w:lineRule="auto"/>
        <w:ind w:left="784"/>
        <w:contextualSpacing/>
        <w:jc w:val="both"/>
        <w:rPr>
          <w:rFonts w:ascii="Arial" w:eastAsia="Arial" w:hAnsi="Arial" w:cs="Arial"/>
          <w:b/>
          <w:sz w:val="12"/>
          <w:szCs w:val="12"/>
          <w:u w:color="0000FF"/>
          <w:lang w:val="eu-ES"/>
        </w:rPr>
      </w:pPr>
    </w:p>
    <w:p w:rsidR="005E2667" w:rsidRPr="00A87B05" w:rsidRDefault="00CD4E61" w:rsidP="00FA356F">
      <w:pPr>
        <w:pStyle w:val="Prrafodelista"/>
        <w:widowControl/>
        <w:numPr>
          <w:ilvl w:val="0"/>
          <w:numId w:val="26"/>
        </w:numPr>
        <w:autoSpaceDE w:val="0"/>
        <w:autoSpaceDN w:val="0"/>
        <w:adjustRightInd w:val="0"/>
        <w:spacing w:line="264" w:lineRule="auto"/>
        <w:contextualSpacing/>
        <w:jc w:val="both"/>
        <w:rPr>
          <w:rFonts w:ascii="Arial" w:hAnsi="Arial" w:cs="Arial"/>
          <w:sz w:val="26"/>
          <w:szCs w:val="26"/>
          <w:lang w:val="eu-ES"/>
        </w:rPr>
      </w:pPr>
      <w:r w:rsidRPr="00A87B05">
        <w:rPr>
          <w:rFonts w:ascii="Arial" w:hAnsi="Arial" w:cs="Arial"/>
          <w:sz w:val="26"/>
          <w:szCs w:val="26"/>
          <w:lang w:val="eu-ES"/>
        </w:rPr>
        <w:t>Elkarrenganako errespetuan oinarritu eta Ekonomia Itunaren sistemaren bitartez bermatutako ekonomia eta finantza harremanak.</w:t>
      </w:r>
    </w:p>
    <w:p w:rsidR="005E2667" w:rsidRPr="003E550B" w:rsidRDefault="005E2667" w:rsidP="00FA3D52">
      <w:pPr>
        <w:pStyle w:val="Prrafodelista"/>
        <w:widowControl/>
        <w:spacing w:line="264" w:lineRule="auto"/>
        <w:ind w:left="784"/>
        <w:contextualSpacing/>
        <w:jc w:val="both"/>
        <w:rPr>
          <w:rFonts w:ascii="Arial" w:eastAsia="Arial" w:hAnsi="Arial" w:cs="Arial"/>
          <w:b/>
          <w:sz w:val="12"/>
          <w:szCs w:val="12"/>
          <w:u w:color="0000FF"/>
          <w:lang w:val="eu-ES"/>
        </w:rPr>
      </w:pPr>
    </w:p>
    <w:p w:rsidR="005E2667" w:rsidRPr="00A87B05" w:rsidRDefault="00CD4E61" w:rsidP="00FA356F">
      <w:pPr>
        <w:pStyle w:val="Prrafodelista"/>
        <w:widowControl/>
        <w:numPr>
          <w:ilvl w:val="0"/>
          <w:numId w:val="26"/>
        </w:numPr>
        <w:autoSpaceDE w:val="0"/>
        <w:autoSpaceDN w:val="0"/>
        <w:adjustRightInd w:val="0"/>
        <w:spacing w:line="264" w:lineRule="auto"/>
        <w:contextualSpacing/>
        <w:jc w:val="both"/>
        <w:rPr>
          <w:rFonts w:ascii="Arial" w:hAnsi="Arial" w:cs="Arial"/>
          <w:sz w:val="26"/>
          <w:szCs w:val="26"/>
          <w:lang w:val="eu-ES"/>
        </w:rPr>
      </w:pPr>
      <w:r w:rsidRPr="00A87B05">
        <w:rPr>
          <w:rFonts w:ascii="Arial" w:hAnsi="Arial" w:cs="Arial"/>
          <w:sz w:val="26"/>
          <w:szCs w:val="26"/>
          <w:lang w:val="eu-ES"/>
        </w:rPr>
        <w:t>Nafarroako Foru Erkidegoarekin eta Frantziako Estatuan kokatuta dauden euskal lurraldeak etorkizunean bilduko dituen erakunde bakarrarekin lurralde arteko harremanak, bakoitzaren erakundeen borondatearen arabera, eta lurralde bakoitzaren eta estatuen arloko araudiak begiratuta, bai eta Europar Batasunarenak ere.</w:t>
      </w:r>
    </w:p>
    <w:p w:rsidR="005E2667" w:rsidRPr="003E550B" w:rsidRDefault="005E2667" w:rsidP="00FA3D52">
      <w:pPr>
        <w:pStyle w:val="Prrafodelista"/>
        <w:widowControl/>
        <w:spacing w:line="264" w:lineRule="auto"/>
        <w:ind w:left="784"/>
        <w:contextualSpacing/>
        <w:jc w:val="both"/>
        <w:rPr>
          <w:rFonts w:ascii="Arial" w:eastAsia="Arial" w:hAnsi="Arial" w:cs="Arial"/>
          <w:b/>
          <w:sz w:val="12"/>
          <w:szCs w:val="12"/>
          <w:u w:color="0000FF"/>
          <w:lang w:val="eu-ES"/>
        </w:rPr>
      </w:pPr>
    </w:p>
    <w:p w:rsidR="005E2667" w:rsidRPr="00A87B05" w:rsidRDefault="00FB7FB9" w:rsidP="00FA356F">
      <w:pPr>
        <w:pStyle w:val="Prrafodelista"/>
        <w:widowControl/>
        <w:numPr>
          <w:ilvl w:val="0"/>
          <w:numId w:val="26"/>
        </w:numPr>
        <w:autoSpaceDE w:val="0"/>
        <w:autoSpaceDN w:val="0"/>
        <w:adjustRightInd w:val="0"/>
        <w:spacing w:line="264" w:lineRule="auto"/>
        <w:contextualSpacing/>
        <w:jc w:val="both"/>
        <w:rPr>
          <w:rFonts w:ascii="Arial" w:hAnsi="Arial" w:cs="Arial"/>
          <w:sz w:val="26"/>
          <w:szCs w:val="26"/>
          <w:lang w:val="eu-ES"/>
        </w:rPr>
      </w:pPr>
      <w:r w:rsidRPr="00A87B05">
        <w:rPr>
          <w:rFonts w:ascii="Arial" w:hAnsi="Arial" w:cs="Arial"/>
          <w:sz w:val="26"/>
          <w:szCs w:val="26"/>
          <w:lang w:val="eu-ES"/>
        </w:rPr>
        <w:t>Euskararen sustapena, kultura ondare komuna delako euskararekiko konpromisoa eta begirunea</w:t>
      </w:r>
      <w:r w:rsidR="005E2667" w:rsidRPr="00A87B05">
        <w:rPr>
          <w:rFonts w:ascii="Arial" w:hAnsi="Arial" w:cs="Arial"/>
          <w:sz w:val="26"/>
          <w:szCs w:val="26"/>
          <w:lang w:val="eu-ES"/>
        </w:rPr>
        <w:t>.</w:t>
      </w:r>
    </w:p>
    <w:p w:rsidR="005E2667" w:rsidRPr="003E550B" w:rsidRDefault="005E2667" w:rsidP="00FA3D52">
      <w:pPr>
        <w:pStyle w:val="Prrafodelista"/>
        <w:widowControl/>
        <w:spacing w:line="264" w:lineRule="auto"/>
        <w:ind w:left="784"/>
        <w:contextualSpacing/>
        <w:jc w:val="both"/>
        <w:rPr>
          <w:rFonts w:ascii="Arial" w:eastAsia="Arial" w:hAnsi="Arial" w:cs="Arial"/>
          <w:b/>
          <w:sz w:val="12"/>
          <w:szCs w:val="12"/>
          <w:u w:color="0000FF"/>
          <w:lang w:val="eu-ES"/>
        </w:rPr>
      </w:pPr>
    </w:p>
    <w:p w:rsidR="005E2667" w:rsidRPr="00A87B05" w:rsidRDefault="00FB7FB9" w:rsidP="00FA356F">
      <w:pPr>
        <w:pStyle w:val="Prrafodelista"/>
        <w:widowControl/>
        <w:numPr>
          <w:ilvl w:val="0"/>
          <w:numId w:val="26"/>
        </w:numPr>
        <w:autoSpaceDE w:val="0"/>
        <w:autoSpaceDN w:val="0"/>
        <w:adjustRightInd w:val="0"/>
        <w:spacing w:line="264" w:lineRule="auto"/>
        <w:contextualSpacing/>
        <w:jc w:val="both"/>
        <w:rPr>
          <w:rFonts w:ascii="Arial" w:hAnsi="Arial" w:cs="Arial"/>
          <w:sz w:val="26"/>
          <w:szCs w:val="26"/>
          <w:lang w:val="eu-ES"/>
        </w:rPr>
      </w:pPr>
      <w:r w:rsidRPr="00A87B05">
        <w:rPr>
          <w:rFonts w:ascii="Arial" w:hAnsi="Arial" w:cs="Arial"/>
          <w:sz w:val="26"/>
          <w:szCs w:val="26"/>
          <w:lang w:val="eu-ES"/>
        </w:rPr>
        <w:t>Euskadik Europako eta nazioarteko erakundeetan ordezkaritza izatea, eta bere kanpo proiekzioa.</w:t>
      </w:r>
    </w:p>
    <w:p w:rsidR="005E2667" w:rsidRPr="003E550B" w:rsidRDefault="005E2667" w:rsidP="00FA3D52">
      <w:pPr>
        <w:pStyle w:val="Prrafodelista"/>
        <w:widowControl/>
        <w:spacing w:line="264" w:lineRule="auto"/>
        <w:ind w:left="784"/>
        <w:contextualSpacing/>
        <w:jc w:val="both"/>
        <w:rPr>
          <w:rFonts w:ascii="Arial" w:eastAsia="Arial" w:hAnsi="Arial" w:cs="Arial"/>
          <w:b/>
          <w:sz w:val="12"/>
          <w:szCs w:val="12"/>
          <w:u w:color="0000FF"/>
          <w:lang w:val="eu-ES"/>
        </w:rPr>
      </w:pPr>
    </w:p>
    <w:p w:rsidR="005E2667" w:rsidRPr="00A87B05" w:rsidRDefault="00FB7FB9" w:rsidP="00FA356F">
      <w:pPr>
        <w:pStyle w:val="Prrafodelista"/>
        <w:widowControl/>
        <w:numPr>
          <w:ilvl w:val="0"/>
          <w:numId w:val="26"/>
        </w:numPr>
        <w:autoSpaceDE w:val="0"/>
        <w:autoSpaceDN w:val="0"/>
        <w:adjustRightInd w:val="0"/>
        <w:spacing w:line="264" w:lineRule="auto"/>
        <w:contextualSpacing/>
        <w:jc w:val="both"/>
        <w:rPr>
          <w:rFonts w:ascii="Arial" w:hAnsi="Arial" w:cs="Arial"/>
          <w:sz w:val="26"/>
          <w:szCs w:val="26"/>
          <w:lang w:val="eu-ES"/>
        </w:rPr>
      </w:pPr>
      <w:r w:rsidRPr="00A87B05">
        <w:rPr>
          <w:rFonts w:ascii="Arial" w:hAnsi="Arial" w:cs="Arial"/>
          <w:sz w:val="26"/>
          <w:szCs w:val="26"/>
          <w:lang w:val="eu-ES"/>
        </w:rPr>
        <w:t>Lortutako itun politiko berria alde bakarretik aldatzea galaraziko duen berme sistema hitzartua.</w:t>
      </w:r>
    </w:p>
    <w:p w:rsidR="005E2667" w:rsidRPr="003E550B" w:rsidRDefault="005E2667" w:rsidP="00FA3D52">
      <w:pPr>
        <w:pStyle w:val="Prrafodelista"/>
        <w:widowControl/>
        <w:spacing w:line="264" w:lineRule="auto"/>
        <w:ind w:left="784"/>
        <w:contextualSpacing/>
        <w:jc w:val="both"/>
        <w:rPr>
          <w:rFonts w:ascii="Arial" w:eastAsia="Arial" w:hAnsi="Arial" w:cs="Arial"/>
          <w:b/>
          <w:sz w:val="12"/>
          <w:szCs w:val="12"/>
          <w:u w:color="0000FF"/>
          <w:lang w:val="eu-ES"/>
        </w:rPr>
      </w:pPr>
    </w:p>
    <w:p w:rsidR="005E2667" w:rsidRPr="00A87B05" w:rsidRDefault="00FB7FB9" w:rsidP="00FA356F">
      <w:pPr>
        <w:pStyle w:val="Prrafodelista"/>
        <w:widowControl/>
        <w:numPr>
          <w:ilvl w:val="0"/>
          <w:numId w:val="26"/>
        </w:numPr>
        <w:autoSpaceDE w:val="0"/>
        <w:autoSpaceDN w:val="0"/>
        <w:adjustRightInd w:val="0"/>
        <w:spacing w:line="264" w:lineRule="auto"/>
        <w:contextualSpacing/>
        <w:jc w:val="both"/>
        <w:rPr>
          <w:rFonts w:ascii="Arial" w:hAnsi="Arial" w:cs="Arial"/>
          <w:sz w:val="26"/>
          <w:szCs w:val="26"/>
          <w:lang w:val="eu-ES"/>
        </w:rPr>
      </w:pPr>
      <w:r w:rsidRPr="00A87B05">
        <w:rPr>
          <w:rFonts w:ascii="Arial" w:hAnsi="Arial" w:cs="Arial"/>
          <w:sz w:val="26"/>
          <w:szCs w:val="26"/>
          <w:lang w:val="eu-ES"/>
        </w:rPr>
        <w:t>Eskubide Historikoen erreserba klausula Konstituzioan eta Gernikako Estatutuan jasota dagoen hitzekin mantentzea.</w:t>
      </w:r>
    </w:p>
    <w:p w:rsidR="005E2667" w:rsidRPr="00A87B05" w:rsidRDefault="005E2667" w:rsidP="00E65501">
      <w:pPr>
        <w:autoSpaceDE w:val="0"/>
        <w:autoSpaceDN w:val="0"/>
        <w:adjustRightInd w:val="0"/>
        <w:spacing w:line="264" w:lineRule="auto"/>
        <w:jc w:val="both"/>
        <w:rPr>
          <w:rFonts w:ascii="Arial" w:hAnsi="Arial" w:cs="Arial"/>
          <w:sz w:val="26"/>
          <w:szCs w:val="26"/>
          <w:lang w:val="eu-ES"/>
        </w:rPr>
      </w:pPr>
    </w:p>
    <w:p w:rsidR="005E2667" w:rsidRDefault="005E2667" w:rsidP="00E65501">
      <w:pPr>
        <w:autoSpaceDE w:val="0"/>
        <w:autoSpaceDN w:val="0"/>
        <w:adjustRightInd w:val="0"/>
        <w:spacing w:line="264" w:lineRule="auto"/>
        <w:jc w:val="both"/>
        <w:rPr>
          <w:rFonts w:ascii="Arial" w:hAnsi="Arial" w:cs="Arial"/>
          <w:sz w:val="26"/>
          <w:szCs w:val="26"/>
          <w:lang w:val="eu-ES"/>
        </w:rPr>
      </w:pPr>
    </w:p>
    <w:p w:rsidR="003E550B" w:rsidRPr="00A87B05" w:rsidRDefault="003E550B" w:rsidP="00E65501">
      <w:pPr>
        <w:autoSpaceDE w:val="0"/>
        <w:autoSpaceDN w:val="0"/>
        <w:adjustRightInd w:val="0"/>
        <w:spacing w:line="264" w:lineRule="auto"/>
        <w:jc w:val="both"/>
        <w:rPr>
          <w:rFonts w:ascii="Arial" w:hAnsi="Arial" w:cs="Arial"/>
          <w:sz w:val="26"/>
          <w:szCs w:val="26"/>
          <w:lang w:val="eu-ES"/>
        </w:rPr>
      </w:pPr>
    </w:p>
    <w:p w:rsidR="005E2667" w:rsidRPr="00A87B05" w:rsidRDefault="00257B52" w:rsidP="00FA356F">
      <w:pPr>
        <w:pStyle w:val="Prrafodelista"/>
        <w:numPr>
          <w:ilvl w:val="0"/>
          <w:numId w:val="33"/>
        </w:numPr>
        <w:autoSpaceDE w:val="0"/>
        <w:autoSpaceDN w:val="0"/>
        <w:adjustRightInd w:val="0"/>
        <w:spacing w:line="264" w:lineRule="auto"/>
        <w:ind w:left="426" w:hanging="426"/>
        <w:jc w:val="both"/>
        <w:rPr>
          <w:rFonts w:ascii="Arial" w:hAnsi="Arial" w:cs="Arial"/>
          <w:sz w:val="26"/>
          <w:szCs w:val="26"/>
          <w:lang w:val="eu-ES"/>
        </w:rPr>
      </w:pPr>
      <w:r w:rsidRPr="00A87B05">
        <w:rPr>
          <w:rFonts w:ascii="Arial" w:hAnsi="Arial" w:cs="Arial"/>
          <w:sz w:val="26"/>
          <w:szCs w:val="26"/>
          <w:lang w:val="eu-ES"/>
        </w:rPr>
        <w:t>Legebiltzarreko batzorde txostengileak, Estatutua Aldatzeko Proposamen bat Legebiltzarrean formulatzeari buruz talde politikoen oinarrizko akordio bat ahalbidetuko duten elkarrizketa, eztabaidak eta negoziazioak burutzeko beharrezkoa den denbora hartuko du, gero Legebiltzarreko organo eskumendunek izapidetu dezaten</w:t>
      </w:r>
      <w:r w:rsidR="005E2667" w:rsidRPr="00A87B05">
        <w:rPr>
          <w:rFonts w:ascii="Arial" w:hAnsi="Arial" w:cs="Arial"/>
          <w:sz w:val="26"/>
          <w:szCs w:val="26"/>
          <w:lang w:val="eu-ES"/>
        </w:rPr>
        <w:t>.</w:t>
      </w:r>
    </w:p>
    <w:p w:rsidR="005E2667" w:rsidRPr="00A87B05" w:rsidRDefault="005E2667" w:rsidP="00E65501">
      <w:pPr>
        <w:autoSpaceDE w:val="0"/>
        <w:autoSpaceDN w:val="0"/>
        <w:adjustRightInd w:val="0"/>
        <w:spacing w:line="264" w:lineRule="auto"/>
        <w:jc w:val="both"/>
        <w:rPr>
          <w:rFonts w:ascii="Arial" w:hAnsi="Arial" w:cs="Arial"/>
          <w:sz w:val="26"/>
          <w:szCs w:val="26"/>
          <w:lang w:val="eu-ES"/>
        </w:rPr>
      </w:pPr>
    </w:p>
    <w:p w:rsidR="005E2667" w:rsidRPr="00A87B05" w:rsidRDefault="00257B52" w:rsidP="00FA356F">
      <w:pPr>
        <w:pStyle w:val="Prrafodelista"/>
        <w:widowControl/>
        <w:numPr>
          <w:ilvl w:val="0"/>
          <w:numId w:val="33"/>
        </w:numPr>
        <w:autoSpaceDE w:val="0"/>
        <w:autoSpaceDN w:val="0"/>
        <w:adjustRightInd w:val="0"/>
        <w:spacing w:line="264" w:lineRule="auto"/>
        <w:ind w:left="426" w:hanging="426"/>
        <w:contextualSpacing/>
        <w:jc w:val="both"/>
        <w:rPr>
          <w:rFonts w:ascii="Arial" w:hAnsi="Arial" w:cs="Arial"/>
          <w:lang w:val="eu-ES"/>
        </w:rPr>
      </w:pPr>
      <w:r w:rsidRPr="00A87B05">
        <w:rPr>
          <w:rFonts w:ascii="Arial" w:hAnsi="Arial" w:cs="Arial"/>
          <w:sz w:val="26"/>
          <w:szCs w:val="26"/>
          <w:lang w:val="eu-ES"/>
        </w:rPr>
        <w:t xml:space="preserve">Eskumena duten erakundeek Proposamenaren negoziazio, itun, izapide eta onarpen prozesuak hezurmamitutakoan, horiek hartzen dituzten akordioak herritarren </w:t>
      </w:r>
      <w:r w:rsidR="00E41D01" w:rsidRPr="00A87B05">
        <w:rPr>
          <w:rFonts w:ascii="Arial" w:hAnsi="Arial" w:cs="Arial"/>
          <w:sz w:val="26"/>
          <w:szCs w:val="26"/>
          <w:lang w:val="eu-ES"/>
        </w:rPr>
        <w:t>erabak</w:t>
      </w:r>
      <w:r w:rsidRPr="00A87B05">
        <w:rPr>
          <w:rFonts w:ascii="Arial" w:hAnsi="Arial" w:cs="Arial"/>
          <w:sz w:val="26"/>
          <w:szCs w:val="26"/>
          <w:lang w:val="eu-ES"/>
        </w:rPr>
        <w:t>ipean jarriko dir</w:t>
      </w:r>
      <w:r w:rsidR="00E41D01" w:rsidRPr="00A87B05">
        <w:rPr>
          <w:rFonts w:ascii="Arial" w:hAnsi="Arial" w:cs="Arial"/>
          <w:sz w:val="26"/>
          <w:szCs w:val="26"/>
          <w:lang w:val="eu-ES"/>
        </w:rPr>
        <w:t>a, erreferendum bidez berrets ditzaten.</w:t>
      </w:r>
    </w:p>
    <w:p w:rsidR="003377F0" w:rsidRPr="00A87B05" w:rsidRDefault="003377F0" w:rsidP="00E65501">
      <w:pPr>
        <w:pStyle w:val="Textoindependiente"/>
        <w:tabs>
          <w:tab w:val="left" w:pos="1087"/>
        </w:tabs>
        <w:spacing w:before="56" w:line="264" w:lineRule="auto"/>
        <w:ind w:left="801" w:right="220"/>
        <w:jc w:val="both"/>
        <w:rPr>
          <w:rFonts w:cs="Arial"/>
          <w:lang w:val="eu-ES"/>
        </w:rPr>
      </w:pPr>
    </w:p>
    <w:p w:rsidR="003377F0" w:rsidRPr="00A87B05" w:rsidRDefault="003377F0" w:rsidP="00E65501">
      <w:pPr>
        <w:pStyle w:val="Textoindependiente"/>
        <w:tabs>
          <w:tab w:val="left" w:pos="1087"/>
        </w:tabs>
        <w:spacing w:before="56" w:line="264" w:lineRule="auto"/>
        <w:ind w:left="801" w:right="220"/>
        <w:jc w:val="both"/>
        <w:rPr>
          <w:rFonts w:cs="Arial"/>
          <w:lang w:val="eu-ES"/>
        </w:rPr>
      </w:pPr>
    </w:p>
    <w:p w:rsidR="003377F0" w:rsidRPr="00A87B05" w:rsidRDefault="003377F0" w:rsidP="00E65501">
      <w:pPr>
        <w:pStyle w:val="Textoindependiente"/>
        <w:tabs>
          <w:tab w:val="left" w:pos="1087"/>
        </w:tabs>
        <w:spacing w:before="56" w:line="264" w:lineRule="auto"/>
        <w:ind w:left="801" w:right="220"/>
        <w:jc w:val="both"/>
        <w:rPr>
          <w:rFonts w:cs="Arial"/>
          <w:lang w:val="eu-ES"/>
        </w:rPr>
      </w:pPr>
    </w:p>
    <w:p w:rsidR="003377F0" w:rsidRPr="00A87B05" w:rsidRDefault="003377F0" w:rsidP="00E65501">
      <w:pPr>
        <w:pStyle w:val="Textoindependiente"/>
        <w:tabs>
          <w:tab w:val="left" w:pos="1087"/>
        </w:tabs>
        <w:spacing w:before="56" w:line="264" w:lineRule="auto"/>
        <w:ind w:left="801" w:right="220"/>
        <w:jc w:val="both"/>
        <w:rPr>
          <w:rFonts w:cs="Arial"/>
          <w:lang w:val="eu-ES"/>
        </w:rPr>
      </w:pPr>
    </w:p>
    <w:p w:rsidR="00FA356F" w:rsidRPr="00A87B05" w:rsidRDefault="00FA356F">
      <w:pPr>
        <w:rPr>
          <w:rFonts w:ascii="Arial" w:eastAsia="Arial" w:hAnsi="Arial" w:cs="Arial"/>
          <w:sz w:val="26"/>
          <w:szCs w:val="26"/>
          <w:lang w:val="eu-ES"/>
        </w:rPr>
      </w:pPr>
      <w:r w:rsidRPr="00A87B05">
        <w:rPr>
          <w:rFonts w:cs="Arial"/>
          <w:lang w:val="eu-ES"/>
        </w:rPr>
        <w:br w:type="page"/>
      </w:r>
    </w:p>
    <w:p w:rsidR="00FA356F" w:rsidRPr="00A87B05" w:rsidRDefault="00FA356F" w:rsidP="00FA356F">
      <w:pPr>
        <w:pBdr>
          <w:top w:val="single" w:sz="4" w:space="1" w:color="auto"/>
          <w:left w:val="single" w:sz="4" w:space="4" w:color="auto"/>
          <w:bottom w:val="single" w:sz="4" w:space="1" w:color="auto"/>
          <w:right w:val="single" w:sz="4" w:space="4" w:color="auto"/>
        </w:pBdr>
        <w:jc w:val="center"/>
        <w:rPr>
          <w:rFonts w:ascii="Arial" w:hAnsi="Arial" w:cs="Arial"/>
          <w:b/>
          <w:sz w:val="36"/>
          <w:szCs w:val="26"/>
          <w:lang w:val="eu-ES"/>
        </w:rPr>
      </w:pPr>
      <w:r w:rsidRPr="00A87B05">
        <w:rPr>
          <w:rFonts w:ascii="Arial" w:hAnsi="Arial" w:cs="Arial"/>
          <w:b/>
          <w:sz w:val="36"/>
          <w:szCs w:val="26"/>
          <w:lang w:val="eu-ES"/>
        </w:rPr>
        <w:t>EUSKO JAURLARITZAREN ETA EAJ-PNV ETA PSE-EE LEGEBILTZAR TALDEEN ARTEKO FUNTZIONAMENDU ETA KOORDINAZIORAKO AKORDIOA</w:t>
      </w:r>
    </w:p>
    <w:p w:rsidR="00FA356F" w:rsidRPr="00A87B05" w:rsidRDefault="00FA356F"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p>
    <w:p w:rsidR="00FA356F" w:rsidRPr="003E550B" w:rsidRDefault="003E550B" w:rsidP="00FA356F">
      <w:pPr>
        <w:pStyle w:val="Prrafodelista"/>
        <w:numPr>
          <w:ilvl w:val="0"/>
          <w:numId w:val="40"/>
        </w:numPr>
        <w:ind w:left="426" w:hanging="426"/>
        <w:rPr>
          <w:rFonts w:ascii="Arial" w:hAnsi="Arial" w:cs="Arial"/>
          <w:b/>
          <w:sz w:val="28"/>
          <w:szCs w:val="28"/>
          <w:lang w:val="eu-ES"/>
        </w:rPr>
      </w:pPr>
      <w:r w:rsidRPr="003E550B">
        <w:rPr>
          <w:rFonts w:ascii="Arial" w:hAnsi="Arial" w:cs="Arial"/>
          <w:b/>
          <w:sz w:val="28"/>
          <w:szCs w:val="28"/>
          <w:lang w:val="eu-ES"/>
        </w:rPr>
        <w:t xml:space="preserve">Funtzionamendua eta koordinazioa </w:t>
      </w:r>
      <w:r w:rsidR="008E1C02">
        <w:rPr>
          <w:rFonts w:ascii="Arial" w:hAnsi="Arial" w:cs="Arial"/>
          <w:b/>
          <w:sz w:val="28"/>
          <w:szCs w:val="28"/>
          <w:lang w:val="eu-ES"/>
        </w:rPr>
        <w:t>E</w:t>
      </w:r>
      <w:r w:rsidRPr="003E550B">
        <w:rPr>
          <w:rFonts w:ascii="Arial" w:hAnsi="Arial" w:cs="Arial"/>
          <w:b/>
          <w:sz w:val="28"/>
          <w:szCs w:val="28"/>
          <w:lang w:val="eu-ES"/>
        </w:rPr>
        <w:t xml:space="preserve">usko </w:t>
      </w:r>
      <w:r w:rsidR="008E1C02">
        <w:rPr>
          <w:rFonts w:ascii="Arial" w:hAnsi="Arial" w:cs="Arial"/>
          <w:b/>
          <w:sz w:val="28"/>
          <w:szCs w:val="28"/>
          <w:lang w:val="eu-ES"/>
        </w:rPr>
        <w:t>J</w:t>
      </w:r>
      <w:r w:rsidRPr="003E550B">
        <w:rPr>
          <w:rFonts w:ascii="Arial" w:hAnsi="Arial" w:cs="Arial"/>
          <w:b/>
          <w:sz w:val="28"/>
          <w:szCs w:val="28"/>
          <w:lang w:val="eu-ES"/>
        </w:rPr>
        <w:t>aurlaritzaren baitan</w:t>
      </w:r>
      <w:r>
        <w:rPr>
          <w:rFonts w:ascii="Arial" w:hAnsi="Arial" w:cs="Arial"/>
          <w:b/>
          <w:sz w:val="28"/>
          <w:szCs w:val="28"/>
          <w:lang w:val="eu-ES"/>
        </w:rPr>
        <w:t>.</w:t>
      </w:r>
    </w:p>
    <w:p w:rsidR="00FA356F" w:rsidRPr="00A87B05" w:rsidRDefault="00FA356F" w:rsidP="00FA356F">
      <w:pPr>
        <w:jc w:val="both"/>
        <w:rPr>
          <w:rFonts w:ascii="Arial" w:hAnsi="Arial" w:cs="Arial"/>
          <w:b/>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EAJ-PNV eta PSE-EE alderdi politikoek, Eusko Jaurlaritza eratzeko koalizio akordioaren sinatzaileek, honen bidez hitzematen dute Eusko Jaurlaritzaren jardunarekiko jarrera leiala erakutsiko dutela eta Eusko Jaurlaritzaren baitan adostuko diren akordioak adostasun,akordio eta lan koordinatuaren bidez  hartuko dituztela. Xede horrekin, Eusko Jaurlaritzaren barruan, esandako koordinazio hori bermatuko duten mekanismo zehatzak ezarriko dira.</w:t>
      </w:r>
    </w:p>
    <w:p w:rsidR="00FA356F" w:rsidRPr="00A87B05" w:rsidRDefault="00FA356F" w:rsidP="00FA356F">
      <w:pPr>
        <w:jc w:val="both"/>
        <w:rPr>
          <w:rFonts w:ascii="Arial" w:hAnsi="Arial" w:cs="Arial"/>
          <w:sz w:val="20"/>
          <w:szCs w:val="20"/>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Sor litezkeen irizpide ezberdinak elkarrizketaren eta akordioaren bidez ebatziko dira. Ezbaiek bere horretan jarraituko balute, akordio honen barruan sortu den Gobernu itunaren Jarraipen Batzordera eramango dira.</w:t>
      </w:r>
    </w:p>
    <w:p w:rsidR="00FA356F" w:rsidRPr="00A87B05" w:rsidRDefault="00FA356F" w:rsidP="00FA356F">
      <w:pPr>
        <w:jc w:val="both"/>
        <w:rPr>
          <w:rFonts w:ascii="Arial" w:hAnsi="Arial" w:cs="Arial"/>
          <w:sz w:val="26"/>
          <w:szCs w:val="26"/>
          <w:lang w:val="eu-ES"/>
        </w:rPr>
      </w:pPr>
    </w:p>
    <w:p w:rsidR="00FA356F" w:rsidRPr="003E550B" w:rsidRDefault="003E550B" w:rsidP="00FA356F">
      <w:pPr>
        <w:pStyle w:val="Prrafodelista"/>
        <w:numPr>
          <w:ilvl w:val="0"/>
          <w:numId w:val="40"/>
        </w:numPr>
        <w:ind w:left="426" w:hanging="426"/>
        <w:jc w:val="both"/>
        <w:rPr>
          <w:rFonts w:ascii="Arial" w:hAnsi="Arial" w:cs="Arial"/>
          <w:b/>
          <w:sz w:val="28"/>
          <w:szCs w:val="28"/>
          <w:lang w:val="eu-ES"/>
        </w:rPr>
      </w:pPr>
      <w:r w:rsidRPr="003E550B">
        <w:rPr>
          <w:rFonts w:ascii="Arial" w:hAnsi="Arial" w:cs="Arial"/>
          <w:b/>
          <w:sz w:val="28"/>
          <w:szCs w:val="28"/>
          <w:lang w:val="eu-ES"/>
        </w:rPr>
        <w:t xml:space="preserve">Funtzionamendua eta lankidetza </w:t>
      </w:r>
      <w:r w:rsidR="008E1C02">
        <w:rPr>
          <w:rFonts w:ascii="Arial" w:hAnsi="Arial" w:cs="Arial"/>
          <w:b/>
          <w:sz w:val="28"/>
          <w:szCs w:val="28"/>
          <w:lang w:val="eu-ES"/>
        </w:rPr>
        <w:t>E</w:t>
      </w:r>
      <w:r w:rsidRPr="003E550B">
        <w:rPr>
          <w:rFonts w:ascii="Arial" w:hAnsi="Arial" w:cs="Arial"/>
          <w:b/>
          <w:sz w:val="28"/>
          <w:szCs w:val="28"/>
          <w:lang w:val="eu-ES"/>
        </w:rPr>
        <w:t xml:space="preserve">usko </w:t>
      </w:r>
      <w:r w:rsidR="008E1C02">
        <w:rPr>
          <w:rFonts w:ascii="Arial" w:hAnsi="Arial" w:cs="Arial"/>
          <w:b/>
          <w:sz w:val="28"/>
          <w:szCs w:val="28"/>
          <w:lang w:val="eu-ES"/>
        </w:rPr>
        <w:t>L</w:t>
      </w:r>
      <w:r w:rsidRPr="003E550B">
        <w:rPr>
          <w:rFonts w:ascii="Arial" w:hAnsi="Arial" w:cs="Arial"/>
          <w:b/>
          <w:sz w:val="28"/>
          <w:szCs w:val="28"/>
          <w:lang w:val="eu-ES"/>
        </w:rPr>
        <w:t>egebiltzarraren baitan</w:t>
      </w:r>
      <w:r>
        <w:rPr>
          <w:rFonts w:ascii="Arial" w:hAnsi="Arial" w:cs="Arial"/>
          <w:b/>
          <w:sz w:val="28"/>
          <w:szCs w:val="28"/>
          <w:lang w:val="eu-ES"/>
        </w:rPr>
        <w:t>.</w:t>
      </w:r>
      <w:r w:rsidRPr="003E550B">
        <w:rPr>
          <w:rFonts w:ascii="Arial" w:hAnsi="Arial" w:cs="Arial"/>
          <w:b/>
          <w:sz w:val="28"/>
          <w:szCs w:val="28"/>
          <w:lang w:val="eu-ES"/>
        </w:rPr>
        <w:t xml:space="preserve"> </w:t>
      </w:r>
    </w:p>
    <w:p w:rsidR="00FA356F" w:rsidRPr="00A87B05" w:rsidRDefault="00FA356F" w:rsidP="00FA356F">
      <w:pPr>
        <w:pStyle w:val="Prrafodelista"/>
        <w:ind w:left="284"/>
        <w:jc w:val="both"/>
        <w:rPr>
          <w:rFonts w:ascii="Arial" w:hAnsi="Arial" w:cs="Arial"/>
          <w:b/>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Ituna izenpetu duten alderdiek beren gain hartu dute “Enplegu gehiago eta hobea, gizarte oreka gehiago, elkarbizitza gehiago eta autogobernu gehiago eta hobea dituen Euskadi eraikitzeko zutabeak” izenburuko Gobernu Akordioa, XI. Legealdirako adostu dena eta agiri honek osatzen duena; eta Legebiltzarrean Jaurlaritza babestuko dutela hitzematen dute, bakoitza bere Legebiltzar Taldearen bidez (Euzko Abertzaleak-Nacionalistas Vascos eta Socialistas Vascos-Euskal Sozialistak).</w:t>
      </w:r>
    </w:p>
    <w:p w:rsidR="00FA356F" w:rsidRPr="00A87B05" w:rsidRDefault="00FA356F"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Xede horrekin, hurrengo arau hauek ezarri dira:</w:t>
      </w:r>
    </w:p>
    <w:p w:rsidR="00FA356F" w:rsidRPr="00A87B05" w:rsidRDefault="00FA356F"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b/>
          <w:sz w:val="26"/>
          <w:szCs w:val="26"/>
          <w:lang w:val="eu-ES"/>
        </w:rPr>
        <w:t>L</w:t>
      </w:r>
      <w:r w:rsidR="003E550B">
        <w:rPr>
          <w:rFonts w:ascii="Arial" w:hAnsi="Arial" w:cs="Arial"/>
          <w:b/>
          <w:sz w:val="26"/>
          <w:szCs w:val="26"/>
          <w:lang w:val="eu-ES"/>
        </w:rPr>
        <w:t>ehena:</w:t>
      </w:r>
      <w:r w:rsidRPr="00A87B05">
        <w:rPr>
          <w:rFonts w:ascii="Arial" w:hAnsi="Arial" w:cs="Arial"/>
          <w:sz w:val="26"/>
          <w:szCs w:val="26"/>
          <w:lang w:val="eu-ES"/>
        </w:rPr>
        <w:t xml:space="preserve"> JAURLARITZAREN LEGE EGITASMOEI dagokienez, akordioa izenpetzen duten  EAJ-PNV  eta  PSE-EE alderdiek, beren Legebiltzar Taldeen bidez (Euzko Abertzaleak-Nacionalistas Vascos eta Socialistas Vascos-Euskal Sozialistak), babesa emango diete esandako egitasmo horiei.</w:t>
      </w:r>
    </w:p>
    <w:p w:rsidR="00FA356F" w:rsidRPr="00A87B05" w:rsidRDefault="00FA356F" w:rsidP="00FA356F">
      <w:pPr>
        <w:jc w:val="both"/>
        <w:rPr>
          <w:rFonts w:ascii="Arial" w:hAnsi="Arial" w:cs="Arial"/>
          <w:sz w:val="20"/>
          <w:szCs w:val="20"/>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Aipatu lege egitasmo horiei, egoki jotzen bada, zuzenketak aurkeztu behar bazaizkio, zuzenketa horiek Legebiltzar Talde bietako bozeramaileek izenpetuko dituzte eta ezin izango da zuzenketarik alde bakarretik aurkeztu.</w:t>
      </w:r>
    </w:p>
    <w:p w:rsidR="00FA356F" w:rsidRPr="00A87B05" w:rsidRDefault="00FA356F" w:rsidP="00FA356F">
      <w:pPr>
        <w:jc w:val="both"/>
        <w:rPr>
          <w:rFonts w:ascii="Arial" w:hAnsi="Arial" w:cs="Arial"/>
          <w:sz w:val="20"/>
          <w:szCs w:val="20"/>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Gainerako Legebiltzar Taldeek aurkeztuko dituzten zuzenketei dagokien aldetik, zuzenketa horiek onartzeko edo transakzio zuzenketak adosteko, ezinbestekoa izango da Euzko Abertzaleak-Nacionalistas Vascos eta Socialistas Vascos-Euskal Sozialistak Legebiltzar Talde bien onespena.</w:t>
      </w:r>
    </w:p>
    <w:p w:rsidR="00FA356F" w:rsidRPr="003E550B" w:rsidRDefault="00FA356F" w:rsidP="00FA356F">
      <w:pPr>
        <w:jc w:val="both"/>
        <w:rPr>
          <w:rFonts w:ascii="Arial" w:hAnsi="Arial" w:cs="Arial"/>
          <w:sz w:val="20"/>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Metodologia berberak gidatuko du gainerako ekimen legegileetarako prozedura: Beste Legebiltzar Taldeen Lege Proposamenak, Herri Ekimen Legegileak edo Herrialde Historikoetako Batzar Nagusiek aurkeztutako Lege Proposamenak.</w:t>
      </w:r>
    </w:p>
    <w:p w:rsidR="00FA356F" w:rsidRPr="00A87B05" w:rsidRDefault="00FA356F" w:rsidP="00FA356F">
      <w:pPr>
        <w:jc w:val="both"/>
        <w:rPr>
          <w:rFonts w:ascii="Arial" w:hAnsi="Arial" w:cs="Arial"/>
          <w:sz w:val="26"/>
          <w:szCs w:val="26"/>
          <w:lang w:val="eu-ES"/>
        </w:rPr>
      </w:pPr>
    </w:p>
    <w:p w:rsidR="003E550B" w:rsidRDefault="003E550B" w:rsidP="00FA356F">
      <w:pPr>
        <w:jc w:val="both"/>
        <w:rPr>
          <w:rFonts w:ascii="Arial" w:hAnsi="Arial" w:cs="Arial"/>
          <w:sz w:val="26"/>
          <w:szCs w:val="26"/>
          <w:lang w:val="eu-ES"/>
        </w:rPr>
      </w:pPr>
    </w:p>
    <w:p w:rsidR="003E550B" w:rsidRDefault="003E550B"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 xml:space="preserve">Arestiko guztia ulertzen da, laugarren atalean, alderdi politiko biek autogobernuaren erreformarako proposamenei buruz, Autogobernu Lantalde barruan, alderdi biek elkarri aitortzen dioten askatasunaren kalterik gabe. </w:t>
      </w:r>
    </w:p>
    <w:p w:rsidR="00FA356F" w:rsidRPr="00A87B05" w:rsidRDefault="00FA356F"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b/>
          <w:sz w:val="26"/>
          <w:szCs w:val="26"/>
          <w:lang w:val="eu-ES"/>
        </w:rPr>
        <w:t>B</w:t>
      </w:r>
      <w:r w:rsidR="003E550B">
        <w:rPr>
          <w:rFonts w:ascii="Arial" w:hAnsi="Arial" w:cs="Arial"/>
          <w:b/>
          <w:sz w:val="26"/>
          <w:szCs w:val="26"/>
          <w:lang w:val="eu-ES"/>
        </w:rPr>
        <w:t>igarrena</w:t>
      </w:r>
      <w:r w:rsidRPr="00A87B05">
        <w:rPr>
          <w:rFonts w:ascii="Arial" w:hAnsi="Arial" w:cs="Arial"/>
          <w:b/>
          <w:sz w:val="26"/>
          <w:szCs w:val="26"/>
          <w:lang w:val="eu-ES"/>
        </w:rPr>
        <w:t>:</w:t>
      </w:r>
      <w:r w:rsidRPr="00A87B05">
        <w:rPr>
          <w:rFonts w:ascii="Arial" w:hAnsi="Arial" w:cs="Arial"/>
          <w:sz w:val="26"/>
          <w:szCs w:val="26"/>
          <w:lang w:val="eu-ES"/>
        </w:rPr>
        <w:t xml:space="preserve"> GOBERNU JARDUNARI BULTZADA EMATEKO EKIMENEI dagokionez (Legez besteko Proposamenak, Ebazpen Proposamenak eta Mozioak) ezinbesteko joko da Euzko Abertzaleak-Nacionalistas</w:t>
      </w:r>
      <w:r w:rsidR="003E550B">
        <w:rPr>
          <w:rFonts w:ascii="Arial" w:hAnsi="Arial" w:cs="Arial"/>
          <w:sz w:val="26"/>
          <w:szCs w:val="26"/>
          <w:lang w:val="eu-ES"/>
        </w:rPr>
        <w:t xml:space="preserve"> </w:t>
      </w:r>
      <w:r w:rsidRPr="00A87B05">
        <w:rPr>
          <w:rFonts w:ascii="Arial" w:hAnsi="Arial" w:cs="Arial"/>
          <w:sz w:val="26"/>
          <w:szCs w:val="26"/>
          <w:lang w:val="eu-ES"/>
        </w:rPr>
        <w:t>Vascos</w:t>
      </w:r>
      <w:r w:rsidR="003E550B">
        <w:rPr>
          <w:rFonts w:ascii="Arial" w:hAnsi="Arial" w:cs="Arial"/>
          <w:sz w:val="26"/>
          <w:szCs w:val="26"/>
          <w:lang w:val="eu-ES"/>
        </w:rPr>
        <w:t xml:space="preserve"> </w:t>
      </w:r>
      <w:r w:rsidRPr="00A87B05">
        <w:rPr>
          <w:rFonts w:ascii="Arial" w:hAnsi="Arial" w:cs="Arial"/>
          <w:sz w:val="26"/>
          <w:szCs w:val="26"/>
          <w:lang w:val="eu-ES"/>
        </w:rPr>
        <w:t>eta</w:t>
      </w:r>
      <w:r w:rsidR="003E550B">
        <w:rPr>
          <w:rFonts w:ascii="Arial" w:hAnsi="Arial" w:cs="Arial"/>
          <w:sz w:val="26"/>
          <w:szCs w:val="26"/>
          <w:lang w:val="eu-ES"/>
        </w:rPr>
        <w:t xml:space="preserve"> </w:t>
      </w:r>
      <w:r w:rsidRPr="00A87B05">
        <w:rPr>
          <w:rFonts w:ascii="Arial" w:hAnsi="Arial" w:cs="Arial"/>
          <w:sz w:val="26"/>
          <w:szCs w:val="26"/>
          <w:lang w:val="eu-ES"/>
        </w:rPr>
        <w:t>Socialistas</w:t>
      </w:r>
      <w:r w:rsidR="003E550B">
        <w:rPr>
          <w:rFonts w:ascii="Arial" w:hAnsi="Arial" w:cs="Arial"/>
          <w:sz w:val="26"/>
          <w:szCs w:val="26"/>
          <w:lang w:val="eu-ES"/>
        </w:rPr>
        <w:t xml:space="preserve"> </w:t>
      </w:r>
      <w:r w:rsidRPr="00A87B05">
        <w:rPr>
          <w:rFonts w:ascii="Arial" w:hAnsi="Arial" w:cs="Arial"/>
          <w:sz w:val="26"/>
          <w:szCs w:val="26"/>
          <w:lang w:val="eu-ES"/>
        </w:rPr>
        <w:t>Vascos-Euskal Sozialistak Legebiltzar Taldeek onestea  eta,</w:t>
      </w:r>
      <w:r w:rsidR="003E550B">
        <w:rPr>
          <w:rFonts w:ascii="Arial" w:hAnsi="Arial" w:cs="Arial"/>
          <w:sz w:val="26"/>
          <w:szCs w:val="26"/>
          <w:lang w:val="eu-ES"/>
        </w:rPr>
        <w:t xml:space="preserve"> </w:t>
      </w:r>
      <w:r w:rsidRPr="00A87B05">
        <w:rPr>
          <w:rFonts w:ascii="Arial" w:hAnsi="Arial" w:cs="Arial"/>
          <w:sz w:val="26"/>
          <w:szCs w:val="26"/>
          <w:lang w:val="eu-ES"/>
        </w:rPr>
        <w:t>aldez aurretik,</w:t>
      </w:r>
      <w:r w:rsidR="003E550B">
        <w:rPr>
          <w:rFonts w:ascii="Arial" w:hAnsi="Arial" w:cs="Arial"/>
          <w:sz w:val="26"/>
          <w:szCs w:val="26"/>
          <w:lang w:val="eu-ES"/>
        </w:rPr>
        <w:t xml:space="preserve"> </w:t>
      </w:r>
      <w:r w:rsidRPr="00A87B05">
        <w:rPr>
          <w:rFonts w:ascii="Arial" w:hAnsi="Arial" w:cs="Arial"/>
          <w:sz w:val="26"/>
          <w:szCs w:val="26"/>
          <w:lang w:val="eu-ES"/>
        </w:rPr>
        <w:t>Eusko Jaurlaritzak ontzat ematea.</w:t>
      </w:r>
    </w:p>
    <w:p w:rsidR="00FA356F" w:rsidRPr="00A87B05" w:rsidRDefault="00FA356F" w:rsidP="00FA356F">
      <w:pPr>
        <w:jc w:val="both"/>
        <w:rPr>
          <w:rFonts w:ascii="Arial" w:hAnsi="Arial" w:cs="Arial"/>
          <w:sz w:val="20"/>
          <w:szCs w:val="20"/>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 xml:space="preserve">Beste Legebiltzar Taldeek GOBERNU JARDUNARI BULTZADA EMATEKO aurkeztuko dituzten ekimenei dagokienez, Euzko Abertzaleak-Nacionalistas Vascos eta  Socialistas  Vascos-Euskal Sozialistak  taldeen  jarrera elkarren artean adostuko da eta, aurretiaz, Eusko Jaurlaritzari kontsultatuko zaio. </w:t>
      </w:r>
    </w:p>
    <w:p w:rsidR="00FA356F" w:rsidRPr="00A87B05" w:rsidRDefault="00FA356F" w:rsidP="00FA356F">
      <w:pPr>
        <w:jc w:val="both"/>
        <w:rPr>
          <w:rFonts w:ascii="Arial" w:hAnsi="Arial" w:cs="Arial"/>
          <w:sz w:val="20"/>
          <w:szCs w:val="20"/>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Era berean, halabeharrezkoa izango da talde bien artean adostea eta Jaurlaritzari kontsulta egitea, ekimen horiei zuzenketak aurkeztu nahi zaizkionean edo transakzio-zuzenketak proposatu nahi diren kasuetan.</w:t>
      </w:r>
    </w:p>
    <w:p w:rsidR="00FA356F" w:rsidRPr="00A87B05" w:rsidRDefault="00FA356F" w:rsidP="00FA356F">
      <w:pPr>
        <w:jc w:val="both"/>
        <w:rPr>
          <w:rFonts w:ascii="Arial" w:hAnsi="Arial" w:cs="Arial"/>
          <w:sz w:val="20"/>
          <w:szCs w:val="20"/>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Akordio honi zor zaion leialtasuna betez eta izenpetzen duten alderdi biei Akordioaren 4. atalari dagozkion ekimenak aurkezteko orduan askatasuna aitortzen zaielarik, alderdi biak eta Eusko Legebiltzarrean ordezkatzen dituzten legebiltzar taldeak, lehenengo eta behin, talde bien artean transakzio-akordioa adosten saiatuko dira autogobernuari buruzko Legez besteko Proposamenak edo mozioak aurkezten direnean, eta  elkarren arteko ulermena ezinezkoa denean baino ez diote elkarri beste taldeekin adosteko askatasuna aitortuko.</w:t>
      </w:r>
    </w:p>
    <w:p w:rsidR="00FA356F" w:rsidRPr="00A87B05" w:rsidRDefault="00FA356F" w:rsidP="00FA356F">
      <w:pPr>
        <w:jc w:val="both"/>
        <w:rPr>
          <w:rFonts w:ascii="Arial" w:hAnsi="Arial" w:cs="Arial"/>
          <w:sz w:val="20"/>
          <w:szCs w:val="20"/>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Ekimen horiek Gobernu Egitasmoaz besteko auziei buruzkoak direnean eta Eusko Jaurlaritzaren jardunari kalte egiten ez zaionean, Legebiltzar Talde bakoitzak bere jarrera bere kabuz ezarri ahal izango du eta nahikoa izango da Talde bien artean aurretiaz komunikatzea eta berri ematea.</w:t>
      </w:r>
    </w:p>
    <w:p w:rsidR="00FA356F" w:rsidRPr="00A87B05" w:rsidRDefault="00FA356F"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b/>
          <w:sz w:val="26"/>
          <w:szCs w:val="26"/>
          <w:lang w:val="eu-ES"/>
        </w:rPr>
        <w:t>H</w:t>
      </w:r>
      <w:r w:rsidR="003E550B">
        <w:rPr>
          <w:rFonts w:ascii="Arial" w:hAnsi="Arial" w:cs="Arial"/>
          <w:b/>
          <w:sz w:val="26"/>
          <w:szCs w:val="26"/>
          <w:lang w:val="eu-ES"/>
        </w:rPr>
        <w:t xml:space="preserve">irugarrena: </w:t>
      </w:r>
      <w:r w:rsidRPr="00A87B05">
        <w:rPr>
          <w:rFonts w:ascii="Arial" w:hAnsi="Arial" w:cs="Arial"/>
          <w:sz w:val="26"/>
          <w:szCs w:val="26"/>
          <w:lang w:val="eu-ES"/>
        </w:rPr>
        <w:t>JAURLARITZARI KONTROLA</w:t>
      </w:r>
      <w:r w:rsidR="003E550B">
        <w:rPr>
          <w:rFonts w:ascii="Arial" w:hAnsi="Arial" w:cs="Arial"/>
          <w:sz w:val="26"/>
          <w:szCs w:val="26"/>
          <w:lang w:val="eu-ES"/>
        </w:rPr>
        <w:t xml:space="preserve"> </w:t>
      </w:r>
      <w:r w:rsidRPr="00A87B05">
        <w:rPr>
          <w:rFonts w:ascii="Arial" w:hAnsi="Arial" w:cs="Arial"/>
          <w:sz w:val="26"/>
          <w:szCs w:val="26"/>
          <w:lang w:val="eu-ES"/>
        </w:rPr>
        <w:t>EGITEKO</w:t>
      </w:r>
      <w:r w:rsidR="003E550B">
        <w:rPr>
          <w:rFonts w:ascii="Arial" w:hAnsi="Arial" w:cs="Arial"/>
          <w:sz w:val="26"/>
          <w:szCs w:val="26"/>
          <w:lang w:val="eu-ES"/>
        </w:rPr>
        <w:t xml:space="preserve"> </w:t>
      </w:r>
      <w:r w:rsidRPr="00A87B05">
        <w:rPr>
          <w:rFonts w:ascii="Arial" w:hAnsi="Arial" w:cs="Arial"/>
          <w:sz w:val="26"/>
          <w:szCs w:val="26"/>
          <w:lang w:val="eu-ES"/>
        </w:rPr>
        <w:t>EKIMENEI dagokienez  (Informazio eskariak, ahoz edo idatzita erantzuteko galderak, interpelazioak, Agerraldi Eskariak) Legebiltzar Talde bien artean adostuta egingo da (Euzko Abertzaleak-Nacionalistas Vascos eta Socialistas Vascos-Euskal Sozialistak).</w:t>
      </w:r>
    </w:p>
    <w:p w:rsidR="00FA356F" w:rsidRPr="00A87B05" w:rsidRDefault="00FA356F"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b/>
          <w:sz w:val="26"/>
          <w:szCs w:val="26"/>
          <w:lang w:val="eu-ES"/>
        </w:rPr>
        <w:t>L</w:t>
      </w:r>
      <w:r w:rsidR="003E550B">
        <w:rPr>
          <w:rFonts w:ascii="Arial" w:hAnsi="Arial" w:cs="Arial"/>
          <w:b/>
          <w:sz w:val="26"/>
          <w:szCs w:val="26"/>
          <w:lang w:val="eu-ES"/>
        </w:rPr>
        <w:t>a</w:t>
      </w:r>
      <w:r w:rsidR="007B5DC4">
        <w:rPr>
          <w:rFonts w:ascii="Arial" w:hAnsi="Arial" w:cs="Arial"/>
          <w:b/>
          <w:sz w:val="26"/>
          <w:szCs w:val="26"/>
          <w:lang w:val="eu-ES"/>
        </w:rPr>
        <w:t>u</w:t>
      </w:r>
      <w:r w:rsidR="003E550B">
        <w:rPr>
          <w:rFonts w:ascii="Arial" w:hAnsi="Arial" w:cs="Arial"/>
          <w:b/>
          <w:sz w:val="26"/>
          <w:szCs w:val="26"/>
          <w:lang w:val="eu-ES"/>
        </w:rPr>
        <w:t>garrena:</w:t>
      </w:r>
      <w:r w:rsidRPr="00A87B05">
        <w:rPr>
          <w:rFonts w:ascii="Arial" w:hAnsi="Arial" w:cs="Arial"/>
          <w:sz w:val="26"/>
          <w:szCs w:val="26"/>
          <w:lang w:val="eu-ES"/>
        </w:rPr>
        <w:t xml:space="preserve"> Euzko Abertzaleak-Nacionalistas Vascos eta Socialistas Vascos-Euskal Sozialistak taldeen ekimenez BATZORDE BEREZIAK ETA LANTALDEAK eratzeko orduan, Talde bien arteko adostasun bidez egin beharko da. Era berean jardungo da gainerako Taldeek batzordeak edo lantaldeak eratzeko aurkez ditzaketen proposamenen aurrean.</w:t>
      </w:r>
    </w:p>
    <w:p w:rsidR="00FA356F" w:rsidRPr="00A87B05" w:rsidRDefault="00FA356F" w:rsidP="00FA356F">
      <w:pPr>
        <w:jc w:val="both"/>
        <w:rPr>
          <w:rFonts w:ascii="Arial" w:hAnsi="Arial" w:cs="Arial"/>
          <w:sz w:val="20"/>
          <w:szCs w:val="20"/>
          <w:lang w:val="eu-ES"/>
        </w:rPr>
      </w:pPr>
    </w:p>
    <w:p w:rsidR="003E550B" w:rsidRDefault="003E550B">
      <w:pPr>
        <w:rPr>
          <w:rFonts w:ascii="Arial" w:hAnsi="Arial" w:cs="Arial"/>
          <w:sz w:val="26"/>
          <w:szCs w:val="26"/>
          <w:lang w:val="eu-ES"/>
        </w:rPr>
      </w:pPr>
      <w:r>
        <w:rPr>
          <w:rFonts w:ascii="Arial" w:hAnsi="Arial" w:cs="Arial"/>
          <w:sz w:val="26"/>
          <w:szCs w:val="26"/>
          <w:lang w:val="eu-ES"/>
        </w:rPr>
        <w:br w:type="page"/>
      </w:r>
    </w:p>
    <w:p w:rsidR="003E550B" w:rsidRDefault="003E550B" w:rsidP="00FA356F">
      <w:pPr>
        <w:jc w:val="both"/>
        <w:rPr>
          <w:rFonts w:ascii="Arial" w:hAnsi="Arial" w:cs="Arial"/>
          <w:sz w:val="26"/>
          <w:szCs w:val="26"/>
          <w:lang w:val="eu-ES"/>
        </w:rPr>
      </w:pPr>
    </w:p>
    <w:p w:rsidR="003E550B" w:rsidRDefault="003E550B"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Gobernu akordioaren 3. eta 4 kapituluek ezartzen dute EAJ-PNVren eta PSE-EE alderdien artean hitzartutako gaien inguruko ponentziak eratzeko prozedura.</w:t>
      </w:r>
    </w:p>
    <w:p w:rsidR="00FA356F" w:rsidRPr="00A87B05" w:rsidRDefault="00FA356F"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b/>
          <w:sz w:val="26"/>
          <w:szCs w:val="26"/>
          <w:lang w:val="eu-ES"/>
        </w:rPr>
        <w:t>B</w:t>
      </w:r>
      <w:r w:rsidR="003E550B">
        <w:rPr>
          <w:rFonts w:ascii="Arial" w:hAnsi="Arial" w:cs="Arial"/>
          <w:b/>
          <w:sz w:val="26"/>
          <w:szCs w:val="26"/>
          <w:lang w:val="eu-ES"/>
        </w:rPr>
        <w:t>osgarrena</w:t>
      </w:r>
      <w:r w:rsidRPr="008E1C02">
        <w:rPr>
          <w:rFonts w:ascii="Arial" w:hAnsi="Arial" w:cs="Arial"/>
          <w:b/>
          <w:sz w:val="26"/>
          <w:szCs w:val="26"/>
          <w:lang w:val="eu-ES"/>
        </w:rPr>
        <w:t>:</w:t>
      </w:r>
      <w:r w:rsidRPr="00A87B05">
        <w:rPr>
          <w:rFonts w:ascii="Arial" w:hAnsi="Arial" w:cs="Arial"/>
          <w:sz w:val="26"/>
          <w:szCs w:val="26"/>
          <w:lang w:val="eu-ES"/>
        </w:rPr>
        <w:t xml:space="preserve"> Legebiltzarreko eztabaidetan-Osoko Bilkuran zein Batzordean- ekimen legegileei, sustatzeko edo kontrola egiteko ekimenei dagokienez, Euzko Abertzaleak-Nacionalistas Vascos eta Socialistas Vascos-Euskal Sozialistak taldeetako legebiltzarkideek</w:t>
      </w:r>
      <w:r w:rsidR="003E550B">
        <w:rPr>
          <w:rFonts w:ascii="Arial" w:hAnsi="Arial" w:cs="Arial"/>
          <w:sz w:val="26"/>
          <w:szCs w:val="26"/>
          <w:lang w:val="eu-ES"/>
        </w:rPr>
        <w:t xml:space="preserve"> </w:t>
      </w:r>
      <w:r w:rsidRPr="00A87B05">
        <w:rPr>
          <w:rFonts w:ascii="Arial" w:hAnsi="Arial" w:cs="Arial"/>
          <w:sz w:val="26"/>
          <w:szCs w:val="26"/>
          <w:lang w:val="eu-ES"/>
        </w:rPr>
        <w:t xml:space="preserve">Eusko Jaurlaritzari babesa emateko irizpidearen eta talde bien artean izenpetutako gobernu akordioaren arabera egingo dituzte beren adierazpenak. </w:t>
      </w:r>
    </w:p>
    <w:p w:rsidR="00FA356F" w:rsidRPr="00A87B05" w:rsidRDefault="00FA356F"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b/>
          <w:sz w:val="26"/>
          <w:szCs w:val="26"/>
          <w:lang w:val="eu-ES"/>
        </w:rPr>
        <w:t>S</w:t>
      </w:r>
      <w:r w:rsidR="003E550B">
        <w:rPr>
          <w:rFonts w:ascii="Arial" w:hAnsi="Arial" w:cs="Arial"/>
          <w:b/>
          <w:sz w:val="26"/>
          <w:szCs w:val="26"/>
          <w:lang w:val="eu-ES"/>
        </w:rPr>
        <w:t xml:space="preserve">eigarrena: </w:t>
      </w:r>
      <w:r w:rsidRPr="00A87B05">
        <w:rPr>
          <w:rFonts w:ascii="Arial" w:hAnsi="Arial" w:cs="Arial"/>
          <w:sz w:val="26"/>
          <w:szCs w:val="26"/>
          <w:lang w:val="eu-ES"/>
        </w:rPr>
        <w:t xml:space="preserve">Eusko Legebiltzarreko Mahaiko Legebiltzar Talde bi hauetako kideek jarrera bateratua izango dute Eguneko Aztergaien zerrendan jasoko diren gaiak izapidera onartzeari eta kalifikatzeari dagokionez. Ezbairik balego, Mahaiburuak ezarritako irizpidearen arabera jardungo lukete. </w:t>
      </w:r>
    </w:p>
    <w:p w:rsidR="00FA356F" w:rsidRPr="00A87B05" w:rsidRDefault="00FA356F"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b/>
          <w:sz w:val="26"/>
          <w:szCs w:val="26"/>
          <w:lang w:val="eu-ES"/>
        </w:rPr>
        <w:t>Z</w:t>
      </w:r>
      <w:r w:rsidR="003E550B">
        <w:rPr>
          <w:rFonts w:ascii="Arial" w:hAnsi="Arial" w:cs="Arial"/>
          <w:b/>
          <w:sz w:val="26"/>
          <w:szCs w:val="26"/>
          <w:lang w:val="eu-ES"/>
        </w:rPr>
        <w:t>azpigarrena:</w:t>
      </w:r>
      <w:r w:rsidRPr="00A87B05">
        <w:rPr>
          <w:rFonts w:ascii="Arial" w:hAnsi="Arial" w:cs="Arial"/>
          <w:sz w:val="26"/>
          <w:szCs w:val="26"/>
          <w:lang w:val="eu-ES"/>
        </w:rPr>
        <w:t xml:space="preserve"> Eusko Jaurlaritzari babesa ematen dioten Legebiltzar Taldeek beren artean etengabeko komunikazioa izango dute eta etengabeko koordinazioa zainduko dute akordio hauek guztiak behar bezala beteko direla bermatzeko. Helburu horrekin, koordinazio horrek eskatuko dituen mekanismo zehatzak ezarriko dira.</w:t>
      </w:r>
    </w:p>
    <w:p w:rsidR="00FA356F" w:rsidRPr="00A87B05" w:rsidRDefault="00FA356F"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b/>
          <w:sz w:val="26"/>
          <w:szCs w:val="26"/>
          <w:lang w:val="eu-ES"/>
        </w:rPr>
        <w:t>Z</w:t>
      </w:r>
      <w:r w:rsidR="003E550B">
        <w:rPr>
          <w:rFonts w:ascii="Arial" w:hAnsi="Arial" w:cs="Arial"/>
          <w:b/>
          <w:sz w:val="26"/>
          <w:szCs w:val="26"/>
          <w:lang w:val="eu-ES"/>
        </w:rPr>
        <w:t>ortzigarrena:</w:t>
      </w:r>
      <w:r w:rsidRPr="00A87B05">
        <w:rPr>
          <w:rFonts w:ascii="Arial" w:hAnsi="Arial" w:cs="Arial"/>
          <w:sz w:val="26"/>
          <w:szCs w:val="26"/>
          <w:lang w:val="eu-ES"/>
        </w:rPr>
        <w:t xml:space="preserve"> Sortuko diren irizpide ezberdinak, jarrera ezberdinak elkarrizketaren eta akordioaren bidez hurbilduaz ebatziko dira. Akordio ezak irauten badu, ezbaia Jarraipen Batzordean aztertuko da.</w:t>
      </w:r>
    </w:p>
    <w:p w:rsidR="00FA356F" w:rsidRPr="00A87B05" w:rsidRDefault="00FA356F" w:rsidP="00FA356F">
      <w:pPr>
        <w:jc w:val="both"/>
        <w:rPr>
          <w:rFonts w:ascii="Arial" w:hAnsi="Arial" w:cs="Arial"/>
          <w:sz w:val="26"/>
          <w:szCs w:val="26"/>
          <w:lang w:val="eu-ES"/>
        </w:rPr>
      </w:pPr>
    </w:p>
    <w:p w:rsidR="00FA356F" w:rsidRPr="00A87B05" w:rsidRDefault="00FA356F" w:rsidP="00FA356F">
      <w:pPr>
        <w:jc w:val="both"/>
        <w:rPr>
          <w:rFonts w:ascii="Arial" w:hAnsi="Arial" w:cs="Arial"/>
          <w:sz w:val="26"/>
          <w:szCs w:val="26"/>
          <w:lang w:val="eu-ES"/>
        </w:rPr>
      </w:pPr>
    </w:p>
    <w:p w:rsidR="00FA356F" w:rsidRPr="00A87B05" w:rsidRDefault="00FA356F" w:rsidP="00FA356F">
      <w:pPr>
        <w:pBdr>
          <w:top w:val="single" w:sz="4" w:space="1" w:color="auto"/>
          <w:left w:val="single" w:sz="4" w:space="4" w:color="auto"/>
          <w:bottom w:val="single" w:sz="4" w:space="1" w:color="auto"/>
          <w:right w:val="single" w:sz="4" w:space="4" w:color="auto"/>
        </w:pBdr>
        <w:jc w:val="both"/>
        <w:rPr>
          <w:rFonts w:ascii="Arial" w:hAnsi="Arial" w:cs="Arial"/>
          <w:b/>
          <w:sz w:val="28"/>
          <w:szCs w:val="28"/>
          <w:lang w:val="eu-ES"/>
        </w:rPr>
      </w:pPr>
      <w:r w:rsidRPr="00A87B05">
        <w:rPr>
          <w:rFonts w:ascii="Arial" w:hAnsi="Arial" w:cs="Arial"/>
          <w:b/>
          <w:sz w:val="28"/>
          <w:szCs w:val="28"/>
          <w:lang w:val="eu-ES"/>
        </w:rPr>
        <w:t>JARRAIPEN BATZORDEA</w:t>
      </w:r>
    </w:p>
    <w:p w:rsidR="00FA356F" w:rsidRPr="00A87B05" w:rsidRDefault="00FA356F" w:rsidP="00FA356F">
      <w:pPr>
        <w:jc w:val="both"/>
        <w:rPr>
          <w:rFonts w:ascii="Arial" w:hAnsi="Arial" w:cs="Arial"/>
          <w:b/>
          <w:sz w:val="26"/>
          <w:szCs w:val="26"/>
          <w:lang w:val="eu-ES"/>
        </w:rPr>
      </w:pPr>
    </w:p>
    <w:p w:rsidR="00AF1E9B" w:rsidRPr="00A87B05" w:rsidRDefault="00AF1E9B" w:rsidP="00FA356F">
      <w:pPr>
        <w:jc w:val="both"/>
        <w:rPr>
          <w:rFonts w:ascii="Arial" w:hAnsi="Arial" w:cs="Arial"/>
          <w:b/>
          <w:sz w:val="26"/>
          <w:szCs w:val="26"/>
          <w:lang w:val="eu-ES"/>
        </w:rPr>
      </w:pP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EAJ-PNV eta PSE-EE alderdien artean “Enplegu gehiago eta hobea, gizarte oreka gehiago, elkarbizitza gehiago eta autogobernu gehiago eta hobea dituen Euskadi eraikitzeko zutabeak” izenburuko agirian eta Eusko Jaurlaritzaren eta EAJ-PSE-EE legebiltzar taldeen arteko funtzionamendu eta koordinaziorako akordioaren bide adostutakoen jarraipenerako Batzordea eratuko da. Batzorde hori osatuko dute alderdi politiko bakoitzeko lau ordezkarik.</w:t>
      </w:r>
    </w:p>
    <w:p w:rsidR="00FA356F" w:rsidRPr="00A87B05" w:rsidRDefault="00FA356F" w:rsidP="00FA356F">
      <w:pPr>
        <w:jc w:val="both"/>
        <w:rPr>
          <w:rFonts w:ascii="Arial" w:hAnsi="Arial" w:cs="Arial"/>
          <w:sz w:val="26"/>
          <w:szCs w:val="26"/>
          <w:lang w:val="eu-ES"/>
        </w:rPr>
      </w:pPr>
      <w:r w:rsidRPr="00A87B05">
        <w:rPr>
          <w:rFonts w:ascii="Arial" w:hAnsi="Arial" w:cs="Arial"/>
          <w:sz w:val="26"/>
          <w:szCs w:val="26"/>
          <w:lang w:val="eu-ES"/>
        </w:rPr>
        <w:t xml:space="preserve"> </w:t>
      </w:r>
    </w:p>
    <w:p w:rsidR="009D3198" w:rsidRDefault="00FA356F" w:rsidP="00AF1E9B">
      <w:pPr>
        <w:jc w:val="both"/>
        <w:rPr>
          <w:rFonts w:ascii="Arial" w:hAnsi="Arial" w:cs="Arial"/>
          <w:sz w:val="26"/>
          <w:szCs w:val="26"/>
          <w:lang w:val="eu-ES"/>
        </w:rPr>
      </w:pPr>
      <w:r w:rsidRPr="00A87B05">
        <w:rPr>
          <w:rFonts w:ascii="Arial" w:hAnsi="Arial" w:cs="Arial"/>
          <w:sz w:val="26"/>
          <w:szCs w:val="26"/>
          <w:lang w:val="eu-ES"/>
        </w:rPr>
        <w:t>Jarraipen Batzordea, gutxienez, urtean behin edo akordio hauek izenpetzen duten  edozeinen eskariz batzartuko da akordioetan ezarritakoa betetzea xede eta sor daitezkeen ezbaiak ebazteko.</w:t>
      </w:r>
    </w:p>
    <w:p w:rsidR="009D3198" w:rsidRDefault="009D3198">
      <w:pPr>
        <w:rPr>
          <w:rFonts w:ascii="Arial" w:hAnsi="Arial" w:cs="Arial"/>
          <w:sz w:val="26"/>
          <w:szCs w:val="26"/>
          <w:lang w:val="eu-ES"/>
        </w:rPr>
      </w:pPr>
      <w:r>
        <w:rPr>
          <w:rFonts w:ascii="Arial" w:hAnsi="Arial" w:cs="Arial"/>
          <w:sz w:val="26"/>
          <w:szCs w:val="26"/>
          <w:lang w:val="eu-ES"/>
        </w:rPr>
        <w:br w:type="page"/>
      </w:r>
    </w:p>
    <w:p w:rsidR="00EA6355" w:rsidRDefault="00EA6355" w:rsidP="00AF1E9B">
      <w:pPr>
        <w:jc w:val="both"/>
        <w:rPr>
          <w:rFonts w:ascii="Arial" w:hAnsi="Arial" w:cs="Arial"/>
          <w:lang w:val="eu-ES"/>
        </w:rPr>
      </w:pPr>
    </w:p>
    <w:p w:rsidR="009D3198" w:rsidRDefault="009D3198" w:rsidP="00AF1E9B">
      <w:pPr>
        <w:jc w:val="both"/>
        <w:rPr>
          <w:rFonts w:ascii="Arial" w:hAnsi="Arial" w:cs="Arial"/>
          <w:lang w:val="eu-ES"/>
        </w:rPr>
      </w:pPr>
    </w:p>
    <w:p w:rsidR="009D3198" w:rsidRDefault="009D3198" w:rsidP="00AF1E9B">
      <w:pPr>
        <w:jc w:val="both"/>
        <w:rPr>
          <w:rFonts w:ascii="Arial" w:hAnsi="Arial" w:cs="Arial"/>
          <w:lang w:val="eu-ES"/>
        </w:rPr>
      </w:pPr>
    </w:p>
    <w:p w:rsidR="009D3198" w:rsidRDefault="009D3198" w:rsidP="009D3198">
      <w:pPr>
        <w:pStyle w:val="Prrafodelista"/>
        <w:widowControl/>
        <w:autoSpaceDE w:val="0"/>
        <w:autoSpaceDN w:val="0"/>
        <w:adjustRightInd w:val="0"/>
        <w:spacing w:line="264" w:lineRule="auto"/>
        <w:contextualSpacing/>
        <w:jc w:val="both"/>
        <w:rPr>
          <w:rFonts w:ascii="Arial" w:hAnsi="Arial" w:cs="Arial"/>
          <w:sz w:val="26"/>
          <w:szCs w:val="26"/>
          <w:lang w:val="eu-ES"/>
        </w:rPr>
      </w:pPr>
    </w:p>
    <w:p w:rsidR="009D3198" w:rsidRDefault="009D3198" w:rsidP="009D3198">
      <w:pPr>
        <w:pStyle w:val="Prrafodelista"/>
        <w:widowControl/>
        <w:autoSpaceDE w:val="0"/>
        <w:autoSpaceDN w:val="0"/>
        <w:adjustRightInd w:val="0"/>
        <w:spacing w:line="264" w:lineRule="auto"/>
        <w:contextualSpacing/>
        <w:jc w:val="both"/>
        <w:rPr>
          <w:rFonts w:ascii="Arial" w:hAnsi="Arial" w:cs="Arial"/>
          <w:sz w:val="26"/>
          <w:szCs w:val="26"/>
          <w:lang w:val="eu-ES"/>
        </w:rPr>
      </w:pPr>
      <w:r w:rsidRPr="009D3198">
        <w:rPr>
          <w:rFonts w:ascii="Arial" w:hAnsi="Arial" w:cs="Arial"/>
          <w:sz w:val="26"/>
          <w:szCs w:val="26"/>
          <w:lang w:val="eu-ES"/>
        </w:rPr>
        <w:t xml:space="preserve">Euzko Alderdi Jeltzaleak, bere izenean Andoni Ortuzar Arruabarrenak, eta Euskadiko Alderdi Sozialista-Euzkadiko Ezkerra (PSOE) alderdiak, bere izenean Idoia Mendia Cuevak, Euskal Autonomi Erkidegoaren gobernagarritasunerako </w:t>
      </w:r>
      <w:r w:rsidR="00186636" w:rsidRPr="009D3198">
        <w:rPr>
          <w:rFonts w:ascii="Arial" w:hAnsi="Arial" w:cs="Arial"/>
          <w:sz w:val="26"/>
          <w:szCs w:val="26"/>
          <w:lang w:val="eu-ES"/>
        </w:rPr>
        <w:t>AKORDIO</w:t>
      </w:r>
      <w:r w:rsidRPr="009D3198">
        <w:rPr>
          <w:rFonts w:ascii="Arial" w:hAnsi="Arial" w:cs="Arial"/>
          <w:sz w:val="26"/>
          <w:szCs w:val="26"/>
          <w:lang w:val="eu-ES"/>
        </w:rPr>
        <w:t xml:space="preserve"> hau izenpetzen dugu XI. Legealdirako</w:t>
      </w:r>
      <w:r>
        <w:rPr>
          <w:rFonts w:ascii="Arial" w:hAnsi="Arial" w:cs="Arial"/>
          <w:sz w:val="26"/>
          <w:szCs w:val="26"/>
          <w:lang w:val="eu-ES"/>
        </w:rPr>
        <w:t>,</w:t>
      </w:r>
      <w:r w:rsidRPr="009D3198">
        <w:rPr>
          <w:rFonts w:ascii="Arial" w:hAnsi="Arial" w:cs="Arial"/>
          <w:sz w:val="26"/>
          <w:szCs w:val="26"/>
          <w:lang w:val="eu-ES"/>
        </w:rPr>
        <w:t xml:space="preserve"> Iñigo Urkullu Renteria Lehendakariaren aurrean izenpetzen dugu.</w:t>
      </w:r>
    </w:p>
    <w:p w:rsidR="009D3198" w:rsidRPr="009D3198" w:rsidRDefault="009D3198" w:rsidP="009D3198">
      <w:pPr>
        <w:pStyle w:val="Prrafodelista"/>
        <w:widowControl/>
        <w:autoSpaceDE w:val="0"/>
        <w:autoSpaceDN w:val="0"/>
        <w:adjustRightInd w:val="0"/>
        <w:spacing w:line="264" w:lineRule="auto"/>
        <w:contextualSpacing/>
        <w:jc w:val="both"/>
        <w:rPr>
          <w:rFonts w:ascii="Arial" w:hAnsi="Arial" w:cs="Arial"/>
          <w:sz w:val="26"/>
          <w:szCs w:val="26"/>
          <w:lang w:val="eu-ES"/>
        </w:rPr>
      </w:pPr>
    </w:p>
    <w:p w:rsidR="009D3198" w:rsidRDefault="00186636" w:rsidP="009D3198">
      <w:pPr>
        <w:pStyle w:val="Prrafodelista"/>
        <w:widowControl/>
        <w:autoSpaceDE w:val="0"/>
        <w:autoSpaceDN w:val="0"/>
        <w:adjustRightInd w:val="0"/>
        <w:spacing w:line="264" w:lineRule="auto"/>
        <w:contextualSpacing/>
        <w:jc w:val="both"/>
        <w:rPr>
          <w:rFonts w:ascii="Arial" w:hAnsi="Arial" w:cs="Arial"/>
          <w:sz w:val="26"/>
          <w:szCs w:val="26"/>
          <w:lang w:val="eu-ES"/>
        </w:rPr>
      </w:pPr>
      <w:r w:rsidRPr="009D3198">
        <w:rPr>
          <w:rFonts w:ascii="Arial" w:hAnsi="Arial" w:cs="Arial"/>
          <w:sz w:val="26"/>
          <w:szCs w:val="26"/>
          <w:lang w:val="eu-ES"/>
        </w:rPr>
        <w:t>AKORDIOAK</w:t>
      </w:r>
      <w:r w:rsidR="009D3198" w:rsidRPr="009D3198">
        <w:rPr>
          <w:rFonts w:ascii="Arial" w:hAnsi="Arial" w:cs="Arial"/>
          <w:sz w:val="26"/>
          <w:szCs w:val="26"/>
          <w:lang w:val="eu-ES"/>
        </w:rPr>
        <w:t xml:space="preserve"> aurreikusten du </w:t>
      </w:r>
      <w:r w:rsidRPr="009D3198">
        <w:rPr>
          <w:rFonts w:ascii="Arial" w:hAnsi="Arial" w:cs="Arial"/>
          <w:sz w:val="26"/>
          <w:szCs w:val="26"/>
          <w:lang w:val="eu-ES"/>
        </w:rPr>
        <w:t>ENPLEGU GEHIAGO ETA HOBEA, GIZARTE OREKA GEHIAGO,</w:t>
      </w:r>
      <w:r>
        <w:rPr>
          <w:rFonts w:ascii="Arial" w:hAnsi="Arial" w:cs="Arial"/>
          <w:sz w:val="26"/>
          <w:szCs w:val="26"/>
          <w:lang w:val="eu-ES"/>
        </w:rPr>
        <w:t xml:space="preserve"> </w:t>
      </w:r>
      <w:r w:rsidRPr="009D3198">
        <w:rPr>
          <w:rFonts w:ascii="Arial" w:hAnsi="Arial" w:cs="Arial"/>
          <w:sz w:val="26"/>
          <w:szCs w:val="26"/>
          <w:lang w:val="eu-ES"/>
        </w:rPr>
        <w:t xml:space="preserve">ELKARBIZITZA GEHIAGO ETA AUTOGOBERNU GEHIAGO ETA HOBEA DITUEN EUSKADI ERAIKITZEKO ZUTABEAK </w:t>
      </w:r>
      <w:r w:rsidR="009D3198" w:rsidRPr="009D3198">
        <w:rPr>
          <w:rFonts w:ascii="Arial" w:hAnsi="Arial" w:cs="Arial"/>
          <w:sz w:val="26"/>
          <w:szCs w:val="26"/>
          <w:lang w:val="eu-ES"/>
        </w:rPr>
        <w:t>agirian aipatzen den gobernu egitasmoa.</w:t>
      </w:r>
    </w:p>
    <w:p w:rsidR="009D3198" w:rsidRPr="009D3198" w:rsidRDefault="009D3198" w:rsidP="009D3198">
      <w:pPr>
        <w:pStyle w:val="Prrafodelista"/>
        <w:widowControl/>
        <w:autoSpaceDE w:val="0"/>
        <w:autoSpaceDN w:val="0"/>
        <w:adjustRightInd w:val="0"/>
        <w:spacing w:line="264" w:lineRule="auto"/>
        <w:contextualSpacing/>
        <w:jc w:val="both"/>
        <w:rPr>
          <w:rFonts w:ascii="Arial" w:hAnsi="Arial" w:cs="Arial"/>
          <w:sz w:val="26"/>
          <w:szCs w:val="26"/>
          <w:lang w:val="eu-ES"/>
        </w:rPr>
      </w:pPr>
    </w:p>
    <w:p w:rsidR="009D3198" w:rsidRPr="00186636" w:rsidRDefault="009D3198" w:rsidP="009D3198">
      <w:pPr>
        <w:pStyle w:val="Prrafodelista"/>
        <w:widowControl/>
        <w:autoSpaceDE w:val="0"/>
        <w:autoSpaceDN w:val="0"/>
        <w:adjustRightInd w:val="0"/>
        <w:spacing w:line="264" w:lineRule="auto"/>
        <w:contextualSpacing/>
        <w:jc w:val="both"/>
        <w:rPr>
          <w:rFonts w:ascii="Arial" w:hAnsi="Arial" w:cs="Arial"/>
          <w:sz w:val="26"/>
          <w:szCs w:val="26"/>
          <w:lang w:val="eu-ES"/>
        </w:rPr>
      </w:pPr>
      <w:r w:rsidRPr="00186636">
        <w:rPr>
          <w:rFonts w:ascii="Arial" w:hAnsi="Arial" w:cs="Arial"/>
          <w:sz w:val="26"/>
          <w:szCs w:val="26"/>
          <w:lang w:val="eu-ES"/>
        </w:rPr>
        <w:t xml:space="preserve">Era berean aurreikusten du </w:t>
      </w:r>
      <w:r w:rsidR="00186636" w:rsidRPr="00186636">
        <w:rPr>
          <w:rFonts w:ascii="Arial" w:hAnsi="Arial" w:cs="Arial"/>
          <w:sz w:val="26"/>
          <w:szCs w:val="26"/>
          <w:lang w:val="eu-ES"/>
        </w:rPr>
        <w:t>EUSKO JAURLARITZAREN ETA EAJ-PNV ETA PSE-EE LEGEBILTZAR TALDEEN ARTEKO FUNTZIONAMENDU ETA KOORDINAZIORAKO AKORDIOA</w:t>
      </w:r>
      <w:r w:rsidR="00186636">
        <w:rPr>
          <w:rFonts w:ascii="Arial" w:hAnsi="Arial" w:cs="Arial"/>
          <w:sz w:val="26"/>
          <w:szCs w:val="26"/>
          <w:lang w:val="eu-ES"/>
        </w:rPr>
        <w:t>.</w:t>
      </w:r>
    </w:p>
    <w:p w:rsidR="009D3198" w:rsidRPr="00186636" w:rsidRDefault="009D3198" w:rsidP="009D3198">
      <w:pPr>
        <w:pStyle w:val="Prrafodelista"/>
        <w:widowControl/>
        <w:autoSpaceDE w:val="0"/>
        <w:autoSpaceDN w:val="0"/>
        <w:adjustRightInd w:val="0"/>
        <w:spacing w:line="264" w:lineRule="auto"/>
        <w:contextualSpacing/>
        <w:jc w:val="both"/>
        <w:rPr>
          <w:rFonts w:ascii="Arial" w:hAnsi="Arial" w:cs="Arial"/>
          <w:sz w:val="26"/>
          <w:szCs w:val="26"/>
          <w:lang w:val="eu-ES"/>
        </w:rPr>
      </w:pPr>
      <w:r w:rsidRPr="00186636">
        <w:rPr>
          <w:rFonts w:ascii="Arial" w:hAnsi="Arial" w:cs="Arial"/>
          <w:sz w:val="26"/>
          <w:szCs w:val="26"/>
          <w:lang w:val="eu-ES"/>
        </w:rPr>
        <w:t xml:space="preserve"> </w:t>
      </w:r>
    </w:p>
    <w:p w:rsidR="009D3198" w:rsidRDefault="009D3198" w:rsidP="009D3198">
      <w:pPr>
        <w:pStyle w:val="Prrafodelista"/>
        <w:widowControl/>
        <w:autoSpaceDE w:val="0"/>
        <w:autoSpaceDN w:val="0"/>
        <w:adjustRightInd w:val="0"/>
        <w:spacing w:line="264" w:lineRule="auto"/>
        <w:ind w:left="426"/>
        <w:contextualSpacing/>
        <w:jc w:val="both"/>
        <w:rPr>
          <w:rFonts w:ascii="Arial" w:hAnsi="Arial" w:cs="Arial"/>
          <w:sz w:val="26"/>
          <w:szCs w:val="26"/>
          <w:lang w:val="es-ES"/>
        </w:rPr>
      </w:pPr>
    </w:p>
    <w:p w:rsidR="009D3198" w:rsidRDefault="009D3198" w:rsidP="009D3198">
      <w:pPr>
        <w:pStyle w:val="Prrafodelista"/>
        <w:widowControl/>
        <w:autoSpaceDE w:val="0"/>
        <w:autoSpaceDN w:val="0"/>
        <w:adjustRightInd w:val="0"/>
        <w:spacing w:line="264" w:lineRule="auto"/>
        <w:ind w:left="426"/>
        <w:contextualSpacing/>
        <w:jc w:val="both"/>
        <w:rPr>
          <w:rFonts w:ascii="Arial" w:hAnsi="Arial" w:cs="Arial"/>
          <w:sz w:val="26"/>
          <w:szCs w:val="26"/>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036"/>
      </w:tblGrid>
      <w:tr w:rsidR="009D3198" w:rsidRPr="008E1C02" w:rsidTr="008E49E8">
        <w:trPr>
          <w:trHeight w:val="922"/>
        </w:trPr>
        <w:tc>
          <w:tcPr>
            <w:tcW w:w="5036" w:type="dxa"/>
          </w:tcPr>
          <w:p w:rsidR="009D3198" w:rsidRDefault="009D3198" w:rsidP="008E49E8">
            <w:pPr>
              <w:ind w:left="110"/>
              <w:jc w:val="center"/>
              <w:rPr>
                <w:rFonts w:ascii="Arial" w:hAnsi="Arial" w:cs="Arial"/>
                <w:sz w:val="26"/>
                <w:szCs w:val="26"/>
                <w:u w:val="single"/>
                <w:lang w:val="es-ES_tradnl"/>
              </w:rPr>
            </w:pPr>
            <w:r>
              <w:rPr>
                <w:rFonts w:ascii="Arial" w:hAnsi="Arial" w:cs="Arial"/>
                <w:sz w:val="26"/>
                <w:szCs w:val="26"/>
                <w:u w:val="single"/>
                <w:lang w:val="es-ES_tradnl"/>
              </w:rPr>
              <w:t>EAJ-PNV</w:t>
            </w:r>
            <w:r w:rsidR="00186636">
              <w:rPr>
                <w:rFonts w:ascii="Arial" w:hAnsi="Arial" w:cs="Arial"/>
                <w:sz w:val="26"/>
                <w:szCs w:val="26"/>
                <w:u w:val="single"/>
                <w:lang w:val="es-ES_tradnl"/>
              </w:rPr>
              <w:t>ren aldetik</w:t>
            </w:r>
          </w:p>
          <w:p w:rsidR="009D3198" w:rsidRDefault="009D3198" w:rsidP="008E49E8">
            <w:pPr>
              <w:ind w:left="110"/>
              <w:jc w:val="center"/>
              <w:rPr>
                <w:rFonts w:ascii="Arial" w:hAnsi="Arial" w:cs="Arial"/>
                <w:sz w:val="26"/>
                <w:szCs w:val="26"/>
                <w:u w:val="single"/>
                <w:lang w:val="es-ES_tradnl"/>
              </w:rPr>
            </w:pPr>
          </w:p>
          <w:p w:rsidR="009D3198" w:rsidRDefault="009D3198" w:rsidP="008E49E8">
            <w:pPr>
              <w:ind w:left="110"/>
              <w:jc w:val="center"/>
              <w:rPr>
                <w:rFonts w:ascii="Arial" w:hAnsi="Arial" w:cs="Arial"/>
                <w:sz w:val="26"/>
                <w:szCs w:val="26"/>
                <w:u w:val="single"/>
                <w:lang w:val="es-ES_tradnl"/>
              </w:rPr>
            </w:pPr>
          </w:p>
          <w:p w:rsidR="009D3198" w:rsidRDefault="009D3198" w:rsidP="008E49E8">
            <w:pPr>
              <w:ind w:left="110"/>
              <w:jc w:val="center"/>
              <w:rPr>
                <w:rFonts w:ascii="Arial" w:hAnsi="Arial" w:cs="Arial"/>
                <w:sz w:val="26"/>
                <w:szCs w:val="26"/>
                <w:u w:val="single"/>
                <w:lang w:val="es-ES_tradnl"/>
              </w:rPr>
            </w:pPr>
          </w:p>
          <w:p w:rsidR="009D3198" w:rsidRDefault="009D3198" w:rsidP="008E49E8">
            <w:pPr>
              <w:ind w:left="110"/>
              <w:jc w:val="center"/>
              <w:rPr>
                <w:rFonts w:ascii="Arial" w:hAnsi="Arial" w:cs="Arial"/>
                <w:sz w:val="26"/>
                <w:szCs w:val="26"/>
                <w:u w:val="single"/>
                <w:lang w:val="es-ES_tradnl"/>
              </w:rPr>
            </w:pPr>
          </w:p>
          <w:p w:rsidR="009D3198" w:rsidRDefault="009D3198" w:rsidP="008E49E8">
            <w:pPr>
              <w:ind w:left="110"/>
              <w:jc w:val="center"/>
              <w:rPr>
                <w:rFonts w:ascii="Arial" w:hAnsi="Arial" w:cs="Arial"/>
                <w:sz w:val="26"/>
                <w:szCs w:val="26"/>
                <w:u w:val="single"/>
                <w:lang w:val="es-ES_tradnl"/>
              </w:rPr>
            </w:pPr>
          </w:p>
          <w:p w:rsidR="009D3198" w:rsidRDefault="009D3198" w:rsidP="008E49E8">
            <w:pPr>
              <w:ind w:left="110"/>
              <w:jc w:val="center"/>
              <w:rPr>
                <w:rFonts w:ascii="Arial" w:hAnsi="Arial" w:cs="Arial"/>
                <w:sz w:val="26"/>
                <w:szCs w:val="26"/>
                <w:u w:val="single"/>
                <w:lang w:val="es-ES_tradnl"/>
              </w:rPr>
            </w:pPr>
          </w:p>
          <w:p w:rsidR="009D3198" w:rsidRDefault="009D3198" w:rsidP="008E49E8">
            <w:pPr>
              <w:ind w:left="110"/>
              <w:jc w:val="center"/>
              <w:rPr>
                <w:rFonts w:ascii="Arial" w:eastAsia="Arial" w:hAnsi="Arial" w:cs="Arial"/>
                <w:sz w:val="36"/>
                <w:szCs w:val="36"/>
                <w:lang w:val="es-ES_tradnl"/>
              </w:rPr>
            </w:pPr>
            <w:r w:rsidRPr="00440316">
              <w:rPr>
                <w:rFonts w:ascii="Arial" w:hAnsi="Arial" w:cs="Arial"/>
                <w:sz w:val="26"/>
                <w:szCs w:val="26"/>
                <w:lang w:val="es-ES_tradnl"/>
              </w:rPr>
              <w:t>Andoni Ortuzar Arruabarrena</w:t>
            </w:r>
          </w:p>
        </w:tc>
        <w:tc>
          <w:tcPr>
            <w:tcW w:w="5036" w:type="dxa"/>
          </w:tcPr>
          <w:p w:rsidR="009D3198" w:rsidRDefault="009D3198" w:rsidP="008E49E8">
            <w:pPr>
              <w:ind w:right="176"/>
              <w:jc w:val="center"/>
              <w:rPr>
                <w:rFonts w:ascii="Arial" w:hAnsi="Arial" w:cs="Arial"/>
                <w:sz w:val="26"/>
                <w:szCs w:val="26"/>
                <w:u w:val="single"/>
                <w:lang w:val="es-ES_tradnl"/>
              </w:rPr>
            </w:pPr>
            <w:r w:rsidRPr="00440316">
              <w:rPr>
                <w:rFonts w:ascii="Arial" w:hAnsi="Arial" w:cs="Arial"/>
                <w:sz w:val="26"/>
                <w:szCs w:val="26"/>
                <w:u w:val="single"/>
                <w:lang w:val="es-ES_tradnl"/>
              </w:rPr>
              <w:t>PSE-EE</w:t>
            </w:r>
            <w:r>
              <w:rPr>
                <w:rFonts w:ascii="Arial" w:hAnsi="Arial" w:cs="Arial"/>
                <w:sz w:val="26"/>
                <w:szCs w:val="26"/>
                <w:u w:val="single"/>
                <w:lang w:val="es-ES_tradnl"/>
              </w:rPr>
              <w:t xml:space="preserve"> (</w:t>
            </w:r>
            <w:r w:rsidRPr="00440316">
              <w:rPr>
                <w:rFonts w:ascii="Arial" w:hAnsi="Arial" w:cs="Arial"/>
                <w:sz w:val="26"/>
                <w:szCs w:val="26"/>
                <w:u w:val="single"/>
                <w:lang w:val="es-ES_tradnl"/>
              </w:rPr>
              <w:t>PSOE</w:t>
            </w:r>
            <w:r>
              <w:rPr>
                <w:rFonts w:ascii="Arial" w:hAnsi="Arial" w:cs="Arial"/>
                <w:sz w:val="26"/>
                <w:szCs w:val="26"/>
                <w:u w:val="single"/>
                <w:lang w:val="es-ES_tradnl"/>
              </w:rPr>
              <w:t>)</w:t>
            </w:r>
            <w:r w:rsidR="00186636">
              <w:rPr>
                <w:rFonts w:ascii="Arial" w:hAnsi="Arial" w:cs="Arial"/>
                <w:sz w:val="26"/>
                <w:szCs w:val="26"/>
                <w:u w:val="single"/>
                <w:lang w:val="es-ES_tradnl"/>
              </w:rPr>
              <w:t>ren aldetik</w:t>
            </w:r>
          </w:p>
          <w:p w:rsidR="009D3198" w:rsidRDefault="009D3198" w:rsidP="008E49E8">
            <w:pPr>
              <w:ind w:right="176"/>
              <w:jc w:val="center"/>
              <w:rPr>
                <w:rFonts w:ascii="Arial" w:hAnsi="Arial" w:cs="Arial"/>
                <w:sz w:val="26"/>
                <w:szCs w:val="26"/>
                <w:u w:val="single"/>
                <w:lang w:val="es-ES_tradnl"/>
              </w:rPr>
            </w:pPr>
          </w:p>
          <w:p w:rsidR="009D3198" w:rsidRDefault="009D3198" w:rsidP="008E49E8">
            <w:pPr>
              <w:ind w:right="176"/>
              <w:jc w:val="center"/>
              <w:rPr>
                <w:rFonts w:ascii="Arial" w:hAnsi="Arial" w:cs="Arial"/>
                <w:sz w:val="26"/>
                <w:szCs w:val="26"/>
                <w:u w:val="single"/>
                <w:lang w:val="es-ES_tradnl"/>
              </w:rPr>
            </w:pPr>
          </w:p>
          <w:p w:rsidR="009D3198" w:rsidRDefault="009D3198" w:rsidP="008E49E8">
            <w:pPr>
              <w:ind w:right="176"/>
              <w:jc w:val="center"/>
              <w:rPr>
                <w:rFonts w:ascii="Arial" w:hAnsi="Arial" w:cs="Arial"/>
                <w:sz w:val="26"/>
                <w:szCs w:val="26"/>
                <w:u w:val="single"/>
                <w:lang w:val="es-ES_tradnl"/>
              </w:rPr>
            </w:pPr>
          </w:p>
          <w:p w:rsidR="009D3198" w:rsidRDefault="009D3198" w:rsidP="008E49E8">
            <w:pPr>
              <w:ind w:right="176"/>
              <w:jc w:val="center"/>
              <w:rPr>
                <w:rFonts w:ascii="Arial" w:hAnsi="Arial" w:cs="Arial"/>
                <w:sz w:val="26"/>
                <w:szCs w:val="26"/>
                <w:u w:val="single"/>
                <w:lang w:val="es-ES_tradnl"/>
              </w:rPr>
            </w:pPr>
          </w:p>
          <w:p w:rsidR="009D3198" w:rsidRDefault="009D3198" w:rsidP="008E49E8">
            <w:pPr>
              <w:ind w:right="176"/>
              <w:jc w:val="center"/>
              <w:rPr>
                <w:rFonts w:ascii="Arial" w:hAnsi="Arial" w:cs="Arial"/>
                <w:sz w:val="26"/>
                <w:szCs w:val="26"/>
                <w:u w:val="single"/>
                <w:lang w:val="es-ES_tradnl"/>
              </w:rPr>
            </w:pPr>
          </w:p>
          <w:p w:rsidR="009D3198" w:rsidRDefault="009D3198" w:rsidP="008E49E8">
            <w:pPr>
              <w:ind w:right="176"/>
              <w:jc w:val="center"/>
              <w:rPr>
                <w:rFonts w:ascii="Arial" w:hAnsi="Arial" w:cs="Arial"/>
                <w:sz w:val="26"/>
                <w:szCs w:val="26"/>
                <w:u w:val="single"/>
                <w:lang w:val="es-ES_tradnl"/>
              </w:rPr>
            </w:pPr>
          </w:p>
          <w:p w:rsidR="009D3198" w:rsidRDefault="009D3198" w:rsidP="008E49E8">
            <w:pPr>
              <w:pStyle w:val="Prrafodelista1"/>
              <w:tabs>
                <w:tab w:val="center" w:pos="1800"/>
                <w:tab w:val="center" w:pos="6300"/>
              </w:tabs>
              <w:spacing w:after="0" w:line="360" w:lineRule="auto"/>
              <w:ind w:left="0"/>
              <w:jc w:val="center"/>
              <w:rPr>
                <w:rFonts w:ascii="Arial" w:eastAsia="Arial" w:hAnsi="Arial" w:cs="Arial"/>
                <w:sz w:val="36"/>
                <w:szCs w:val="36"/>
                <w:lang w:val="es-ES_tradnl"/>
              </w:rPr>
            </w:pPr>
            <w:r w:rsidRPr="00440316">
              <w:rPr>
                <w:rFonts w:ascii="Arial" w:hAnsi="Arial" w:cs="Arial"/>
                <w:sz w:val="26"/>
                <w:szCs w:val="26"/>
                <w:lang w:val="es-ES_tradnl"/>
              </w:rPr>
              <w:t>Idoia Mendia Cueva</w:t>
            </w:r>
          </w:p>
        </w:tc>
      </w:tr>
      <w:tr w:rsidR="009D3198" w:rsidRPr="00440316" w:rsidTr="008E49E8">
        <w:trPr>
          <w:trHeight w:val="922"/>
        </w:trPr>
        <w:tc>
          <w:tcPr>
            <w:tcW w:w="10072" w:type="dxa"/>
            <w:gridSpan w:val="2"/>
          </w:tcPr>
          <w:p w:rsidR="009D3198" w:rsidRDefault="009D3198" w:rsidP="008E49E8">
            <w:pPr>
              <w:pStyle w:val="Prrafodelista1"/>
              <w:tabs>
                <w:tab w:val="center" w:pos="1800"/>
                <w:tab w:val="center" w:pos="6300"/>
              </w:tabs>
              <w:spacing w:after="0" w:line="360" w:lineRule="auto"/>
              <w:ind w:left="0"/>
              <w:jc w:val="center"/>
              <w:rPr>
                <w:rFonts w:ascii="Arial" w:hAnsi="Arial" w:cs="Arial"/>
                <w:i/>
                <w:sz w:val="26"/>
                <w:szCs w:val="26"/>
                <w:lang w:val="es-ES_tradnl"/>
              </w:rPr>
            </w:pPr>
          </w:p>
          <w:p w:rsidR="009D3198" w:rsidRDefault="009D3198" w:rsidP="008E49E8">
            <w:pPr>
              <w:pStyle w:val="Prrafodelista1"/>
              <w:tabs>
                <w:tab w:val="center" w:pos="1800"/>
                <w:tab w:val="center" w:pos="6300"/>
              </w:tabs>
              <w:spacing w:after="0" w:line="360" w:lineRule="auto"/>
              <w:ind w:left="0"/>
              <w:jc w:val="center"/>
              <w:rPr>
                <w:rFonts w:ascii="Arial" w:hAnsi="Arial" w:cs="Arial"/>
                <w:i/>
                <w:sz w:val="26"/>
                <w:szCs w:val="26"/>
                <w:lang w:val="es-ES_tradnl"/>
              </w:rPr>
            </w:pPr>
          </w:p>
          <w:p w:rsidR="009D3198" w:rsidRDefault="009D3198" w:rsidP="008E49E8">
            <w:pPr>
              <w:pStyle w:val="Prrafodelista1"/>
              <w:tabs>
                <w:tab w:val="center" w:pos="1800"/>
                <w:tab w:val="center" w:pos="6300"/>
              </w:tabs>
              <w:spacing w:after="0" w:line="360" w:lineRule="auto"/>
              <w:ind w:left="0"/>
              <w:jc w:val="center"/>
              <w:rPr>
                <w:rFonts w:ascii="Arial" w:hAnsi="Arial" w:cs="Arial"/>
                <w:i/>
                <w:sz w:val="26"/>
                <w:szCs w:val="26"/>
                <w:lang w:val="es-ES_tradnl"/>
              </w:rPr>
            </w:pPr>
          </w:p>
          <w:p w:rsidR="009D3198" w:rsidRDefault="009D3198" w:rsidP="008E49E8">
            <w:pPr>
              <w:pStyle w:val="Prrafodelista1"/>
              <w:tabs>
                <w:tab w:val="center" w:pos="1800"/>
                <w:tab w:val="center" w:pos="6300"/>
              </w:tabs>
              <w:spacing w:after="0" w:line="360" w:lineRule="auto"/>
              <w:ind w:left="0"/>
              <w:jc w:val="center"/>
              <w:rPr>
                <w:rFonts w:ascii="Arial" w:hAnsi="Arial" w:cs="Arial"/>
                <w:i/>
                <w:sz w:val="26"/>
                <w:szCs w:val="26"/>
                <w:lang w:val="es-ES_tradnl"/>
              </w:rPr>
            </w:pPr>
          </w:p>
          <w:p w:rsidR="009D3198" w:rsidRDefault="009D3198" w:rsidP="008E49E8">
            <w:pPr>
              <w:pStyle w:val="Prrafodelista1"/>
              <w:tabs>
                <w:tab w:val="center" w:pos="1800"/>
                <w:tab w:val="center" w:pos="6300"/>
              </w:tabs>
              <w:spacing w:after="0" w:line="360" w:lineRule="auto"/>
              <w:ind w:left="0"/>
              <w:jc w:val="center"/>
              <w:rPr>
                <w:rFonts w:ascii="Arial" w:hAnsi="Arial" w:cs="Arial"/>
                <w:i/>
                <w:sz w:val="26"/>
                <w:szCs w:val="26"/>
                <w:lang w:val="es-ES_tradnl"/>
              </w:rPr>
            </w:pPr>
          </w:p>
          <w:p w:rsidR="009D3198" w:rsidRDefault="009D3198" w:rsidP="008E49E8">
            <w:pPr>
              <w:pStyle w:val="Prrafodelista1"/>
              <w:tabs>
                <w:tab w:val="center" w:pos="1800"/>
                <w:tab w:val="center" w:pos="6300"/>
              </w:tabs>
              <w:spacing w:after="0" w:line="360" w:lineRule="auto"/>
              <w:ind w:left="0"/>
              <w:jc w:val="center"/>
              <w:rPr>
                <w:rFonts w:ascii="Arial" w:hAnsi="Arial" w:cs="Arial"/>
                <w:sz w:val="26"/>
                <w:szCs w:val="26"/>
                <w:lang w:val="es-ES_tradnl"/>
              </w:rPr>
            </w:pPr>
            <w:r w:rsidRPr="00440316">
              <w:rPr>
                <w:rFonts w:ascii="Arial" w:hAnsi="Arial" w:cs="Arial"/>
                <w:sz w:val="26"/>
                <w:szCs w:val="26"/>
                <w:lang w:val="es-ES_tradnl"/>
              </w:rPr>
              <w:t>I</w:t>
            </w:r>
            <w:r>
              <w:rPr>
                <w:rFonts w:ascii="Arial" w:hAnsi="Arial" w:cs="Arial"/>
                <w:sz w:val="26"/>
                <w:szCs w:val="26"/>
                <w:lang w:val="es-ES_tradnl"/>
              </w:rPr>
              <w:t>ñigo Urkullu Renteria</w:t>
            </w:r>
          </w:p>
          <w:p w:rsidR="009D3198" w:rsidRDefault="00186636" w:rsidP="00186636">
            <w:pPr>
              <w:pStyle w:val="Prrafodelista1"/>
              <w:tabs>
                <w:tab w:val="center" w:pos="1800"/>
                <w:tab w:val="center" w:pos="6300"/>
              </w:tabs>
              <w:spacing w:after="0" w:line="360" w:lineRule="auto"/>
              <w:ind w:left="0"/>
              <w:jc w:val="center"/>
              <w:rPr>
                <w:rFonts w:ascii="Arial" w:hAnsi="Arial" w:cs="Arial"/>
                <w:sz w:val="26"/>
                <w:szCs w:val="26"/>
                <w:u w:val="single"/>
                <w:lang w:val="es-ES_tradnl"/>
              </w:rPr>
            </w:pPr>
            <w:r w:rsidRPr="00C91301">
              <w:rPr>
                <w:rFonts w:ascii="Arial" w:hAnsi="Arial" w:cs="Arial"/>
                <w:sz w:val="26"/>
                <w:szCs w:val="26"/>
                <w:lang w:val="es-ES_tradnl"/>
              </w:rPr>
              <w:t>LEHENDAKARI</w:t>
            </w:r>
            <w:r>
              <w:rPr>
                <w:rFonts w:ascii="Arial" w:hAnsi="Arial" w:cs="Arial"/>
                <w:sz w:val="26"/>
                <w:szCs w:val="26"/>
                <w:lang w:val="es-ES_tradnl"/>
              </w:rPr>
              <w:t>A</w:t>
            </w:r>
          </w:p>
        </w:tc>
      </w:tr>
    </w:tbl>
    <w:p w:rsidR="009D3198" w:rsidRDefault="009D3198" w:rsidP="00AF1E9B">
      <w:pPr>
        <w:jc w:val="both"/>
        <w:rPr>
          <w:rFonts w:ascii="Arial" w:hAnsi="Arial" w:cs="Arial"/>
          <w:lang w:val="eu-ES"/>
        </w:rPr>
      </w:pPr>
    </w:p>
    <w:p w:rsidR="009D3198" w:rsidRPr="009D3198" w:rsidRDefault="009D3198" w:rsidP="009D3198">
      <w:pPr>
        <w:rPr>
          <w:rFonts w:ascii="Arial" w:hAnsi="Arial" w:cs="Arial"/>
          <w:lang w:val="eu-ES"/>
        </w:rPr>
      </w:pPr>
    </w:p>
    <w:p w:rsidR="009D3198" w:rsidRDefault="009D3198" w:rsidP="009D3198">
      <w:pPr>
        <w:rPr>
          <w:rFonts w:ascii="Arial" w:hAnsi="Arial" w:cs="Arial"/>
          <w:lang w:val="eu-ES"/>
        </w:rPr>
      </w:pPr>
    </w:p>
    <w:sectPr w:rsidR="009D3198" w:rsidSect="00186636">
      <w:headerReference w:type="default" r:id="rId11"/>
      <w:footerReference w:type="default" r:id="rId12"/>
      <w:pgSz w:w="11920" w:h="16840"/>
      <w:pgMar w:top="1135" w:right="700" w:bottom="280" w:left="1280" w:header="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4EA" w:rsidRDefault="002564EA">
      <w:r>
        <w:separator/>
      </w:r>
    </w:p>
  </w:endnote>
  <w:endnote w:type="continuationSeparator" w:id="0">
    <w:p w:rsidR="002564EA" w:rsidRDefault="0025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Friz Quadrata Std">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46053"/>
      <w:docPartObj>
        <w:docPartGallery w:val="Page Numbers (Bottom of Page)"/>
        <w:docPartUnique/>
      </w:docPartObj>
    </w:sdtPr>
    <w:sdtEndPr/>
    <w:sdtContent>
      <w:p w:rsidR="00A87B05" w:rsidRDefault="00A87B05">
        <w:pPr>
          <w:pStyle w:val="Piedepgina"/>
          <w:jc w:val="right"/>
        </w:pPr>
        <w:r>
          <w:fldChar w:fldCharType="begin"/>
        </w:r>
        <w:r>
          <w:instrText>PAGE   \* MERGEFORMAT</w:instrText>
        </w:r>
        <w:r>
          <w:fldChar w:fldCharType="separate"/>
        </w:r>
        <w:r w:rsidR="008E1C02" w:rsidRPr="008E1C02">
          <w:rPr>
            <w:noProof/>
            <w:lang w:val="eu-ES"/>
          </w:rPr>
          <w:t>2</w:t>
        </w:r>
        <w:r>
          <w:fldChar w:fldCharType="end"/>
        </w:r>
      </w:p>
    </w:sdtContent>
  </w:sdt>
  <w:p w:rsidR="00A87B05" w:rsidRDefault="00A87B05">
    <w:pPr>
      <w:pStyle w:val="Cuerpo"/>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4EA" w:rsidRDefault="002564EA">
      <w:r>
        <w:separator/>
      </w:r>
    </w:p>
  </w:footnote>
  <w:footnote w:type="continuationSeparator" w:id="0">
    <w:p w:rsidR="002564EA" w:rsidRDefault="00256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BF" w:rsidRDefault="00E67EBF" w:rsidP="00E67EBF">
    <w:pPr>
      <w:pStyle w:val="Piedepgina"/>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036"/>
    </w:tblGrid>
    <w:tr w:rsidR="00E67EBF" w:rsidTr="008E49E8">
      <w:trPr>
        <w:trHeight w:val="922"/>
      </w:trPr>
      <w:tc>
        <w:tcPr>
          <w:tcW w:w="5036" w:type="dxa"/>
        </w:tcPr>
        <w:p w:rsidR="00E67EBF" w:rsidRDefault="00E67EBF" w:rsidP="008E49E8">
          <w:pPr>
            <w:ind w:left="110"/>
            <w:rPr>
              <w:rFonts w:ascii="Arial" w:eastAsia="Arial" w:hAnsi="Arial" w:cs="Arial"/>
              <w:sz w:val="36"/>
              <w:szCs w:val="36"/>
              <w:lang w:val="es-ES_tradnl"/>
            </w:rPr>
          </w:pPr>
          <w:r>
            <w:rPr>
              <w:rFonts w:ascii="Arial" w:eastAsia="Arial" w:hAnsi="Arial" w:cs="Arial"/>
              <w:noProof/>
              <w:sz w:val="36"/>
              <w:szCs w:val="36"/>
              <w:lang w:val="es-ES" w:eastAsia="es-ES"/>
            </w:rPr>
            <w:drawing>
              <wp:inline distT="0" distB="0" distL="0" distR="0" wp14:anchorId="297BC637" wp14:editId="0C7001B4">
                <wp:extent cx="556260" cy="434278"/>
                <wp:effectExtent l="0" t="0" r="0" b="444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j-pn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632" cy="438472"/>
                        </a:xfrm>
                        <a:prstGeom prst="rect">
                          <a:avLst/>
                        </a:prstGeom>
                      </pic:spPr>
                    </pic:pic>
                  </a:graphicData>
                </a:graphic>
              </wp:inline>
            </w:drawing>
          </w:r>
        </w:p>
      </w:tc>
      <w:tc>
        <w:tcPr>
          <w:tcW w:w="5036" w:type="dxa"/>
        </w:tcPr>
        <w:p w:rsidR="00E67EBF" w:rsidRDefault="00E67EBF" w:rsidP="008E49E8">
          <w:pPr>
            <w:tabs>
              <w:tab w:val="left" w:pos="4735"/>
            </w:tabs>
            <w:ind w:right="176"/>
            <w:jc w:val="right"/>
            <w:rPr>
              <w:rFonts w:ascii="Arial" w:eastAsia="Arial" w:hAnsi="Arial" w:cs="Arial"/>
              <w:sz w:val="36"/>
              <w:szCs w:val="36"/>
              <w:lang w:val="es-ES_tradnl"/>
            </w:rPr>
          </w:pPr>
          <w:r>
            <w:rPr>
              <w:rFonts w:ascii="Arial" w:eastAsia="Arial" w:hAnsi="Arial" w:cs="Arial"/>
              <w:noProof/>
              <w:sz w:val="36"/>
              <w:szCs w:val="36"/>
              <w:lang w:val="es-ES" w:eastAsia="es-ES"/>
            </w:rPr>
            <w:drawing>
              <wp:inline distT="0" distB="0" distL="0" distR="0" wp14:anchorId="3FFE0213" wp14:editId="0EA268C6">
                <wp:extent cx="837686" cy="412750"/>
                <wp:effectExtent l="0" t="0" r="635" b="635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E-2015.png"/>
                        <pic:cNvPicPr/>
                      </pic:nvPicPr>
                      <pic:blipFill>
                        <a:blip r:embed="rId2">
                          <a:extLst>
                            <a:ext uri="{28A0092B-C50C-407E-A947-70E740481C1C}">
                              <a14:useLocalDpi xmlns:a14="http://schemas.microsoft.com/office/drawing/2010/main" val="0"/>
                            </a:ext>
                          </a:extLst>
                        </a:blip>
                        <a:stretch>
                          <a:fillRect/>
                        </a:stretch>
                      </pic:blipFill>
                      <pic:spPr>
                        <a:xfrm>
                          <a:off x="0" y="0"/>
                          <a:ext cx="837686" cy="412750"/>
                        </a:xfrm>
                        <a:prstGeom prst="rect">
                          <a:avLst/>
                        </a:prstGeom>
                      </pic:spPr>
                    </pic:pic>
                  </a:graphicData>
                </a:graphic>
              </wp:inline>
            </w:drawing>
          </w:r>
        </w:p>
      </w:tc>
    </w:tr>
  </w:tbl>
  <w:p w:rsidR="00A87B05" w:rsidRDefault="00A87B05" w:rsidP="00E67EBF">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775"/>
    <w:multiLevelType w:val="hybridMultilevel"/>
    <w:tmpl w:val="32E00582"/>
    <w:lvl w:ilvl="0" w:tplc="94005B04">
      <w:start w:val="1"/>
      <w:numFmt w:val="decimal"/>
      <w:lvlText w:val="%1."/>
      <w:lvlJc w:val="left"/>
      <w:pPr>
        <w:ind w:left="682" w:hanging="567"/>
      </w:pPr>
      <w:rPr>
        <w:rFonts w:ascii="Arial" w:eastAsia="Arial" w:hAnsi="Arial" w:hint="default"/>
        <w:b/>
        <w:bCs/>
        <w:spacing w:val="-1"/>
        <w:w w:val="99"/>
        <w:sz w:val="26"/>
        <w:szCs w:val="26"/>
      </w:rPr>
    </w:lvl>
    <w:lvl w:ilvl="1" w:tplc="F9E2F1FE">
      <w:start w:val="1"/>
      <w:numFmt w:val="bullet"/>
      <w:lvlText w:val="•"/>
      <w:lvlJc w:val="left"/>
      <w:pPr>
        <w:ind w:left="1601" w:hanging="567"/>
      </w:pPr>
      <w:rPr>
        <w:rFonts w:hint="default"/>
      </w:rPr>
    </w:lvl>
    <w:lvl w:ilvl="2" w:tplc="31447518">
      <w:start w:val="1"/>
      <w:numFmt w:val="bullet"/>
      <w:lvlText w:val="•"/>
      <w:lvlJc w:val="left"/>
      <w:pPr>
        <w:ind w:left="2519" w:hanging="567"/>
      </w:pPr>
      <w:rPr>
        <w:rFonts w:hint="default"/>
      </w:rPr>
    </w:lvl>
    <w:lvl w:ilvl="3" w:tplc="A6B6181C">
      <w:start w:val="1"/>
      <w:numFmt w:val="bullet"/>
      <w:lvlText w:val="•"/>
      <w:lvlJc w:val="left"/>
      <w:pPr>
        <w:ind w:left="3437" w:hanging="567"/>
      </w:pPr>
      <w:rPr>
        <w:rFonts w:hint="default"/>
      </w:rPr>
    </w:lvl>
    <w:lvl w:ilvl="4" w:tplc="44002E0E">
      <w:start w:val="1"/>
      <w:numFmt w:val="bullet"/>
      <w:lvlText w:val="•"/>
      <w:lvlJc w:val="left"/>
      <w:pPr>
        <w:ind w:left="4356" w:hanging="567"/>
      </w:pPr>
      <w:rPr>
        <w:rFonts w:hint="default"/>
      </w:rPr>
    </w:lvl>
    <w:lvl w:ilvl="5" w:tplc="5090373C">
      <w:start w:val="1"/>
      <w:numFmt w:val="bullet"/>
      <w:lvlText w:val="•"/>
      <w:lvlJc w:val="left"/>
      <w:pPr>
        <w:ind w:left="5274" w:hanging="567"/>
      </w:pPr>
      <w:rPr>
        <w:rFonts w:hint="default"/>
      </w:rPr>
    </w:lvl>
    <w:lvl w:ilvl="6" w:tplc="6834F122">
      <w:start w:val="1"/>
      <w:numFmt w:val="bullet"/>
      <w:lvlText w:val="•"/>
      <w:lvlJc w:val="left"/>
      <w:pPr>
        <w:ind w:left="6193" w:hanging="567"/>
      </w:pPr>
      <w:rPr>
        <w:rFonts w:hint="default"/>
      </w:rPr>
    </w:lvl>
    <w:lvl w:ilvl="7" w:tplc="6DEA124C">
      <w:start w:val="1"/>
      <w:numFmt w:val="bullet"/>
      <w:lvlText w:val="•"/>
      <w:lvlJc w:val="left"/>
      <w:pPr>
        <w:ind w:left="7111" w:hanging="567"/>
      </w:pPr>
      <w:rPr>
        <w:rFonts w:hint="default"/>
      </w:rPr>
    </w:lvl>
    <w:lvl w:ilvl="8" w:tplc="407EB1BC">
      <w:start w:val="1"/>
      <w:numFmt w:val="bullet"/>
      <w:lvlText w:val="•"/>
      <w:lvlJc w:val="left"/>
      <w:pPr>
        <w:ind w:left="8029" w:hanging="567"/>
      </w:pPr>
      <w:rPr>
        <w:rFonts w:hint="default"/>
      </w:rPr>
    </w:lvl>
  </w:abstractNum>
  <w:abstractNum w:abstractNumId="1">
    <w:nsid w:val="035C0887"/>
    <w:multiLevelType w:val="hybridMultilevel"/>
    <w:tmpl w:val="712C35DA"/>
    <w:lvl w:ilvl="0" w:tplc="204203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551352"/>
    <w:multiLevelType w:val="hybridMultilevel"/>
    <w:tmpl w:val="ED72DEFC"/>
    <w:lvl w:ilvl="0" w:tplc="1CCACB8C">
      <w:start w:val="1"/>
      <w:numFmt w:val="bullet"/>
      <w:lvlText w:val="-"/>
      <w:lvlJc w:val="left"/>
      <w:pPr>
        <w:ind w:hanging="259"/>
      </w:pPr>
      <w:rPr>
        <w:rFonts w:ascii="Arial" w:eastAsia="Arial" w:hAnsi="Arial" w:hint="default"/>
        <w:w w:val="99"/>
        <w:sz w:val="26"/>
        <w:szCs w:val="26"/>
      </w:rPr>
    </w:lvl>
    <w:lvl w:ilvl="1" w:tplc="545E2938">
      <w:start w:val="1"/>
      <w:numFmt w:val="bullet"/>
      <w:lvlText w:val="-"/>
      <w:lvlJc w:val="left"/>
      <w:pPr>
        <w:ind w:hanging="286"/>
      </w:pPr>
      <w:rPr>
        <w:rFonts w:ascii="Arial" w:eastAsia="Arial" w:hAnsi="Arial" w:hint="default"/>
        <w:w w:val="99"/>
        <w:sz w:val="26"/>
        <w:szCs w:val="26"/>
      </w:rPr>
    </w:lvl>
    <w:lvl w:ilvl="2" w:tplc="B8901122">
      <w:start w:val="1"/>
      <w:numFmt w:val="bullet"/>
      <w:lvlText w:val="•"/>
      <w:lvlJc w:val="left"/>
      <w:rPr>
        <w:rFonts w:hint="default"/>
      </w:rPr>
    </w:lvl>
    <w:lvl w:ilvl="3" w:tplc="B4A22F46">
      <w:start w:val="1"/>
      <w:numFmt w:val="bullet"/>
      <w:lvlText w:val="•"/>
      <w:lvlJc w:val="left"/>
      <w:rPr>
        <w:rFonts w:hint="default"/>
      </w:rPr>
    </w:lvl>
    <w:lvl w:ilvl="4" w:tplc="E676C2DC">
      <w:start w:val="1"/>
      <w:numFmt w:val="bullet"/>
      <w:lvlText w:val="•"/>
      <w:lvlJc w:val="left"/>
      <w:rPr>
        <w:rFonts w:hint="default"/>
      </w:rPr>
    </w:lvl>
    <w:lvl w:ilvl="5" w:tplc="1EC274B2">
      <w:start w:val="1"/>
      <w:numFmt w:val="bullet"/>
      <w:lvlText w:val="•"/>
      <w:lvlJc w:val="left"/>
      <w:rPr>
        <w:rFonts w:hint="default"/>
      </w:rPr>
    </w:lvl>
    <w:lvl w:ilvl="6" w:tplc="48A4140C">
      <w:start w:val="1"/>
      <w:numFmt w:val="bullet"/>
      <w:lvlText w:val="•"/>
      <w:lvlJc w:val="left"/>
      <w:rPr>
        <w:rFonts w:hint="default"/>
      </w:rPr>
    </w:lvl>
    <w:lvl w:ilvl="7" w:tplc="6C9AD0F2">
      <w:start w:val="1"/>
      <w:numFmt w:val="bullet"/>
      <w:lvlText w:val="•"/>
      <w:lvlJc w:val="left"/>
      <w:rPr>
        <w:rFonts w:hint="default"/>
      </w:rPr>
    </w:lvl>
    <w:lvl w:ilvl="8" w:tplc="8632C814">
      <w:start w:val="1"/>
      <w:numFmt w:val="bullet"/>
      <w:lvlText w:val="•"/>
      <w:lvlJc w:val="left"/>
      <w:rPr>
        <w:rFonts w:hint="default"/>
      </w:rPr>
    </w:lvl>
  </w:abstractNum>
  <w:abstractNum w:abstractNumId="3">
    <w:nsid w:val="084042FD"/>
    <w:multiLevelType w:val="hybridMultilevel"/>
    <w:tmpl w:val="CDE09B8A"/>
    <w:lvl w:ilvl="0" w:tplc="C59A40C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42023B"/>
    <w:multiLevelType w:val="hybridMultilevel"/>
    <w:tmpl w:val="E752F6AA"/>
    <w:lvl w:ilvl="0" w:tplc="7BAAA0E4">
      <w:start w:val="1"/>
      <w:numFmt w:val="decimal"/>
      <w:lvlText w:val="%1."/>
      <w:lvlJc w:val="left"/>
      <w:pPr>
        <w:ind w:left="702" w:hanging="567"/>
      </w:pPr>
      <w:rPr>
        <w:rFonts w:ascii="Arial" w:eastAsia="Arial" w:hAnsi="Arial" w:hint="default"/>
        <w:b/>
        <w:spacing w:val="-1"/>
        <w:w w:val="99"/>
        <w:sz w:val="26"/>
        <w:szCs w:val="26"/>
      </w:rPr>
    </w:lvl>
    <w:lvl w:ilvl="1" w:tplc="B994D108">
      <w:start w:val="1"/>
      <w:numFmt w:val="bullet"/>
      <w:lvlText w:val="•"/>
      <w:lvlJc w:val="left"/>
      <w:pPr>
        <w:ind w:left="1625" w:hanging="567"/>
      </w:pPr>
      <w:rPr>
        <w:rFonts w:hint="default"/>
      </w:rPr>
    </w:lvl>
    <w:lvl w:ilvl="2" w:tplc="9C3E6470">
      <w:start w:val="1"/>
      <w:numFmt w:val="bullet"/>
      <w:lvlText w:val="•"/>
      <w:lvlJc w:val="left"/>
      <w:pPr>
        <w:ind w:left="2547" w:hanging="567"/>
      </w:pPr>
      <w:rPr>
        <w:rFonts w:hint="default"/>
      </w:rPr>
    </w:lvl>
    <w:lvl w:ilvl="3" w:tplc="85601730">
      <w:start w:val="1"/>
      <w:numFmt w:val="bullet"/>
      <w:lvlText w:val="•"/>
      <w:lvlJc w:val="left"/>
      <w:pPr>
        <w:ind w:left="3469" w:hanging="567"/>
      </w:pPr>
      <w:rPr>
        <w:rFonts w:hint="default"/>
      </w:rPr>
    </w:lvl>
    <w:lvl w:ilvl="4" w:tplc="EAE4E8CE">
      <w:start w:val="1"/>
      <w:numFmt w:val="bullet"/>
      <w:lvlText w:val="•"/>
      <w:lvlJc w:val="left"/>
      <w:pPr>
        <w:ind w:left="4392" w:hanging="567"/>
      </w:pPr>
      <w:rPr>
        <w:rFonts w:hint="default"/>
      </w:rPr>
    </w:lvl>
    <w:lvl w:ilvl="5" w:tplc="C362F864">
      <w:start w:val="1"/>
      <w:numFmt w:val="bullet"/>
      <w:lvlText w:val="•"/>
      <w:lvlJc w:val="left"/>
      <w:pPr>
        <w:ind w:left="5314" w:hanging="567"/>
      </w:pPr>
      <w:rPr>
        <w:rFonts w:hint="default"/>
      </w:rPr>
    </w:lvl>
    <w:lvl w:ilvl="6" w:tplc="ADAE8430">
      <w:start w:val="1"/>
      <w:numFmt w:val="bullet"/>
      <w:lvlText w:val="•"/>
      <w:lvlJc w:val="left"/>
      <w:pPr>
        <w:ind w:left="6237" w:hanging="567"/>
      </w:pPr>
      <w:rPr>
        <w:rFonts w:hint="default"/>
      </w:rPr>
    </w:lvl>
    <w:lvl w:ilvl="7" w:tplc="CE0093C8">
      <w:start w:val="1"/>
      <w:numFmt w:val="bullet"/>
      <w:lvlText w:val="•"/>
      <w:lvlJc w:val="left"/>
      <w:pPr>
        <w:ind w:left="7159" w:hanging="567"/>
      </w:pPr>
      <w:rPr>
        <w:rFonts w:hint="default"/>
      </w:rPr>
    </w:lvl>
    <w:lvl w:ilvl="8" w:tplc="C5F49E2A">
      <w:start w:val="1"/>
      <w:numFmt w:val="bullet"/>
      <w:lvlText w:val="•"/>
      <w:lvlJc w:val="left"/>
      <w:pPr>
        <w:ind w:left="8081" w:hanging="567"/>
      </w:pPr>
      <w:rPr>
        <w:rFonts w:hint="default"/>
      </w:rPr>
    </w:lvl>
  </w:abstractNum>
  <w:abstractNum w:abstractNumId="5">
    <w:nsid w:val="09B0610B"/>
    <w:multiLevelType w:val="hybridMultilevel"/>
    <w:tmpl w:val="50ECCE8E"/>
    <w:lvl w:ilvl="0" w:tplc="9B3A83BC">
      <w:start w:val="1"/>
      <w:numFmt w:val="bullet"/>
      <w:lvlText w:val=""/>
      <w:lvlJc w:val="left"/>
      <w:pPr>
        <w:ind w:left="1494" w:hanging="360"/>
      </w:pPr>
      <w:rPr>
        <w:rFonts w:ascii="Wingdings" w:hAnsi="Wingdings" w:hint="default"/>
        <w:strike w:val="0"/>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6">
    <w:nsid w:val="0E5D3E81"/>
    <w:multiLevelType w:val="hybridMultilevel"/>
    <w:tmpl w:val="54FCE25C"/>
    <w:styleLink w:val="Estiloimportado4"/>
    <w:lvl w:ilvl="0" w:tplc="6C04415E">
      <w:start w:val="1"/>
      <w:numFmt w:val="bullet"/>
      <w:lvlText w:val="-"/>
      <w:lvlJc w:val="left"/>
      <w:pPr>
        <w:tabs>
          <w:tab w:val="left" w:pos="969"/>
        </w:tabs>
        <w:ind w:left="338"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6845F4">
      <w:start w:val="1"/>
      <w:numFmt w:val="bullet"/>
      <w:lvlText w:val="-"/>
      <w:lvlJc w:val="left"/>
      <w:pPr>
        <w:tabs>
          <w:tab w:val="left" w:pos="969"/>
        </w:tabs>
        <w:ind w:left="679"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62392E">
      <w:start w:val="1"/>
      <w:numFmt w:val="bullet"/>
      <w:lvlText w:val="-"/>
      <w:lvlJc w:val="left"/>
      <w:pPr>
        <w:tabs>
          <w:tab w:val="left" w:pos="969"/>
        </w:tabs>
        <w:ind w:left="968"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147B2C">
      <w:start w:val="1"/>
      <w:numFmt w:val="bullet"/>
      <w:lvlText w:val="•"/>
      <w:lvlJc w:val="left"/>
      <w:pPr>
        <w:tabs>
          <w:tab w:val="left" w:pos="969"/>
        </w:tabs>
        <w:ind w:left="2945"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60EAEA">
      <w:start w:val="1"/>
      <w:numFmt w:val="bullet"/>
      <w:lvlText w:val="•"/>
      <w:lvlJc w:val="left"/>
      <w:pPr>
        <w:tabs>
          <w:tab w:val="left" w:pos="969"/>
        </w:tabs>
        <w:ind w:left="3934"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E6F536">
      <w:start w:val="1"/>
      <w:numFmt w:val="bullet"/>
      <w:lvlText w:val="•"/>
      <w:lvlJc w:val="left"/>
      <w:pPr>
        <w:tabs>
          <w:tab w:val="left" w:pos="969"/>
        </w:tabs>
        <w:ind w:left="4923"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9CC630">
      <w:start w:val="1"/>
      <w:numFmt w:val="bullet"/>
      <w:lvlText w:val="•"/>
      <w:lvlJc w:val="left"/>
      <w:pPr>
        <w:tabs>
          <w:tab w:val="left" w:pos="969"/>
        </w:tabs>
        <w:ind w:left="5911"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A6125A">
      <w:start w:val="1"/>
      <w:numFmt w:val="bullet"/>
      <w:lvlText w:val="•"/>
      <w:lvlJc w:val="left"/>
      <w:pPr>
        <w:tabs>
          <w:tab w:val="left" w:pos="969"/>
        </w:tabs>
        <w:ind w:left="6900"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7C8FC6">
      <w:start w:val="1"/>
      <w:numFmt w:val="bullet"/>
      <w:lvlText w:val="•"/>
      <w:lvlJc w:val="left"/>
      <w:pPr>
        <w:tabs>
          <w:tab w:val="left" w:pos="969"/>
        </w:tabs>
        <w:ind w:left="7889"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0025342"/>
    <w:multiLevelType w:val="hybridMultilevel"/>
    <w:tmpl w:val="C5841592"/>
    <w:lvl w:ilvl="0" w:tplc="D7CA19F0">
      <w:start w:val="1"/>
      <w:numFmt w:val="decimal"/>
      <w:lvlText w:val="%1."/>
      <w:lvlJc w:val="left"/>
      <w:pPr>
        <w:ind w:left="682" w:hanging="567"/>
      </w:pPr>
      <w:rPr>
        <w:rFonts w:ascii="Arial" w:eastAsia="Arial" w:hAnsi="Arial" w:hint="default"/>
        <w:b/>
        <w:bCs/>
        <w:spacing w:val="-1"/>
        <w:w w:val="99"/>
        <w:sz w:val="26"/>
        <w:szCs w:val="26"/>
      </w:rPr>
    </w:lvl>
    <w:lvl w:ilvl="1" w:tplc="5748FE7E">
      <w:start w:val="1"/>
      <w:numFmt w:val="lowerLetter"/>
      <w:lvlText w:val="%2)"/>
      <w:lvlJc w:val="left"/>
      <w:pPr>
        <w:ind w:left="1249" w:hanging="281"/>
      </w:pPr>
      <w:rPr>
        <w:rFonts w:ascii="Arial" w:eastAsia="Arial" w:hAnsi="Arial" w:hint="default"/>
        <w:color w:val="FF0000"/>
        <w:spacing w:val="-1"/>
        <w:w w:val="99"/>
        <w:sz w:val="26"/>
        <w:szCs w:val="26"/>
      </w:rPr>
    </w:lvl>
    <w:lvl w:ilvl="2" w:tplc="EE2CC29A">
      <w:start w:val="1"/>
      <w:numFmt w:val="bullet"/>
      <w:lvlText w:val="•"/>
      <w:lvlJc w:val="left"/>
      <w:pPr>
        <w:ind w:left="2206" w:hanging="281"/>
      </w:pPr>
      <w:rPr>
        <w:rFonts w:hint="default"/>
      </w:rPr>
    </w:lvl>
    <w:lvl w:ilvl="3" w:tplc="415E1196">
      <w:start w:val="1"/>
      <w:numFmt w:val="bullet"/>
      <w:lvlText w:val="•"/>
      <w:lvlJc w:val="left"/>
      <w:pPr>
        <w:ind w:left="3164" w:hanging="281"/>
      </w:pPr>
      <w:rPr>
        <w:rFonts w:hint="default"/>
      </w:rPr>
    </w:lvl>
    <w:lvl w:ilvl="4" w:tplc="2B6E5E56">
      <w:start w:val="1"/>
      <w:numFmt w:val="bullet"/>
      <w:lvlText w:val="•"/>
      <w:lvlJc w:val="left"/>
      <w:pPr>
        <w:ind w:left="4121" w:hanging="281"/>
      </w:pPr>
      <w:rPr>
        <w:rFonts w:hint="default"/>
      </w:rPr>
    </w:lvl>
    <w:lvl w:ilvl="5" w:tplc="89FAB294">
      <w:start w:val="1"/>
      <w:numFmt w:val="bullet"/>
      <w:lvlText w:val="•"/>
      <w:lvlJc w:val="left"/>
      <w:pPr>
        <w:ind w:left="5079" w:hanging="281"/>
      </w:pPr>
      <w:rPr>
        <w:rFonts w:hint="default"/>
      </w:rPr>
    </w:lvl>
    <w:lvl w:ilvl="6" w:tplc="6BD8D642">
      <w:start w:val="1"/>
      <w:numFmt w:val="bullet"/>
      <w:lvlText w:val="•"/>
      <w:lvlJc w:val="left"/>
      <w:pPr>
        <w:ind w:left="6036" w:hanging="281"/>
      </w:pPr>
      <w:rPr>
        <w:rFonts w:hint="default"/>
      </w:rPr>
    </w:lvl>
    <w:lvl w:ilvl="7" w:tplc="56488174">
      <w:start w:val="1"/>
      <w:numFmt w:val="bullet"/>
      <w:lvlText w:val="•"/>
      <w:lvlJc w:val="left"/>
      <w:pPr>
        <w:ind w:left="6994" w:hanging="281"/>
      </w:pPr>
      <w:rPr>
        <w:rFonts w:hint="default"/>
      </w:rPr>
    </w:lvl>
    <w:lvl w:ilvl="8" w:tplc="DE9479AE">
      <w:start w:val="1"/>
      <w:numFmt w:val="bullet"/>
      <w:lvlText w:val="•"/>
      <w:lvlJc w:val="left"/>
      <w:pPr>
        <w:ind w:left="7951" w:hanging="281"/>
      </w:pPr>
      <w:rPr>
        <w:rFonts w:hint="default"/>
      </w:rPr>
    </w:lvl>
  </w:abstractNum>
  <w:abstractNum w:abstractNumId="8">
    <w:nsid w:val="10291F66"/>
    <w:multiLevelType w:val="hybridMultilevel"/>
    <w:tmpl w:val="56763CF2"/>
    <w:lvl w:ilvl="0" w:tplc="85E2D7A2">
      <w:start w:val="1"/>
      <w:numFmt w:val="decimal"/>
      <w:lvlText w:val="%1."/>
      <w:lvlJc w:val="left"/>
      <w:pPr>
        <w:ind w:left="720" w:hanging="360"/>
      </w:pPr>
      <w:rPr>
        <w:rFonts w:hint="default"/>
        <w:b/>
        <w:strike w:val="0"/>
        <w:color w:val="auto"/>
        <w:sz w:val="26"/>
        <w:szCs w:val="2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2190064"/>
    <w:multiLevelType w:val="multilevel"/>
    <w:tmpl w:val="82C097BA"/>
    <w:lvl w:ilvl="0">
      <w:start w:val="1"/>
      <w:numFmt w:val="bullet"/>
      <w:lvlText w:val=""/>
      <w:lvlJc w:val="left"/>
      <w:pPr>
        <w:ind w:hanging="404"/>
      </w:pPr>
      <w:rPr>
        <w:rFonts w:ascii="Symbol" w:hAnsi="Symbol" w:hint="default"/>
        <w:b/>
        <w:bCs/>
        <w:spacing w:val="1"/>
        <w:w w:val="99"/>
        <w:sz w:val="36"/>
        <w:szCs w:val="36"/>
      </w:rPr>
    </w:lvl>
    <w:lvl w:ilvl="1">
      <w:start w:val="1"/>
      <w:numFmt w:val="decimal"/>
      <w:lvlText w:val="%1.%2."/>
      <w:lvlJc w:val="left"/>
      <w:pPr>
        <w:ind w:hanging="507"/>
        <w:jc w:val="right"/>
      </w:pPr>
      <w:rPr>
        <w:rFonts w:ascii="Arial" w:eastAsia="Arial" w:hAnsi="Arial" w:hint="default"/>
        <w:b/>
        <w:bCs/>
        <w:w w:val="99"/>
        <w:sz w:val="26"/>
        <w:szCs w:val="26"/>
      </w:rPr>
    </w:lvl>
    <w:lvl w:ilvl="2">
      <w:start w:val="1"/>
      <w:numFmt w:val="bullet"/>
      <w:lvlText w:val="•"/>
      <w:lvlJc w:val="left"/>
      <w:pPr>
        <w:ind w:hanging="425"/>
      </w:pPr>
      <w:rPr>
        <w:rFonts w:ascii="Arial" w:eastAsia="Arial" w:hAnsi="Arial" w:hint="default"/>
        <w:color w:val="auto"/>
        <w:w w:val="131"/>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16F91464"/>
    <w:multiLevelType w:val="hybridMultilevel"/>
    <w:tmpl w:val="6870F574"/>
    <w:lvl w:ilvl="0" w:tplc="F48EB668">
      <w:start w:val="1"/>
      <w:numFmt w:val="decimal"/>
      <w:lvlText w:val="%1."/>
      <w:lvlJc w:val="left"/>
      <w:pPr>
        <w:ind w:left="702" w:hanging="567"/>
      </w:pPr>
      <w:rPr>
        <w:rFonts w:ascii="Arial" w:eastAsia="Arial" w:hAnsi="Arial" w:hint="default"/>
        <w:b/>
        <w:spacing w:val="-1"/>
        <w:w w:val="99"/>
        <w:sz w:val="26"/>
        <w:szCs w:val="26"/>
      </w:rPr>
    </w:lvl>
    <w:lvl w:ilvl="1" w:tplc="1C903B30">
      <w:start w:val="1"/>
      <w:numFmt w:val="bullet"/>
      <w:lvlText w:val="•"/>
      <w:lvlJc w:val="left"/>
      <w:pPr>
        <w:ind w:left="1625" w:hanging="567"/>
      </w:pPr>
      <w:rPr>
        <w:rFonts w:hint="default"/>
      </w:rPr>
    </w:lvl>
    <w:lvl w:ilvl="2" w:tplc="2DAA2C9E">
      <w:start w:val="1"/>
      <w:numFmt w:val="bullet"/>
      <w:lvlText w:val="•"/>
      <w:lvlJc w:val="left"/>
      <w:pPr>
        <w:ind w:left="2547" w:hanging="567"/>
      </w:pPr>
      <w:rPr>
        <w:rFonts w:hint="default"/>
      </w:rPr>
    </w:lvl>
    <w:lvl w:ilvl="3" w:tplc="234A3A3E">
      <w:start w:val="1"/>
      <w:numFmt w:val="bullet"/>
      <w:lvlText w:val="•"/>
      <w:lvlJc w:val="left"/>
      <w:pPr>
        <w:ind w:left="3469" w:hanging="567"/>
      </w:pPr>
      <w:rPr>
        <w:rFonts w:hint="default"/>
      </w:rPr>
    </w:lvl>
    <w:lvl w:ilvl="4" w:tplc="E3A0F42E">
      <w:start w:val="1"/>
      <w:numFmt w:val="bullet"/>
      <w:lvlText w:val="•"/>
      <w:lvlJc w:val="left"/>
      <w:pPr>
        <w:ind w:left="4392" w:hanging="567"/>
      </w:pPr>
      <w:rPr>
        <w:rFonts w:hint="default"/>
      </w:rPr>
    </w:lvl>
    <w:lvl w:ilvl="5" w:tplc="3C6A1CE6">
      <w:start w:val="1"/>
      <w:numFmt w:val="bullet"/>
      <w:lvlText w:val="•"/>
      <w:lvlJc w:val="left"/>
      <w:pPr>
        <w:ind w:left="5314" w:hanging="567"/>
      </w:pPr>
      <w:rPr>
        <w:rFonts w:hint="default"/>
      </w:rPr>
    </w:lvl>
    <w:lvl w:ilvl="6" w:tplc="27EAC320">
      <w:start w:val="1"/>
      <w:numFmt w:val="bullet"/>
      <w:lvlText w:val="•"/>
      <w:lvlJc w:val="left"/>
      <w:pPr>
        <w:ind w:left="6237" w:hanging="567"/>
      </w:pPr>
      <w:rPr>
        <w:rFonts w:hint="default"/>
      </w:rPr>
    </w:lvl>
    <w:lvl w:ilvl="7" w:tplc="2EAAA7B0">
      <w:start w:val="1"/>
      <w:numFmt w:val="bullet"/>
      <w:lvlText w:val="•"/>
      <w:lvlJc w:val="left"/>
      <w:pPr>
        <w:ind w:left="7159" w:hanging="567"/>
      </w:pPr>
      <w:rPr>
        <w:rFonts w:hint="default"/>
      </w:rPr>
    </w:lvl>
    <w:lvl w:ilvl="8" w:tplc="B898305E">
      <w:start w:val="1"/>
      <w:numFmt w:val="bullet"/>
      <w:lvlText w:val="•"/>
      <w:lvlJc w:val="left"/>
      <w:pPr>
        <w:ind w:left="8081" w:hanging="567"/>
      </w:pPr>
      <w:rPr>
        <w:rFonts w:hint="default"/>
      </w:rPr>
    </w:lvl>
  </w:abstractNum>
  <w:abstractNum w:abstractNumId="11">
    <w:nsid w:val="186054B5"/>
    <w:multiLevelType w:val="hybridMultilevel"/>
    <w:tmpl w:val="FC6ED11C"/>
    <w:lvl w:ilvl="0" w:tplc="96525B2C">
      <w:start w:val="1"/>
      <w:numFmt w:val="decimal"/>
      <w:lvlText w:val="%1."/>
      <w:lvlJc w:val="left"/>
      <w:pPr>
        <w:ind w:left="682" w:hanging="567"/>
      </w:pPr>
      <w:rPr>
        <w:rFonts w:ascii="Arial" w:eastAsia="Arial" w:hAnsi="Arial" w:hint="default"/>
        <w:b/>
        <w:bCs/>
        <w:spacing w:val="-1"/>
        <w:w w:val="99"/>
        <w:sz w:val="26"/>
        <w:szCs w:val="26"/>
      </w:rPr>
    </w:lvl>
    <w:lvl w:ilvl="1" w:tplc="3392F6FC">
      <w:start w:val="1"/>
      <w:numFmt w:val="bullet"/>
      <w:lvlText w:val="-"/>
      <w:lvlJc w:val="left"/>
      <w:pPr>
        <w:ind w:left="1196" w:hanging="360"/>
      </w:pPr>
      <w:rPr>
        <w:rFonts w:ascii="Arial" w:eastAsia="Arial" w:hAnsi="Arial" w:hint="default"/>
        <w:w w:val="99"/>
        <w:sz w:val="26"/>
        <w:szCs w:val="26"/>
      </w:rPr>
    </w:lvl>
    <w:lvl w:ilvl="2" w:tplc="E544E712">
      <w:start w:val="1"/>
      <w:numFmt w:val="bullet"/>
      <w:lvlText w:val="•"/>
      <w:lvlJc w:val="left"/>
      <w:pPr>
        <w:ind w:left="2159" w:hanging="360"/>
      </w:pPr>
      <w:rPr>
        <w:rFonts w:hint="default"/>
      </w:rPr>
    </w:lvl>
    <w:lvl w:ilvl="3" w:tplc="43DEEFAA">
      <w:start w:val="1"/>
      <w:numFmt w:val="bullet"/>
      <w:lvlText w:val="•"/>
      <w:lvlJc w:val="left"/>
      <w:pPr>
        <w:ind w:left="3123" w:hanging="360"/>
      </w:pPr>
      <w:rPr>
        <w:rFonts w:hint="default"/>
      </w:rPr>
    </w:lvl>
    <w:lvl w:ilvl="4" w:tplc="0A723870">
      <w:start w:val="1"/>
      <w:numFmt w:val="bullet"/>
      <w:lvlText w:val="•"/>
      <w:lvlJc w:val="left"/>
      <w:pPr>
        <w:ind w:left="4086" w:hanging="360"/>
      </w:pPr>
      <w:rPr>
        <w:rFonts w:hint="default"/>
      </w:rPr>
    </w:lvl>
    <w:lvl w:ilvl="5" w:tplc="AF4A45C6">
      <w:start w:val="1"/>
      <w:numFmt w:val="bullet"/>
      <w:lvlText w:val="•"/>
      <w:lvlJc w:val="left"/>
      <w:pPr>
        <w:ind w:left="5049" w:hanging="360"/>
      </w:pPr>
      <w:rPr>
        <w:rFonts w:hint="default"/>
      </w:rPr>
    </w:lvl>
    <w:lvl w:ilvl="6" w:tplc="3602630C">
      <w:start w:val="1"/>
      <w:numFmt w:val="bullet"/>
      <w:lvlText w:val="•"/>
      <w:lvlJc w:val="left"/>
      <w:pPr>
        <w:ind w:left="6013" w:hanging="360"/>
      </w:pPr>
      <w:rPr>
        <w:rFonts w:hint="default"/>
      </w:rPr>
    </w:lvl>
    <w:lvl w:ilvl="7" w:tplc="22EAD282">
      <w:start w:val="1"/>
      <w:numFmt w:val="bullet"/>
      <w:lvlText w:val="•"/>
      <w:lvlJc w:val="left"/>
      <w:pPr>
        <w:ind w:left="6976" w:hanging="360"/>
      </w:pPr>
      <w:rPr>
        <w:rFonts w:hint="default"/>
      </w:rPr>
    </w:lvl>
    <w:lvl w:ilvl="8" w:tplc="6E0C36E4">
      <w:start w:val="1"/>
      <w:numFmt w:val="bullet"/>
      <w:lvlText w:val="•"/>
      <w:lvlJc w:val="left"/>
      <w:pPr>
        <w:ind w:left="7939" w:hanging="360"/>
      </w:pPr>
      <w:rPr>
        <w:rFonts w:hint="default"/>
      </w:rPr>
    </w:lvl>
  </w:abstractNum>
  <w:abstractNum w:abstractNumId="12">
    <w:nsid w:val="1A185037"/>
    <w:multiLevelType w:val="hybridMultilevel"/>
    <w:tmpl w:val="BFD264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B0410DB"/>
    <w:multiLevelType w:val="hybridMultilevel"/>
    <w:tmpl w:val="96D29F12"/>
    <w:styleLink w:val="Estiloimportado3"/>
    <w:lvl w:ilvl="0" w:tplc="EDC060D4">
      <w:start w:val="1"/>
      <w:numFmt w:val="bullet"/>
      <w:lvlText w:val="-"/>
      <w:lvlJc w:val="left"/>
      <w:pPr>
        <w:tabs>
          <w:tab w:val="left" w:pos="1250"/>
        </w:tabs>
        <w:ind w:left="502" w:hanging="50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A6C92A">
      <w:start w:val="1"/>
      <w:numFmt w:val="bullet"/>
      <w:lvlText w:val="-"/>
      <w:lvlJc w:val="left"/>
      <w:pPr>
        <w:tabs>
          <w:tab w:val="left" w:pos="1250"/>
        </w:tabs>
        <w:ind w:left="1249"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3809D4">
      <w:start w:val="1"/>
      <w:numFmt w:val="bullet"/>
      <w:lvlText w:val="-"/>
      <w:lvlJc w:val="left"/>
      <w:pPr>
        <w:tabs>
          <w:tab w:val="left" w:pos="1250"/>
        </w:tabs>
        <w:ind w:left="1249"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E66F64">
      <w:start w:val="1"/>
      <w:numFmt w:val="bullet"/>
      <w:lvlText w:val="•"/>
      <w:lvlJc w:val="left"/>
      <w:pPr>
        <w:tabs>
          <w:tab w:val="left" w:pos="1250"/>
        </w:tabs>
        <w:ind w:left="3164"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84946C">
      <w:start w:val="1"/>
      <w:numFmt w:val="bullet"/>
      <w:lvlText w:val="•"/>
      <w:lvlJc w:val="left"/>
      <w:pPr>
        <w:tabs>
          <w:tab w:val="left" w:pos="1250"/>
        </w:tabs>
        <w:ind w:left="4121"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EE01FA">
      <w:start w:val="1"/>
      <w:numFmt w:val="bullet"/>
      <w:lvlText w:val="•"/>
      <w:lvlJc w:val="left"/>
      <w:pPr>
        <w:tabs>
          <w:tab w:val="left" w:pos="1250"/>
        </w:tabs>
        <w:ind w:left="5079"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10A576">
      <w:start w:val="1"/>
      <w:numFmt w:val="bullet"/>
      <w:lvlText w:val="•"/>
      <w:lvlJc w:val="left"/>
      <w:pPr>
        <w:tabs>
          <w:tab w:val="left" w:pos="1250"/>
        </w:tabs>
        <w:ind w:left="6036"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40A3A">
      <w:start w:val="1"/>
      <w:numFmt w:val="bullet"/>
      <w:lvlText w:val="•"/>
      <w:lvlJc w:val="left"/>
      <w:pPr>
        <w:tabs>
          <w:tab w:val="left" w:pos="1250"/>
        </w:tabs>
        <w:ind w:left="6994"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76666E">
      <w:start w:val="1"/>
      <w:numFmt w:val="bullet"/>
      <w:lvlText w:val="•"/>
      <w:lvlJc w:val="left"/>
      <w:pPr>
        <w:tabs>
          <w:tab w:val="left" w:pos="1250"/>
        </w:tabs>
        <w:ind w:left="7951"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09816E0"/>
    <w:multiLevelType w:val="hybridMultilevel"/>
    <w:tmpl w:val="3AA2B76E"/>
    <w:lvl w:ilvl="0" w:tplc="6F54885C">
      <w:start w:val="1"/>
      <w:numFmt w:val="decimal"/>
      <w:lvlText w:val="%1."/>
      <w:lvlJc w:val="left"/>
      <w:pPr>
        <w:ind w:left="856" w:hanging="432"/>
      </w:pPr>
      <w:rPr>
        <w:rFonts w:ascii="Arial" w:eastAsia="Arial" w:hAnsi="Arial" w:hint="default"/>
        <w:b/>
        <w:spacing w:val="-1"/>
        <w:w w:val="99"/>
        <w:sz w:val="26"/>
        <w:szCs w:val="26"/>
      </w:rPr>
    </w:lvl>
    <w:lvl w:ilvl="1" w:tplc="85FEF9C8">
      <w:start w:val="1"/>
      <w:numFmt w:val="bullet"/>
      <w:lvlText w:val="•"/>
      <w:lvlJc w:val="left"/>
      <w:pPr>
        <w:ind w:left="1763" w:hanging="432"/>
      </w:pPr>
      <w:rPr>
        <w:rFonts w:hint="default"/>
      </w:rPr>
    </w:lvl>
    <w:lvl w:ilvl="2" w:tplc="0A76D6C8">
      <w:start w:val="1"/>
      <w:numFmt w:val="bullet"/>
      <w:lvlText w:val="•"/>
      <w:lvlJc w:val="left"/>
      <w:pPr>
        <w:ind w:left="2670" w:hanging="432"/>
      </w:pPr>
      <w:rPr>
        <w:rFonts w:hint="default"/>
      </w:rPr>
    </w:lvl>
    <w:lvl w:ilvl="3" w:tplc="56E02894">
      <w:start w:val="1"/>
      <w:numFmt w:val="bullet"/>
      <w:lvlText w:val="•"/>
      <w:lvlJc w:val="left"/>
      <w:pPr>
        <w:ind w:left="3577" w:hanging="432"/>
      </w:pPr>
      <w:rPr>
        <w:rFonts w:hint="default"/>
      </w:rPr>
    </w:lvl>
    <w:lvl w:ilvl="4" w:tplc="FF60C44C">
      <w:start w:val="1"/>
      <w:numFmt w:val="bullet"/>
      <w:lvlText w:val="•"/>
      <w:lvlJc w:val="left"/>
      <w:pPr>
        <w:ind w:left="4484" w:hanging="432"/>
      </w:pPr>
      <w:rPr>
        <w:rFonts w:hint="default"/>
      </w:rPr>
    </w:lvl>
    <w:lvl w:ilvl="5" w:tplc="0FC2E0CA">
      <w:start w:val="1"/>
      <w:numFmt w:val="bullet"/>
      <w:lvlText w:val="•"/>
      <w:lvlJc w:val="left"/>
      <w:pPr>
        <w:ind w:left="5391" w:hanging="432"/>
      </w:pPr>
      <w:rPr>
        <w:rFonts w:hint="default"/>
      </w:rPr>
    </w:lvl>
    <w:lvl w:ilvl="6" w:tplc="253CC496">
      <w:start w:val="1"/>
      <w:numFmt w:val="bullet"/>
      <w:lvlText w:val="•"/>
      <w:lvlJc w:val="left"/>
      <w:pPr>
        <w:ind w:left="6298" w:hanging="432"/>
      </w:pPr>
      <w:rPr>
        <w:rFonts w:hint="default"/>
      </w:rPr>
    </w:lvl>
    <w:lvl w:ilvl="7" w:tplc="31A842B8">
      <w:start w:val="1"/>
      <w:numFmt w:val="bullet"/>
      <w:lvlText w:val="•"/>
      <w:lvlJc w:val="left"/>
      <w:pPr>
        <w:ind w:left="7205" w:hanging="432"/>
      </w:pPr>
      <w:rPr>
        <w:rFonts w:hint="default"/>
      </w:rPr>
    </w:lvl>
    <w:lvl w:ilvl="8" w:tplc="F11E9C9E">
      <w:start w:val="1"/>
      <w:numFmt w:val="bullet"/>
      <w:lvlText w:val="•"/>
      <w:lvlJc w:val="left"/>
      <w:pPr>
        <w:ind w:left="8112" w:hanging="432"/>
      </w:pPr>
      <w:rPr>
        <w:rFonts w:hint="default"/>
      </w:rPr>
    </w:lvl>
  </w:abstractNum>
  <w:abstractNum w:abstractNumId="15">
    <w:nsid w:val="22233EB7"/>
    <w:multiLevelType w:val="hybridMultilevel"/>
    <w:tmpl w:val="8186720A"/>
    <w:lvl w:ilvl="0" w:tplc="80AE2704">
      <w:start w:val="6"/>
      <w:numFmt w:val="decimal"/>
      <w:lvlText w:val="%1."/>
      <w:lvlJc w:val="left"/>
      <w:pPr>
        <w:ind w:left="682" w:hanging="567"/>
      </w:pPr>
      <w:rPr>
        <w:rFonts w:ascii="Arial" w:eastAsia="Arial" w:hAnsi="Arial" w:hint="default"/>
        <w:b/>
        <w:bCs/>
        <w:spacing w:val="-1"/>
        <w:w w:val="99"/>
        <w:sz w:val="26"/>
        <w:szCs w:val="26"/>
      </w:rPr>
    </w:lvl>
    <w:lvl w:ilvl="1" w:tplc="512A4A8C">
      <w:start w:val="1"/>
      <w:numFmt w:val="bullet"/>
      <w:lvlText w:val="•"/>
      <w:lvlJc w:val="left"/>
      <w:pPr>
        <w:ind w:left="1601" w:hanging="567"/>
      </w:pPr>
      <w:rPr>
        <w:rFonts w:hint="default"/>
      </w:rPr>
    </w:lvl>
    <w:lvl w:ilvl="2" w:tplc="32069664">
      <w:start w:val="1"/>
      <w:numFmt w:val="bullet"/>
      <w:lvlText w:val="•"/>
      <w:lvlJc w:val="left"/>
      <w:pPr>
        <w:ind w:left="2519" w:hanging="567"/>
      </w:pPr>
      <w:rPr>
        <w:rFonts w:hint="default"/>
      </w:rPr>
    </w:lvl>
    <w:lvl w:ilvl="3" w:tplc="10946B04">
      <w:start w:val="1"/>
      <w:numFmt w:val="bullet"/>
      <w:lvlText w:val="•"/>
      <w:lvlJc w:val="left"/>
      <w:pPr>
        <w:ind w:left="3437" w:hanging="567"/>
      </w:pPr>
      <w:rPr>
        <w:rFonts w:hint="default"/>
      </w:rPr>
    </w:lvl>
    <w:lvl w:ilvl="4" w:tplc="121E87A8">
      <w:start w:val="1"/>
      <w:numFmt w:val="bullet"/>
      <w:lvlText w:val="•"/>
      <w:lvlJc w:val="left"/>
      <w:pPr>
        <w:ind w:left="4356" w:hanging="567"/>
      </w:pPr>
      <w:rPr>
        <w:rFonts w:hint="default"/>
      </w:rPr>
    </w:lvl>
    <w:lvl w:ilvl="5" w:tplc="D9123686">
      <w:start w:val="1"/>
      <w:numFmt w:val="bullet"/>
      <w:lvlText w:val="•"/>
      <w:lvlJc w:val="left"/>
      <w:pPr>
        <w:ind w:left="5274" w:hanging="567"/>
      </w:pPr>
      <w:rPr>
        <w:rFonts w:hint="default"/>
      </w:rPr>
    </w:lvl>
    <w:lvl w:ilvl="6" w:tplc="1FFC8342">
      <w:start w:val="1"/>
      <w:numFmt w:val="bullet"/>
      <w:lvlText w:val="•"/>
      <w:lvlJc w:val="left"/>
      <w:pPr>
        <w:ind w:left="6193" w:hanging="567"/>
      </w:pPr>
      <w:rPr>
        <w:rFonts w:hint="default"/>
      </w:rPr>
    </w:lvl>
    <w:lvl w:ilvl="7" w:tplc="08A635D0">
      <w:start w:val="1"/>
      <w:numFmt w:val="bullet"/>
      <w:lvlText w:val="•"/>
      <w:lvlJc w:val="left"/>
      <w:pPr>
        <w:ind w:left="7111" w:hanging="567"/>
      </w:pPr>
      <w:rPr>
        <w:rFonts w:hint="default"/>
      </w:rPr>
    </w:lvl>
    <w:lvl w:ilvl="8" w:tplc="C406C1B4">
      <w:start w:val="1"/>
      <w:numFmt w:val="bullet"/>
      <w:lvlText w:val="•"/>
      <w:lvlJc w:val="left"/>
      <w:pPr>
        <w:ind w:left="8029" w:hanging="567"/>
      </w:pPr>
      <w:rPr>
        <w:rFonts w:hint="default"/>
      </w:rPr>
    </w:lvl>
  </w:abstractNum>
  <w:abstractNum w:abstractNumId="16">
    <w:nsid w:val="223B675C"/>
    <w:multiLevelType w:val="hybridMultilevel"/>
    <w:tmpl w:val="3C7A854E"/>
    <w:numStyleLink w:val="Estiloimportado5"/>
  </w:abstractNum>
  <w:abstractNum w:abstractNumId="17">
    <w:nsid w:val="231C2941"/>
    <w:multiLevelType w:val="hybridMultilevel"/>
    <w:tmpl w:val="72D4CF78"/>
    <w:lvl w:ilvl="0" w:tplc="8F22A5F6">
      <w:start w:val="1"/>
      <w:numFmt w:val="decimal"/>
      <w:lvlText w:val="%1."/>
      <w:lvlJc w:val="left"/>
      <w:pPr>
        <w:ind w:hanging="290"/>
        <w:jc w:val="right"/>
      </w:pPr>
      <w:rPr>
        <w:rFonts w:ascii="Arial" w:eastAsia="Arial" w:hAnsi="Arial" w:hint="default"/>
        <w:b/>
        <w:spacing w:val="-1"/>
        <w:w w:val="98"/>
        <w:sz w:val="26"/>
        <w:szCs w:val="26"/>
      </w:rPr>
    </w:lvl>
    <w:lvl w:ilvl="1" w:tplc="B2F25A00">
      <w:start w:val="1"/>
      <w:numFmt w:val="bullet"/>
      <w:lvlText w:val="-"/>
      <w:lvlJc w:val="left"/>
      <w:pPr>
        <w:ind w:hanging="425"/>
      </w:pPr>
      <w:rPr>
        <w:rFonts w:ascii="Arial" w:eastAsia="Arial" w:hAnsi="Arial" w:hint="default"/>
        <w:w w:val="99"/>
        <w:sz w:val="26"/>
        <w:szCs w:val="26"/>
      </w:rPr>
    </w:lvl>
    <w:lvl w:ilvl="2" w:tplc="1292C032">
      <w:start w:val="1"/>
      <w:numFmt w:val="bullet"/>
      <w:lvlText w:val="•"/>
      <w:lvlJc w:val="left"/>
      <w:rPr>
        <w:rFonts w:hint="default"/>
      </w:rPr>
    </w:lvl>
    <w:lvl w:ilvl="3" w:tplc="B9964CEE">
      <w:start w:val="1"/>
      <w:numFmt w:val="bullet"/>
      <w:lvlText w:val="•"/>
      <w:lvlJc w:val="left"/>
      <w:rPr>
        <w:rFonts w:hint="default"/>
      </w:rPr>
    </w:lvl>
    <w:lvl w:ilvl="4" w:tplc="B888DACE">
      <w:start w:val="1"/>
      <w:numFmt w:val="bullet"/>
      <w:lvlText w:val="•"/>
      <w:lvlJc w:val="left"/>
      <w:rPr>
        <w:rFonts w:hint="default"/>
      </w:rPr>
    </w:lvl>
    <w:lvl w:ilvl="5" w:tplc="B6DEDDCE">
      <w:start w:val="1"/>
      <w:numFmt w:val="bullet"/>
      <w:lvlText w:val="•"/>
      <w:lvlJc w:val="left"/>
      <w:rPr>
        <w:rFonts w:hint="default"/>
      </w:rPr>
    </w:lvl>
    <w:lvl w:ilvl="6" w:tplc="CF127B2A">
      <w:start w:val="1"/>
      <w:numFmt w:val="bullet"/>
      <w:lvlText w:val="•"/>
      <w:lvlJc w:val="left"/>
      <w:rPr>
        <w:rFonts w:hint="default"/>
      </w:rPr>
    </w:lvl>
    <w:lvl w:ilvl="7" w:tplc="8C7A977A">
      <w:start w:val="1"/>
      <w:numFmt w:val="bullet"/>
      <w:lvlText w:val="•"/>
      <w:lvlJc w:val="left"/>
      <w:rPr>
        <w:rFonts w:hint="default"/>
      </w:rPr>
    </w:lvl>
    <w:lvl w:ilvl="8" w:tplc="8B907606">
      <w:start w:val="1"/>
      <w:numFmt w:val="bullet"/>
      <w:lvlText w:val="•"/>
      <w:lvlJc w:val="left"/>
      <w:rPr>
        <w:rFonts w:hint="default"/>
      </w:rPr>
    </w:lvl>
  </w:abstractNum>
  <w:abstractNum w:abstractNumId="18">
    <w:nsid w:val="23801174"/>
    <w:multiLevelType w:val="hybridMultilevel"/>
    <w:tmpl w:val="0BE6C29C"/>
    <w:lvl w:ilvl="0" w:tplc="519E7F16">
      <w:start w:val="1"/>
      <w:numFmt w:val="bullet"/>
      <w:lvlText w:val="-"/>
      <w:lvlJc w:val="left"/>
      <w:pPr>
        <w:ind w:hanging="300"/>
      </w:pPr>
      <w:rPr>
        <w:rFonts w:ascii="Arial" w:eastAsia="Arial" w:hAnsi="Arial" w:hint="default"/>
        <w:b w:val="0"/>
        <w:bCs/>
        <w:w w:val="99"/>
        <w:sz w:val="26"/>
        <w:szCs w:val="26"/>
      </w:rPr>
    </w:lvl>
    <w:lvl w:ilvl="1" w:tplc="0E74CBD4">
      <w:start w:val="1"/>
      <w:numFmt w:val="bullet"/>
      <w:lvlText w:val="•"/>
      <w:lvlJc w:val="left"/>
      <w:rPr>
        <w:rFonts w:hint="default"/>
      </w:rPr>
    </w:lvl>
    <w:lvl w:ilvl="2" w:tplc="1F9E7BAC">
      <w:start w:val="1"/>
      <w:numFmt w:val="bullet"/>
      <w:lvlText w:val="•"/>
      <w:lvlJc w:val="left"/>
      <w:rPr>
        <w:rFonts w:hint="default"/>
      </w:rPr>
    </w:lvl>
    <w:lvl w:ilvl="3" w:tplc="EA2898C6">
      <w:start w:val="1"/>
      <w:numFmt w:val="bullet"/>
      <w:lvlText w:val="•"/>
      <w:lvlJc w:val="left"/>
      <w:rPr>
        <w:rFonts w:hint="default"/>
      </w:rPr>
    </w:lvl>
    <w:lvl w:ilvl="4" w:tplc="5FBC1C6C">
      <w:start w:val="1"/>
      <w:numFmt w:val="bullet"/>
      <w:lvlText w:val="•"/>
      <w:lvlJc w:val="left"/>
      <w:rPr>
        <w:rFonts w:hint="default"/>
      </w:rPr>
    </w:lvl>
    <w:lvl w:ilvl="5" w:tplc="BB206C72">
      <w:start w:val="1"/>
      <w:numFmt w:val="bullet"/>
      <w:lvlText w:val="•"/>
      <w:lvlJc w:val="left"/>
      <w:rPr>
        <w:rFonts w:hint="default"/>
      </w:rPr>
    </w:lvl>
    <w:lvl w:ilvl="6" w:tplc="BF92E2DA">
      <w:start w:val="1"/>
      <w:numFmt w:val="bullet"/>
      <w:lvlText w:val="•"/>
      <w:lvlJc w:val="left"/>
      <w:rPr>
        <w:rFonts w:hint="default"/>
      </w:rPr>
    </w:lvl>
    <w:lvl w:ilvl="7" w:tplc="5A7EF674">
      <w:start w:val="1"/>
      <w:numFmt w:val="bullet"/>
      <w:lvlText w:val="•"/>
      <w:lvlJc w:val="left"/>
      <w:rPr>
        <w:rFonts w:hint="default"/>
      </w:rPr>
    </w:lvl>
    <w:lvl w:ilvl="8" w:tplc="4B3213AE">
      <w:start w:val="1"/>
      <w:numFmt w:val="bullet"/>
      <w:lvlText w:val="•"/>
      <w:lvlJc w:val="left"/>
      <w:rPr>
        <w:rFonts w:hint="default"/>
      </w:rPr>
    </w:lvl>
  </w:abstractNum>
  <w:abstractNum w:abstractNumId="19">
    <w:nsid w:val="24A20E6D"/>
    <w:multiLevelType w:val="hybridMultilevel"/>
    <w:tmpl w:val="ABB24766"/>
    <w:lvl w:ilvl="0" w:tplc="79F4116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97A75DA"/>
    <w:multiLevelType w:val="hybridMultilevel"/>
    <w:tmpl w:val="14C2C4CC"/>
    <w:lvl w:ilvl="0" w:tplc="75C6C238">
      <w:start w:val="1"/>
      <w:numFmt w:val="bullet"/>
      <w:lvlText w:val=""/>
      <w:lvlJc w:val="left"/>
      <w:pPr>
        <w:ind w:left="795" w:hanging="360"/>
      </w:pPr>
      <w:rPr>
        <w:rFonts w:ascii="Wingdings" w:hAnsi="Wingdings" w:hint="default"/>
        <w:strike w:val="0"/>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21">
    <w:nsid w:val="2D9311E8"/>
    <w:multiLevelType w:val="multilevel"/>
    <w:tmpl w:val="E17E58D0"/>
    <w:lvl w:ilvl="0">
      <w:start w:val="1"/>
      <w:numFmt w:val="decimal"/>
      <w:lvlText w:val="%1."/>
      <w:lvlJc w:val="left"/>
      <w:pPr>
        <w:ind w:left="682" w:hanging="567"/>
      </w:pPr>
      <w:rPr>
        <w:rFonts w:ascii="Arial" w:eastAsia="Arial" w:hAnsi="Arial" w:hint="default"/>
        <w:b/>
        <w:bCs/>
        <w:spacing w:val="-1"/>
        <w:w w:val="99"/>
        <w:sz w:val="26"/>
        <w:szCs w:val="26"/>
      </w:rPr>
    </w:lvl>
    <w:lvl w:ilvl="1">
      <w:start w:val="1"/>
      <w:numFmt w:val="decimal"/>
      <w:lvlText w:val="%1.%2."/>
      <w:lvlJc w:val="left"/>
      <w:pPr>
        <w:ind w:left="1249" w:hanging="567"/>
      </w:pPr>
      <w:rPr>
        <w:rFonts w:ascii="Arial" w:eastAsia="Arial" w:hAnsi="Arial" w:hint="default"/>
        <w:b w:val="0"/>
        <w:bCs/>
        <w:spacing w:val="-1"/>
        <w:w w:val="99"/>
        <w:sz w:val="26"/>
        <w:szCs w:val="26"/>
      </w:rPr>
    </w:lvl>
    <w:lvl w:ilvl="2">
      <w:start w:val="1"/>
      <w:numFmt w:val="bullet"/>
      <w:lvlText w:val="•"/>
      <w:lvlJc w:val="left"/>
      <w:pPr>
        <w:ind w:left="1110" w:hanging="567"/>
      </w:pPr>
      <w:rPr>
        <w:rFonts w:hint="default"/>
      </w:rPr>
    </w:lvl>
    <w:lvl w:ilvl="3">
      <w:start w:val="1"/>
      <w:numFmt w:val="bullet"/>
      <w:lvlText w:val="•"/>
      <w:lvlJc w:val="left"/>
      <w:pPr>
        <w:ind w:left="1249" w:hanging="567"/>
      </w:pPr>
      <w:rPr>
        <w:rFonts w:hint="default"/>
      </w:rPr>
    </w:lvl>
    <w:lvl w:ilvl="4">
      <w:start w:val="1"/>
      <w:numFmt w:val="bullet"/>
      <w:lvlText w:val="•"/>
      <w:lvlJc w:val="left"/>
      <w:pPr>
        <w:ind w:left="2480" w:hanging="567"/>
      </w:pPr>
      <w:rPr>
        <w:rFonts w:hint="default"/>
      </w:rPr>
    </w:lvl>
    <w:lvl w:ilvl="5">
      <w:start w:val="1"/>
      <w:numFmt w:val="bullet"/>
      <w:lvlText w:val="•"/>
      <w:lvlJc w:val="left"/>
      <w:pPr>
        <w:ind w:left="3711" w:hanging="567"/>
      </w:pPr>
      <w:rPr>
        <w:rFonts w:hint="default"/>
      </w:rPr>
    </w:lvl>
    <w:lvl w:ilvl="6">
      <w:start w:val="1"/>
      <w:numFmt w:val="bullet"/>
      <w:lvlText w:val="•"/>
      <w:lvlJc w:val="left"/>
      <w:pPr>
        <w:ind w:left="4942" w:hanging="567"/>
      </w:pPr>
      <w:rPr>
        <w:rFonts w:hint="default"/>
      </w:rPr>
    </w:lvl>
    <w:lvl w:ilvl="7">
      <w:start w:val="1"/>
      <w:numFmt w:val="bullet"/>
      <w:lvlText w:val="•"/>
      <w:lvlJc w:val="left"/>
      <w:pPr>
        <w:ind w:left="6173" w:hanging="567"/>
      </w:pPr>
      <w:rPr>
        <w:rFonts w:hint="default"/>
      </w:rPr>
    </w:lvl>
    <w:lvl w:ilvl="8">
      <w:start w:val="1"/>
      <w:numFmt w:val="bullet"/>
      <w:lvlText w:val="•"/>
      <w:lvlJc w:val="left"/>
      <w:pPr>
        <w:ind w:left="7404" w:hanging="567"/>
      </w:pPr>
      <w:rPr>
        <w:rFonts w:hint="default"/>
      </w:rPr>
    </w:lvl>
  </w:abstractNum>
  <w:abstractNum w:abstractNumId="22">
    <w:nsid w:val="331D1D33"/>
    <w:multiLevelType w:val="hybridMultilevel"/>
    <w:tmpl w:val="D50A9D98"/>
    <w:lvl w:ilvl="0" w:tplc="76A86D98">
      <w:start w:val="1"/>
      <w:numFmt w:val="decimal"/>
      <w:lvlText w:val="%1."/>
      <w:lvlJc w:val="left"/>
      <w:pPr>
        <w:ind w:left="702" w:hanging="567"/>
      </w:pPr>
      <w:rPr>
        <w:rFonts w:ascii="Arial" w:eastAsia="Arial" w:hAnsi="Arial" w:hint="default"/>
        <w:b/>
        <w:spacing w:val="-1"/>
        <w:w w:val="99"/>
        <w:sz w:val="26"/>
        <w:szCs w:val="26"/>
      </w:rPr>
    </w:lvl>
    <w:lvl w:ilvl="1" w:tplc="1B18CEBC">
      <w:start w:val="1"/>
      <w:numFmt w:val="bullet"/>
      <w:lvlText w:val="•"/>
      <w:lvlJc w:val="left"/>
      <w:pPr>
        <w:ind w:left="1625" w:hanging="567"/>
      </w:pPr>
      <w:rPr>
        <w:rFonts w:hint="default"/>
      </w:rPr>
    </w:lvl>
    <w:lvl w:ilvl="2" w:tplc="AE16FBE2">
      <w:start w:val="1"/>
      <w:numFmt w:val="bullet"/>
      <w:lvlText w:val="•"/>
      <w:lvlJc w:val="left"/>
      <w:pPr>
        <w:ind w:left="2547" w:hanging="567"/>
      </w:pPr>
      <w:rPr>
        <w:rFonts w:hint="default"/>
      </w:rPr>
    </w:lvl>
    <w:lvl w:ilvl="3" w:tplc="9ED4BE58">
      <w:start w:val="1"/>
      <w:numFmt w:val="bullet"/>
      <w:lvlText w:val="•"/>
      <w:lvlJc w:val="left"/>
      <w:pPr>
        <w:ind w:left="3469" w:hanging="567"/>
      </w:pPr>
      <w:rPr>
        <w:rFonts w:hint="default"/>
      </w:rPr>
    </w:lvl>
    <w:lvl w:ilvl="4" w:tplc="CF403FFE">
      <w:start w:val="1"/>
      <w:numFmt w:val="bullet"/>
      <w:lvlText w:val="•"/>
      <w:lvlJc w:val="left"/>
      <w:pPr>
        <w:ind w:left="4392" w:hanging="567"/>
      </w:pPr>
      <w:rPr>
        <w:rFonts w:hint="default"/>
      </w:rPr>
    </w:lvl>
    <w:lvl w:ilvl="5" w:tplc="79960D34">
      <w:start w:val="1"/>
      <w:numFmt w:val="bullet"/>
      <w:lvlText w:val="•"/>
      <w:lvlJc w:val="left"/>
      <w:pPr>
        <w:ind w:left="5314" w:hanging="567"/>
      </w:pPr>
      <w:rPr>
        <w:rFonts w:hint="default"/>
      </w:rPr>
    </w:lvl>
    <w:lvl w:ilvl="6" w:tplc="E906403C">
      <w:start w:val="1"/>
      <w:numFmt w:val="bullet"/>
      <w:lvlText w:val="•"/>
      <w:lvlJc w:val="left"/>
      <w:pPr>
        <w:ind w:left="6237" w:hanging="567"/>
      </w:pPr>
      <w:rPr>
        <w:rFonts w:hint="default"/>
      </w:rPr>
    </w:lvl>
    <w:lvl w:ilvl="7" w:tplc="CB5C1C40">
      <w:start w:val="1"/>
      <w:numFmt w:val="bullet"/>
      <w:lvlText w:val="•"/>
      <w:lvlJc w:val="left"/>
      <w:pPr>
        <w:ind w:left="7159" w:hanging="567"/>
      </w:pPr>
      <w:rPr>
        <w:rFonts w:hint="default"/>
      </w:rPr>
    </w:lvl>
    <w:lvl w:ilvl="8" w:tplc="1EB41F9A">
      <w:start w:val="1"/>
      <w:numFmt w:val="bullet"/>
      <w:lvlText w:val="•"/>
      <w:lvlJc w:val="left"/>
      <w:pPr>
        <w:ind w:left="8081" w:hanging="567"/>
      </w:pPr>
      <w:rPr>
        <w:rFonts w:hint="default"/>
      </w:rPr>
    </w:lvl>
  </w:abstractNum>
  <w:abstractNum w:abstractNumId="23">
    <w:nsid w:val="34E914C9"/>
    <w:multiLevelType w:val="hybridMultilevel"/>
    <w:tmpl w:val="0E3EAAD0"/>
    <w:lvl w:ilvl="0" w:tplc="6BD2C848">
      <w:start w:val="1"/>
      <w:numFmt w:val="decimal"/>
      <w:lvlText w:val="%1."/>
      <w:lvlJc w:val="left"/>
      <w:pPr>
        <w:ind w:left="702" w:hanging="567"/>
      </w:pPr>
      <w:rPr>
        <w:rFonts w:ascii="Arial" w:hAnsi="Arial" w:hint="default"/>
        <w:b/>
        <w:color w:val="auto"/>
        <w:spacing w:val="-1"/>
        <w:w w:val="99"/>
        <w:sz w:val="26"/>
        <w:szCs w:val="26"/>
      </w:rPr>
    </w:lvl>
    <w:lvl w:ilvl="1" w:tplc="801C2E42">
      <w:start w:val="1"/>
      <w:numFmt w:val="bullet"/>
      <w:lvlText w:val="•"/>
      <w:lvlJc w:val="left"/>
      <w:pPr>
        <w:ind w:left="1625" w:hanging="567"/>
      </w:pPr>
      <w:rPr>
        <w:rFonts w:hint="default"/>
      </w:rPr>
    </w:lvl>
    <w:lvl w:ilvl="2" w:tplc="02AA90E4">
      <w:start w:val="1"/>
      <w:numFmt w:val="bullet"/>
      <w:lvlText w:val="•"/>
      <w:lvlJc w:val="left"/>
      <w:pPr>
        <w:ind w:left="2547" w:hanging="567"/>
      </w:pPr>
      <w:rPr>
        <w:rFonts w:hint="default"/>
      </w:rPr>
    </w:lvl>
    <w:lvl w:ilvl="3" w:tplc="00B8154E">
      <w:start w:val="1"/>
      <w:numFmt w:val="bullet"/>
      <w:lvlText w:val="•"/>
      <w:lvlJc w:val="left"/>
      <w:pPr>
        <w:ind w:left="3469" w:hanging="567"/>
      </w:pPr>
      <w:rPr>
        <w:rFonts w:hint="default"/>
      </w:rPr>
    </w:lvl>
    <w:lvl w:ilvl="4" w:tplc="98AC9252">
      <w:start w:val="1"/>
      <w:numFmt w:val="bullet"/>
      <w:lvlText w:val="•"/>
      <w:lvlJc w:val="left"/>
      <w:pPr>
        <w:ind w:left="4392" w:hanging="567"/>
      </w:pPr>
      <w:rPr>
        <w:rFonts w:hint="default"/>
      </w:rPr>
    </w:lvl>
    <w:lvl w:ilvl="5" w:tplc="D7BAAE24">
      <w:start w:val="1"/>
      <w:numFmt w:val="bullet"/>
      <w:lvlText w:val="•"/>
      <w:lvlJc w:val="left"/>
      <w:pPr>
        <w:ind w:left="5314" w:hanging="567"/>
      </w:pPr>
      <w:rPr>
        <w:rFonts w:hint="default"/>
      </w:rPr>
    </w:lvl>
    <w:lvl w:ilvl="6" w:tplc="19FC2AAC">
      <w:start w:val="1"/>
      <w:numFmt w:val="bullet"/>
      <w:lvlText w:val="•"/>
      <w:lvlJc w:val="left"/>
      <w:pPr>
        <w:ind w:left="6237" w:hanging="567"/>
      </w:pPr>
      <w:rPr>
        <w:rFonts w:hint="default"/>
      </w:rPr>
    </w:lvl>
    <w:lvl w:ilvl="7" w:tplc="5FBA0004">
      <w:start w:val="1"/>
      <w:numFmt w:val="bullet"/>
      <w:lvlText w:val="•"/>
      <w:lvlJc w:val="left"/>
      <w:pPr>
        <w:ind w:left="7159" w:hanging="567"/>
      </w:pPr>
      <w:rPr>
        <w:rFonts w:hint="default"/>
      </w:rPr>
    </w:lvl>
    <w:lvl w:ilvl="8" w:tplc="EB9ED386">
      <w:start w:val="1"/>
      <w:numFmt w:val="bullet"/>
      <w:lvlText w:val="•"/>
      <w:lvlJc w:val="left"/>
      <w:pPr>
        <w:ind w:left="8081" w:hanging="567"/>
      </w:pPr>
      <w:rPr>
        <w:rFonts w:hint="default"/>
      </w:rPr>
    </w:lvl>
  </w:abstractNum>
  <w:abstractNum w:abstractNumId="24">
    <w:nsid w:val="373B20B1"/>
    <w:multiLevelType w:val="hybridMultilevel"/>
    <w:tmpl w:val="489A8DCC"/>
    <w:lvl w:ilvl="0" w:tplc="5C520EA2">
      <w:start w:val="1"/>
      <w:numFmt w:val="decimal"/>
      <w:lvlText w:val="%1."/>
      <w:lvlJc w:val="left"/>
      <w:pPr>
        <w:ind w:left="702" w:hanging="567"/>
      </w:pPr>
      <w:rPr>
        <w:rFonts w:ascii="Arial" w:eastAsia="Arial" w:hAnsi="Arial" w:hint="default"/>
        <w:b/>
        <w:spacing w:val="-1"/>
        <w:w w:val="99"/>
        <w:sz w:val="26"/>
        <w:szCs w:val="26"/>
      </w:rPr>
    </w:lvl>
    <w:lvl w:ilvl="1" w:tplc="B756DD90">
      <w:start w:val="1"/>
      <w:numFmt w:val="bullet"/>
      <w:lvlText w:val="•"/>
      <w:lvlJc w:val="left"/>
      <w:pPr>
        <w:ind w:left="1625" w:hanging="567"/>
      </w:pPr>
      <w:rPr>
        <w:rFonts w:hint="default"/>
      </w:rPr>
    </w:lvl>
    <w:lvl w:ilvl="2" w:tplc="84AAD6A6">
      <w:start w:val="1"/>
      <w:numFmt w:val="bullet"/>
      <w:lvlText w:val="•"/>
      <w:lvlJc w:val="left"/>
      <w:pPr>
        <w:ind w:left="2547" w:hanging="567"/>
      </w:pPr>
      <w:rPr>
        <w:rFonts w:hint="default"/>
      </w:rPr>
    </w:lvl>
    <w:lvl w:ilvl="3" w:tplc="2FE27C50">
      <w:start w:val="1"/>
      <w:numFmt w:val="bullet"/>
      <w:lvlText w:val="•"/>
      <w:lvlJc w:val="left"/>
      <w:pPr>
        <w:ind w:left="3469" w:hanging="567"/>
      </w:pPr>
      <w:rPr>
        <w:rFonts w:hint="default"/>
      </w:rPr>
    </w:lvl>
    <w:lvl w:ilvl="4" w:tplc="83C0E576">
      <w:start w:val="1"/>
      <w:numFmt w:val="bullet"/>
      <w:lvlText w:val="•"/>
      <w:lvlJc w:val="left"/>
      <w:pPr>
        <w:ind w:left="4392" w:hanging="567"/>
      </w:pPr>
      <w:rPr>
        <w:rFonts w:hint="default"/>
      </w:rPr>
    </w:lvl>
    <w:lvl w:ilvl="5" w:tplc="A5289630">
      <w:start w:val="1"/>
      <w:numFmt w:val="bullet"/>
      <w:lvlText w:val="•"/>
      <w:lvlJc w:val="left"/>
      <w:pPr>
        <w:ind w:left="5314" w:hanging="567"/>
      </w:pPr>
      <w:rPr>
        <w:rFonts w:hint="default"/>
      </w:rPr>
    </w:lvl>
    <w:lvl w:ilvl="6" w:tplc="51FCC736">
      <w:start w:val="1"/>
      <w:numFmt w:val="bullet"/>
      <w:lvlText w:val="•"/>
      <w:lvlJc w:val="left"/>
      <w:pPr>
        <w:ind w:left="6237" w:hanging="567"/>
      </w:pPr>
      <w:rPr>
        <w:rFonts w:hint="default"/>
      </w:rPr>
    </w:lvl>
    <w:lvl w:ilvl="7" w:tplc="E750A7B0">
      <w:start w:val="1"/>
      <w:numFmt w:val="bullet"/>
      <w:lvlText w:val="•"/>
      <w:lvlJc w:val="left"/>
      <w:pPr>
        <w:ind w:left="7159" w:hanging="567"/>
      </w:pPr>
      <w:rPr>
        <w:rFonts w:hint="default"/>
      </w:rPr>
    </w:lvl>
    <w:lvl w:ilvl="8" w:tplc="84A428D6">
      <w:start w:val="1"/>
      <w:numFmt w:val="bullet"/>
      <w:lvlText w:val="•"/>
      <w:lvlJc w:val="left"/>
      <w:pPr>
        <w:ind w:left="8081" w:hanging="567"/>
      </w:pPr>
      <w:rPr>
        <w:rFonts w:hint="default"/>
      </w:rPr>
    </w:lvl>
  </w:abstractNum>
  <w:abstractNum w:abstractNumId="25">
    <w:nsid w:val="468D3F83"/>
    <w:multiLevelType w:val="hybridMultilevel"/>
    <w:tmpl w:val="6A84CEF8"/>
    <w:lvl w:ilvl="0" w:tplc="7D802260">
      <w:start w:val="1"/>
      <w:numFmt w:val="decimal"/>
      <w:lvlText w:val="%1."/>
      <w:lvlJc w:val="left"/>
      <w:pPr>
        <w:ind w:left="702" w:hanging="567"/>
      </w:pPr>
      <w:rPr>
        <w:rFonts w:ascii="Arial" w:eastAsia="Arial" w:hAnsi="Arial" w:hint="default"/>
        <w:spacing w:val="-1"/>
        <w:w w:val="99"/>
        <w:sz w:val="26"/>
        <w:szCs w:val="26"/>
      </w:rPr>
    </w:lvl>
    <w:lvl w:ilvl="1" w:tplc="4342C9CE">
      <w:start w:val="1"/>
      <w:numFmt w:val="bullet"/>
      <w:lvlText w:val="•"/>
      <w:lvlJc w:val="left"/>
      <w:pPr>
        <w:ind w:left="1625" w:hanging="567"/>
      </w:pPr>
      <w:rPr>
        <w:rFonts w:hint="default"/>
      </w:rPr>
    </w:lvl>
    <w:lvl w:ilvl="2" w:tplc="9000BC0A">
      <w:start w:val="1"/>
      <w:numFmt w:val="bullet"/>
      <w:lvlText w:val="•"/>
      <w:lvlJc w:val="left"/>
      <w:pPr>
        <w:ind w:left="2547" w:hanging="567"/>
      </w:pPr>
      <w:rPr>
        <w:rFonts w:hint="default"/>
      </w:rPr>
    </w:lvl>
    <w:lvl w:ilvl="3" w:tplc="5A96ACCE">
      <w:start w:val="1"/>
      <w:numFmt w:val="bullet"/>
      <w:lvlText w:val="•"/>
      <w:lvlJc w:val="left"/>
      <w:pPr>
        <w:ind w:left="3469" w:hanging="567"/>
      </w:pPr>
      <w:rPr>
        <w:rFonts w:hint="default"/>
      </w:rPr>
    </w:lvl>
    <w:lvl w:ilvl="4" w:tplc="D9B6A73A">
      <w:start w:val="1"/>
      <w:numFmt w:val="bullet"/>
      <w:lvlText w:val="•"/>
      <w:lvlJc w:val="left"/>
      <w:pPr>
        <w:ind w:left="4392" w:hanging="567"/>
      </w:pPr>
      <w:rPr>
        <w:rFonts w:hint="default"/>
      </w:rPr>
    </w:lvl>
    <w:lvl w:ilvl="5" w:tplc="07ACB696">
      <w:start w:val="1"/>
      <w:numFmt w:val="bullet"/>
      <w:lvlText w:val="•"/>
      <w:lvlJc w:val="left"/>
      <w:pPr>
        <w:ind w:left="5314" w:hanging="567"/>
      </w:pPr>
      <w:rPr>
        <w:rFonts w:hint="default"/>
      </w:rPr>
    </w:lvl>
    <w:lvl w:ilvl="6" w:tplc="48428820">
      <w:start w:val="1"/>
      <w:numFmt w:val="bullet"/>
      <w:lvlText w:val="•"/>
      <w:lvlJc w:val="left"/>
      <w:pPr>
        <w:ind w:left="6237" w:hanging="567"/>
      </w:pPr>
      <w:rPr>
        <w:rFonts w:hint="default"/>
      </w:rPr>
    </w:lvl>
    <w:lvl w:ilvl="7" w:tplc="ABDA5E5E">
      <w:start w:val="1"/>
      <w:numFmt w:val="bullet"/>
      <w:lvlText w:val="•"/>
      <w:lvlJc w:val="left"/>
      <w:pPr>
        <w:ind w:left="7159" w:hanging="567"/>
      </w:pPr>
      <w:rPr>
        <w:rFonts w:hint="default"/>
      </w:rPr>
    </w:lvl>
    <w:lvl w:ilvl="8" w:tplc="CC2E83EC">
      <w:start w:val="1"/>
      <w:numFmt w:val="bullet"/>
      <w:lvlText w:val="•"/>
      <w:lvlJc w:val="left"/>
      <w:pPr>
        <w:ind w:left="8081" w:hanging="567"/>
      </w:pPr>
      <w:rPr>
        <w:rFonts w:hint="default"/>
      </w:rPr>
    </w:lvl>
  </w:abstractNum>
  <w:abstractNum w:abstractNumId="26">
    <w:nsid w:val="471123C8"/>
    <w:multiLevelType w:val="hybridMultilevel"/>
    <w:tmpl w:val="EAD22A5E"/>
    <w:lvl w:ilvl="0" w:tplc="60424A26">
      <w:start w:val="1"/>
      <w:numFmt w:val="bullet"/>
      <w:lvlText w:val="-"/>
      <w:lvlJc w:val="left"/>
      <w:pPr>
        <w:tabs>
          <w:tab w:val="left" w:pos="969"/>
        </w:tabs>
        <w:ind w:left="968"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B8040BF"/>
    <w:multiLevelType w:val="hybridMultilevel"/>
    <w:tmpl w:val="FD80E564"/>
    <w:lvl w:ilvl="0" w:tplc="E2D48FC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4E8227A"/>
    <w:multiLevelType w:val="hybridMultilevel"/>
    <w:tmpl w:val="338E21E6"/>
    <w:lvl w:ilvl="0" w:tplc="C70EEEC2">
      <w:start w:val="1"/>
      <w:numFmt w:val="decimal"/>
      <w:lvlText w:val="%1."/>
      <w:lvlJc w:val="left"/>
      <w:pPr>
        <w:ind w:left="720" w:hanging="360"/>
      </w:pPr>
      <w:rPr>
        <w:b/>
        <w:sz w:val="26"/>
        <w:szCs w:val="2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C9C08C2"/>
    <w:multiLevelType w:val="hybridMultilevel"/>
    <w:tmpl w:val="4ADC4BDC"/>
    <w:lvl w:ilvl="0" w:tplc="929A8D26">
      <w:start w:val="1"/>
      <w:numFmt w:val="upperRoman"/>
      <w:lvlText w:val="%1."/>
      <w:lvlJc w:val="left"/>
      <w:pPr>
        <w:ind w:left="399" w:hanging="284"/>
      </w:pPr>
      <w:rPr>
        <w:rFonts w:ascii="Arial" w:eastAsia="Arial" w:hAnsi="Arial" w:hint="default"/>
        <w:b/>
        <w:bCs/>
        <w:spacing w:val="1"/>
        <w:sz w:val="28"/>
        <w:szCs w:val="28"/>
      </w:rPr>
    </w:lvl>
    <w:lvl w:ilvl="1" w:tplc="5D92327C">
      <w:start w:val="1"/>
      <w:numFmt w:val="decimal"/>
      <w:lvlText w:val="%2."/>
      <w:lvlJc w:val="left"/>
      <w:pPr>
        <w:ind w:left="824" w:hanging="425"/>
      </w:pPr>
      <w:rPr>
        <w:rFonts w:ascii="Arial" w:eastAsia="Arial" w:hAnsi="Arial" w:hint="default"/>
        <w:b/>
        <w:bCs/>
        <w:spacing w:val="-1"/>
        <w:sz w:val="28"/>
        <w:szCs w:val="28"/>
      </w:rPr>
    </w:lvl>
    <w:lvl w:ilvl="2" w:tplc="278A2B22">
      <w:start w:val="1"/>
      <w:numFmt w:val="bullet"/>
      <w:lvlText w:val="•"/>
      <w:lvlJc w:val="left"/>
      <w:pPr>
        <w:ind w:left="1829" w:hanging="425"/>
      </w:pPr>
      <w:rPr>
        <w:rFonts w:hint="default"/>
      </w:rPr>
    </w:lvl>
    <w:lvl w:ilvl="3" w:tplc="05A840B8">
      <w:start w:val="1"/>
      <w:numFmt w:val="bullet"/>
      <w:lvlText w:val="•"/>
      <w:lvlJc w:val="left"/>
      <w:pPr>
        <w:ind w:left="2833" w:hanging="425"/>
      </w:pPr>
      <w:rPr>
        <w:rFonts w:hint="default"/>
      </w:rPr>
    </w:lvl>
    <w:lvl w:ilvl="4" w:tplc="51884014">
      <w:start w:val="1"/>
      <w:numFmt w:val="bullet"/>
      <w:lvlText w:val="•"/>
      <w:lvlJc w:val="left"/>
      <w:pPr>
        <w:ind w:left="3838" w:hanging="425"/>
      </w:pPr>
      <w:rPr>
        <w:rFonts w:hint="default"/>
      </w:rPr>
    </w:lvl>
    <w:lvl w:ilvl="5" w:tplc="A678F622">
      <w:start w:val="1"/>
      <w:numFmt w:val="bullet"/>
      <w:lvlText w:val="•"/>
      <w:lvlJc w:val="left"/>
      <w:pPr>
        <w:ind w:left="4843" w:hanging="425"/>
      </w:pPr>
      <w:rPr>
        <w:rFonts w:hint="default"/>
      </w:rPr>
    </w:lvl>
    <w:lvl w:ilvl="6" w:tplc="1B26DFD8">
      <w:start w:val="1"/>
      <w:numFmt w:val="bullet"/>
      <w:lvlText w:val="•"/>
      <w:lvlJc w:val="left"/>
      <w:pPr>
        <w:ind w:left="5847" w:hanging="425"/>
      </w:pPr>
      <w:rPr>
        <w:rFonts w:hint="default"/>
      </w:rPr>
    </w:lvl>
    <w:lvl w:ilvl="7" w:tplc="F2D8E5AE">
      <w:start w:val="1"/>
      <w:numFmt w:val="bullet"/>
      <w:lvlText w:val="•"/>
      <w:lvlJc w:val="left"/>
      <w:pPr>
        <w:ind w:left="6852" w:hanging="425"/>
      </w:pPr>
      <w:rPr>
        <w:rFonts w:hint="default"/>
      </w:rPr>
    </w:lvl>
    <w:lvl w:ilvl="8" w:tplc="CFE40724">
      <w:start w:val="1"/>
      <w:numFmt w:val="bullet"/>
      <w:lvlText w:val="•"/>
      <w:lvlJc w:val="left"/>
      <w:pPr>
        <w:ind w:left="7857" w:hanging="425"/>
      </w:pPr>
      <w:rPr>
        <w:rFonts w:hint="default"/>
      </w:rPr>
    </w:lvl>
  </w:abstractNum>
  <w:abstractNum w:abstractNumId="30">
    <w:nsid w:val="5E121B7D"/>
    <w:multiLevelType w:val="hybridMultilevel"/>
    <w:tmpl w:val="4E8850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F865636"/>
    <w:multiLevelType w:val="hybridMultilevel"/>
    <w:tmpl w:val="5FA4A748"/>
    <w:lvl w:ilvl="0" w:tplc="0420A55E">
      <w:start w:val="1"/>
      <w:numFmt w:val="decimal"/>
      <w:lvlText w:val="%1."/>
      <w:lvlJc w:val="left"/>
      <w:pPr>
        <w:ind w:left="682" w:hanging="567"/>
      </w:pPr>
      <w:rPr>
        <w:rFonts w:ascii="Arial" w:eastAsia="Arial" w:hAnsi="Arial" w:hint="default"/>
        <w:b/>
        <w:bCs/>
        <w:spacing w:val="-1"/>
        <w:w w:val="99"/>
        <w:sz w:val="26"/>
        <w:szCs w:val="26"/>
      </w:rPr>
    </w:lvl>
    <w:lvl w:ilvl="1" w:tplc="7E063B5E">
      <w:start w:val="1"/>
      <w:numFmt w:val="bullet"/>
      <w:lvlText w:val="-"/>
      <w:lvlJc w:val="left"/>
      <w:pPr>
        <w:ind w:left="1194" w:hanging="358"/>
      </w:pPr>
      <w:rPr>
        <w:rFonts w:ascii="Arial" w:eastAsia="Arial" w:hAnsi="Arial" w:hint="default"/>
        <w:w w:val="99"/>
        <w:sz w:val="26"/>
        <w:szCs w:val="26"/>
      </w:rPr>
    </w:lvl>
    <w:lvl w:ilvl="2" w:tplc="F2984E5E">
      <w:start w:val="1"/>
      <w:numFmt w:val="bullet"/>
      <w:lvlText w:val="•"/>
      <w:lvlJc w:val="left"/>
      <w:pPr>
        <w:ind w:left="2157" w:hanging="358"/>
      </w:pPr>
      <w:rPr>
        <w:rFonts w:hint="default"/>
      </w:rPr>
    </w:lvl>
    <w:lvl w:ilvl="3" w:tplc="C638E2A2">
      <w:start w:val="1"/>
      <w:numFmt w:val="bullet"/>
      <w:lvlText w:val="•"/>
      <w:lvlJc w:val="left"/>
      <w:pPr>
        <w:ind w:left="3121" w:hanging="358"/>
      </w:pPr>
      <w:rPr>
        <w:rFonts w:hint="default"/>
      </w:rPr>
    </w:lvl>
    <w:lvl w:ilvl="4" w:tplc="24FE9F9E">
      <w:start w:val="1"/>
      <w:numFmt w:val="bullet"/>
      <w:lvlText w:val="•"/>
      <w:lvlJc w:val="left"/>
      <w:pPr>
        <w:ind w:left="4084" w:hanging="358"/>
      </w:pPr>
      <w:rPr>
        <w:rFonts w:hint="default"/>
      </w:rPr>
    </w:lvl>
    <w:lvl w:ilvl="5" w:tplc="05366A56">
      <w:start w:val="1"/>
      <w:numFmt w:val="bullet"/>
      <w:lvlText w:val="•"/>
      <w:lvlJc w:val="left"/>
      <w:pPr>
        <w:ind w:left="5048" w:hanging="358"/>
      </w:pPr>
      <w:rPr>
        <w:rFonts w:hint="default"/>
      </w:rPr>
    </w:lvl>
    <w:lvl w:ilvl="6" w:tplc="FEBAB924">
      <w:start w:val="1"/>
      <w:numFmt w:val="bullet"/>
      <w:lvlText w:val="•"/>
      <w:lvlJc w:val="left"/>
      <w:pPr>
        <w:ind w:left="6012" w:hanging="358"/>
      </w:pPr>
      <w:rPr>
        <w:rFonts w:hint="default"/>
      </w:rPr>
    </w:lvl>
    <w:lvl w:ilvl="7" w:tplc="4A0C3FAC">
      <w:start w:val="1"/>
      <w:numFmt w:val="bullet"/>
      <w:lvlText w:val="•"/>
      <w:lvlJc w:val="left"/>
      <w:pPr>
        <w:ind w:left="6975" w:hanging="358"/>
      </w:pPr>
      <w:rPr>
        <w:rFonts w:hint="default"/>
      </w:rPr>
    </w:lvl>
    <w:lvl w:ilvl="8" w:tplc="19E4BD56">
      <w:start w:val="1"/>
      <w:numFmt w:val="bullet"/>
      <w:lvlText w:val="•"/>
      <w:lvlJc w:val="left"/>
      <w:pPr>
        <w:ind w:left="7939" w:hanging="358"/>
      </w:pPr>
      <w:rPr>
        <w:rFonts w:hint="default"/>
      </w:rPr>
    </w:lvl>
  </w:abstractNum>
  <w:abstractNum w:abstractNumId="32">
    <w:nsid w:val="5FFC0AEA"/>
    <w:multiLevelType w:val="hybridMultilevel"/>
    <w:tmpl w:val="BAC8094C"/>
    <w:lvl w:ilvl="0" w:tplc="0C0A000F">
      <w:start w:val="1"/>
      <w:numFmt w:val="decimal"/>
      <w:lvlText w:val="%1."/>
      <w:lvlJc w:val="left"/>
      <w:pPr>
        <w:ind w:left="835" w:hanging="360"/>
      </w:pPr>
    </w:lvl>
    <w:lvl w:ilvl="1" w:tplc="0C0A0019" w:tentative="1">
      <w:start w:val="1"/>
      <w:numFmt w:val="lowerLetter"/>
      <w:lvlText w:val="%2."/>
      <w:lvlJc w:val="left"/>
      <w:pPr>
        <w:ind w:left="1555" w:hanging="360"/>
      </w:pPr>
    </w:lvl>
    <w:lvl w:ilvl="2" w:tplc="0C0A001B" w:tentative="1">
      <w:start w:val="1"/>
      <w:numFmt w:val="lowerRoman"/>
      <w:lvlText w:val="%3."/>
      <w:lvlJc w:val="right"/>
      <w:pPr>
        <w:ind w:left="2275" w:hanging="180"/>
      </w:pPr>
    </w:lvl>
    <w:lvl w:ilvl="3" w:tplc="0C0A000F" w:tentative="1">
      <w:start w:val="1"/>
      <w:numFmt w:val="decimal"/>
      <w:lvlText w:val="%4."/>
      <w:lvlJc w:val="left"/>
      <w:pPr>
        <w:ind w:left="2995" w:hanging="360"/>
      </w:pPr>
    </w:lvl>
    <w:lvl w:ilvl="4" w:tplc="0C0A0019" w:tentative="1">
      <w:start w:val="1"/>
      <w:numFmt w:val="lowerLetter"/>
      <w:lvlText w:val="%5."/>
      <w:lvlJc w:val="left"/>
      <w:pPr>
        <w:ind w:left="3715" w:hanging="360"/>
      </w:pPr>
    </w:lvl>
    <w:lvl w:ilvl="5" w:tplc="0C0A001B" w:tentative="1">
      <w:start w:val="1"/>
      <w:numFmt w:val="lowerRoman"/>
      <w:lvlText w:val="%6."/>
      <w:lvlJc w:val="right"/>
      <w:pPr>
        <w:ind w:left="4435" w:hanging="180"/>
      </w:pPr>
    </w:lvl>
    <w:lvl w:ilvl="6" w:tplc="0C0A000F" w:tentative="1">
      <w:start w:val="1"/>
      <w:numFmt w:val="decimal"/>
      <w:lvlText w:val="%7."/>
      <w:lvlJc w:val="left"/>
      <w:pPr>
        <w:ind w:left="5155" w:hanging="360"/>
      </w:pPr>
    </w:lvl>
    <w:lvl w:ilvl="7" w:tplc="0C0A0019" w:tentative="1">
      <w:start w:val="1"/>
      <w:numFmt w:val="lowerLetter"/>
      <w:lvlText w:val="%8."/>
      <w:lvlJc w:val="left"/>
      <w:pPr>
        <w:ind w:left="5875" w:hanging="360"/>
      </w:pPr>
    </w:lvl>
    <w:lvl w:ilvl="8" w:tplc="0C0A001B" w:tentative="1">
      <w:start w:val="1"/>
      <w:numFmt w:val="lowerRoman"/>
      <w:lvlText w:val="%9."/>
      <w:lvlJc w:val="right"/>
      <w:pPr>
        <w:ind w:left="6595" w:hanging="180"/>
      </w:pPr>
    </w:lvl>
  </w:abstractNum>
  <w:abstractNum w:abstractNumId="33">
    <w:nsid w:val="6222756C"/>
    <w:multiLevelType w:val="hybridMultilevel"/>
    <w:tmpl w:val="22D0E2DC"/>
    <w:lvl w:ilvl="0" w:tplc="B29CABE8">
      <w:start w:val="1"/>
      <w:numFmt w:val="decimal"/>
      <w:lvlText w:val="%1."/>
      <w:lvlJc w:val="left"/>
      <w:pPr>
        <w:ind w:left="682" w:hanging="567"/>
      </w:pPr>
      <w:rPr>
        <w:rFonts w:ascii="Arial" w:eastAsia="Arial" w:hAnsi="Arial" w:hint="default"/>
        <w:b/>
        <w:bCs/>
        <w:spacing w:val="-1"/>
        <w:w w:val="99"/>
        <w:sz w:val="26"/>
        <w:szCs w:val="26"/>
      </w:rPr>
    </w:lvl>
    <w:lvl w:ilvl="1" w:tplc="9226575A">
      <w:start w:val="1"/>
      <w:numFmt w:val="bullet"/>
      <w:lvlText w:val="-"/>
      <w:lvlJc w:val="left"/>
      <w:pPr>
        <w:ind w:left="1196" w:hanging="360"/>
      </w:pPr>
      <w:rPr>
        <w:rFonts w:ascii="Arial" w:eastAsia="Arial" w:hAnsi="Arial" w:hint="default"/>
        <w:w w:val="99"/>
        <w:sz w:val="26"/>
        <w:szCs w:val="26"/>
      </w:rPr>
    </w:lvl>
    <w:lvl w:ilvl="2" w:tplc="75B2D066">
      <w:start w:val="1"/>
      <w:numFmt w:val="bullet"/>
      <w:lvlText w:val=""/>
      <w:lvlJc w:val="left"/>
      <w:pPr>
        <w:ind w:left="2096" w:hanging="360"/>
      </w:pPr>
      <w:rPr>
        <w:rFonts w:ascii="Symbol" w:eastAsia="Symbol" w:hAnsi="Symbol" w:hint="default"/>
        <w:color w:val="FF0000"/>
        <w:w w:val="99"/>
        <w:sz w:val="26"/>
        <w:szCs w:val="26"/>
      </w:rPr>
    </w:lvl>
    <w:lvl w:ilvl="3" w:tplc="53205836">
      <w:start w:val="1"/>
      <w:numFmt w:val="bullet"/>
      <w:lvlText w:val="•"/>
      <w:lvlJc w:val="left"/>
      <w:pPr>
        <w:ind w:left="3067" w:hanging="360"/>
      </w:pPr>
      <w:rPr>
        <w:rFonts w:hint="default"/>
      </w:rPr>
    </w:lvl>
    <w:lvl w:ilvl="4" w:tplc="6CDE20D2">
      <w:start w:val="1"/>
      <w:numFmt w:val="bullet"/>
      <w:lvlText w:val="•"/>
      <w:lvlJc w:val="left"/>
      <w:pPr>
        <w:ind w:left="4038" w:hanging="360"/>
      </w:pPr>
      <w:rPr>
        <w:rFonts w:hint="default"/>
      </w:rPr>
    </w:lvl>
    <w:lvl w:ilvl="5" w:tplc="5912669E">
      <w:start w:val="1"/>
      <w:numFmt w:val="bullet"/>
      <w:lvlText w:val="•"/>
      <w:lvlJc w:val="left"/>
      <w:pPr>
        <w:ind w:left="5010" w:hanging="360"/>
      </w:pPr>
      <w:rPr>
        <w:rFonts w:hint="default"/>
      </w:rPr>
    </w:lvl>
    <w:lvl w:ilvl="6" w:tplc="350A434C">
      <w:start w:val="1"/>
      <w:numFmt w:val="bullet"/>
      <w:lvlText w:val="•"/>
      <w:lvlJc w:val="left"/>
      <w:pPr>
        <w:ind w:left="5981" w:hanging="360"/>
      </w:pPr>
      <w:rPr>
        <w:rFonts w:hint="default"/>
      </w:rPr>
    </w:lvl>
    <w:lvl w:ilvl="7" w:tplc="4030D354">
      <w:start w:val="1"/>
      <w:numFmt w:val="bullet"/>
      <w:lvlText w:val="•"/>
      <w:lvlJc w:val="left"/>
      <w:pPr>
        <w:ind w:left="6952" w:hanging="360"/>
      </w:pPr>
      <w:rPr>
        <w:rFonts w:hint="default"/>
      </w:rPr>
    </w:lvl>
    <w:lvl w:ilvl="8" w:tplc="CFDA8DD4">
      <w:start w:val="1"/>
      <w:numFmt w:val="bullet"/>
      <w:lvlText w:val="•"/>
      <w:lvlJc w:val="left"/>
      <w:pPr>
        <w:ind w:left="7923" w:hanging="360"/>
      </w:pPr>
      <w:rPr>
        <w:rFonts w:hint="default"/>
      </w:rPr>
    </w:lvl>
  </w:abstractNum>
  <w:abstractNum w:abstractNumId="34">
    <w:nsid w:val="657765F7"/>
    <w:multiLevelType w:val="hybridMultilevel"/>
    <w:tmpl w:val="1B96D16E"/>
    <w:lvl w:ilvl="0" w:tplc="5B705FAA">
      <w:start w:val="1"/>
      <w:numFmt w:val="decimal"/>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35">
    <w:nsid w:val="6B8D5631"/>
    <w:multiLevelType w:val="hybridMultilevel"/>
    <w:tmpl w:val="B61E4296"/>
    <w:lvl w:ilvl="0" w:tplc="6FCECD70">
      <w:start w:val="6"/>
      <w:numFmt w:val="bullet"/>
      <w:lvlText w:val="-"/>
      <w:lvlJc w:val="left"/>
      <w:pPr>
        <w:ind w:left="720" w:hanging="360"/>
      </w:pPr>
      <w:rPr>
        <w:rFonts w:ascii="Calibri" w:eastAsia="Calibri" w:hAnsi="Calibri" w:cs="Calibri"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36">
    <w:nsid w:val="6F86459D"/>
    <w:multiLevelType w:val="hybridMultilevel"/>
    <w:tmpl w:val="D7AC7322"/>
    <w:styleLink w:val="Nmero"/>
    <w:lvl w:ilvl="0" w:tplc="5252A292">
      <w:start w:val="1"/>
      <w:numFmt w:val="decimal"/>
      <w:lvlText w:val="%1."/>
      <w:lvlJc w:val="left"/>
      <w:pPr>
        <w:ind w:left="5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A6776A">
      <w:start w:val="1"/>
      <w:numFmt w:val="decimal"/>
      <w:lvlText w:val="%2."/>
      <w:lvlJc w:val="left"/>
      <w:pPr>
        <w:ind w:left="13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63100">
      <w:start w:val="1"/>
      <w:numFmt w:val="decimal"/>
      <w:lvlText w:val="%3."/>
      <w:lvlJc w:val="left"/>
      <w:pPr>
        <w:ind w:left="21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D660E0">
      <w:start w:val="1"/>
      <w:numFmt w:val="decimal"/>
      <w:lvlText w:val="%4."/>
      <w:lvlJc w:val="left"/>
      <w:pPr>
        <w:ind w:left="29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2DE2C">
      <w:start w:val="1"/>
      <w:numFmt w:val="decimal"/>
      <w:lvlText w:val="%5."/>
      <w:lvlJc w:val="left"/>
      <w:pPr>
        <w:ind w:left="37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F23666">
      <w:start w:val="1"/>
      <w:numFmt w:val="decimal"/>
      <w:lvlText w:val="%6."/>
      <w:lvlJc w:val="left"/>
      <w:pPr>
        <w:ind w:left="45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40C37C">
      <w:start w:val="1"/>
      <w:numFmt w:val="decimal"/>
      <w:lvlText w:val="%7."/>
      <w:lvlJc w:val="left"/>
      <w:pPr>
        <w:ind w:left="53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23606">
      <w:start w:val="1"/>
      <w:numFmt w:val="decimal"/>
      <w:lvlText w:val="%8."/>
      <w:lvlJc w:val="left"/>
      <w:pPr>
        <w:ind w:left="61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42474">
      <w:start w:val="1"/>
      <w:numFmt w:val="decimal"/>
      <w:lvlText w:val="%9."/>
      <w:lvlJc w:val="left"/>
      <w:pPr>
        <w:ind w:left="69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71592714"/>
    <w:multiLevelType w:val="hybridMultilevel"/>
    <w:tmpl w:val="F7C03780"/>
    <w:lvl w:ilvl="0" w:tplc="A606C65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4244B68"/>
    <w:multiLevelType w:val="hybridMultilevel"/>
    <w:tmpl w:val="3C7A854E"/>
    <w:styleLink w:val="Estiloimportado5"/>
    <w:lvl w:ilvl="0" w:tplc="A7BC514A">
      <w:start w:val="1"/>
      <w:numFmt w:val="bullet"/>
      <w:lvlText w:val="-"/>
      <w:lvlJc w:val="left"/>
      <w:pPr>
        <w:tabs>
          <w:tab w:val="left" w:pos="969"/>
        </w:tabs>
        <w:ind w:left="968"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0C8B86">
      <w:start w:val="1"/>
      <w:numFmt w:val="bullet"/>
      <w:lvlText w:val="•"/>
      <w:lvlJc w:val="left"/>
      <w:pPr>
        <w:tabs>
          <w:tab w:val="left" w:pos="969"/>
        </w:tabs>
        <w:ind w:left="1858"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762948">
      <w:start w:val="1"/>
      <w:numFmt w:val="bullet"/>
      <w:lvlText w:val="•"/>
      <w:lvlJc w:val="left"/>
      <w:pPr>
        <w:tabs>
          <w:tab w:val="left" w:pos="969"/>
        </w:tabs>
        <w:ind w:left="2748"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36F290">
      <w:start w:val="1"/>
      <w:numFmt w:val="bullet"/>
      <w:lvlText w:val="•"/>
      <w:lvlJc w:val="left"/>
      <w:pPr>
        <w:tabs>
          <w:tab w:val="left" w:pos="969"/>
        </w:tabs>
        <w:ind w:left="3637"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5A873C">
      <w:start w:val="1"/>
      <w:numFmt w:val="bullet"/>
      <w:lvlText w:val="•"/>
      <w:lvlJc w:val="left"/>
      <w:pPr>
        <w:tabs>
          <w:tab w:val="left" w:pos="969"/>
        </w:tabs>
        <w:ind w:left="4527"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C65B52">
      <w:start w:val="1"/>
      <w:numFmt w:val="bullet"/>
      <w:lvlText w:val="•"/>
      <w:lvlJc w:val="left"/>
      <w:pPr>
        <w:tabs>
          <w:tab w:val="left" w:pos="969"/>
        </w:tabs>
        <w:ind w:left="5417"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9ADCF4">
      <w:start w:val="1"/>
      <w:numFmt w:val="bullet"/>
      <w:lvlText w:val="•"/>
      <w:lvlJc w:val="left"/>
      <w:pPr>
        <w:tabs>
          <w:tab w:val="left" w:pos="969"/>
        </w:tabs>
        <w:ind w:left="6307"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44B442">
      <w:start w:val="1"/>
      <w:numFmt w:val="bullet"/>
      <w:lvlText w:val="•"/>
      <w:lvlJc w:val="left"/>
      <w:pPr>
        <w:tabs>
          <w:tab w:val="left" w:pos="969"/>
        </w:tabs>
        <w:ind w:left="7197"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CA762C">
      <w:start w:val="1"/>
      <w:numFmt w:val="bullet"/>
      <w:lvlText w:val="•"/>
      <w:lvlJc w:val="left"/>
      <w:pPr>
        <w:tabs>
          <w:tab w:val="left" w:pos="969"/>
        </w:tabs>
        <w:ind w:left="8086"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774C7F20"/>
    <w:multiLevelType w:val="hybridMultilevel"/>
    <w:tmpl w:val="74288992"/>
    <w:lvl w:ilvl="0" w:tplc="3C4CA43C">
      <w:start w:val="1"/>
      <w:numFmt w:val="bullet"/>
      <w:lvlText w:val="-"/>
      <w:lvlJc w:val="left"/>
      <w:pPr>
        <w:ind w:left="1042" w:hanging="360"/>
      </w:pPr>
      <w:rPr>
        <w:rFonts w:ascii="Arial" w:eastAsia="Arial" w:hAnsi="Arial" w:hint="default"/>
        <w:color w:val="auto"/>
        <w:w w:val="99"/>
        <w:sz w:val="26"/>
        <w:szCs w:val="26"/>
      </w:rPr>
    </w:lvl>
    <w:lvl w:ilvl="1" w:tplc="23A03C3A">
      <w:start w:val="1"/>
      <w:numFmt w:val="bullet"/>
      <w:lvlText w:val="•"/>
      <w:lvlJc w:val="left"/>
      <w:pPr>
        <w:ind w:left="1925" w:hanging="360"/>
      </w:pPr>
      <w:rPr>
        <w:rFonts w:hint="default"/>
      </w:rPr>
    </w:lvl>
    <w:lvl w:ilvl="2" w:tplc="D46AA59E">
      <w:start w:val="1"/>
      <w:numFmt w:val="bullet"/>
      <w:lvlText w:val="•"/>
      <w:lvlJc w:val="left"/>
      <w:pPr>
        <w:ind w:left="2807" w:hanging="360"/>
      </w:pPr>
      <w:rPr>
        <w:rFonts w:hint="default"/>
      </w:rPr>
    </w:lvl>
    <w:lvl w:ilvl="3" w:tplc="118A5ADE">
      <w:start w:val="1"/>
      <w:numFmt w:val="bullet"/>
      <w:lvlText w:val="•"/>
      <w:lvlJc w:val="left"/>
      <w:pPr>
        <w:ind w:left="3689" w:hanging="360"/>
      </w:pPr>
      <w:rPr>
        <w:rFonts w:hint="default"/>
      </w:rPr>
    </w:lvl>
    <w:lvl w:ilvl="4" w:tplc="70420A64">
      <w:start w:val="1"/>
      <w:numFmt w:val="bullet"/>
      <w:lvlText w:val="•"/>
      <w:lvlJc w:val="left"/>
      <w:pPr>
        <w:ind w:left="4572" w:hanging="360"/>
      </w:pPr>
      <w:rPr>
        <w:rFonts w:hint="default"/>
      </w:rPr>
    </w:lvl>
    <w:lvl w:ilvl="5" w:tplc="0B52CA6A">
      <w:start w:val="1"/>
      <w:numFmt w:val="bullet"/>
      <w:lvlText w:val="•"/>
      <w:lvlJc w:val="left"/>
      <w:pPr>
        <w:ind w:left="5454" w:hanging="360"/>
      </w:pPr>
      <w:rPr>
        <w:rFonts w:hint="default"/>
      </w:rPr>
    </w:lvl>
    <w:lvl w:ilvl="6" w:tplc="FCB2CDDE">
      <w:start w:val="1"/>
      <w:numFmt w:val="bullet"/>
      <w:lvlText w:val="•"/>
      <w:lvlJc w:val="left"/>
      <w:pPr>
        <w:ind w:left="6336" w:hanging="360"/>
      </w:pPr>
      <w:rPr>
        <w:rFonts w:hint="default"/>
      </w:rPr>
    </w:lvl>
    <w:lvl w:ilvl="7" w:tplc="5782B234">
      <w:start w:val="1"/>
      <w:numFmt w:val="bullet"/>
      <w:lvlText w:val="•"/>
      <w:lvlJc w:val="left"/>
      <w:pPr>
        <w:ind w:left="7219" w:hanging="360"/>
      </w:pPr>
      <w:rPr>
        <w:rFonts w:hint="default"/>
      </w:rPr>
    </w:lvl>
    <w:lvl w:ilvl="8" w:tplc="FE5EFC5E">
      <w:start w:val="1"/>
      <w:numFmt w:val="bullet"/>
      <w:lvlText w:val="•"/>
      <w:lvlJc w:val="left"/>
      <w:pPr>
        <w:ind w:left="8101" w:hanging="360"/>
      </w:pPr>
      <w:rPr>
        <w:rFonts w:hint="default"/>
      </w:rPr>
    </w:lvl>
  </w:abstractNum>
  <w:abstractNum w:abstractNumId="40">
    <w:nsid w:val="79783591"/>
    <w:multiLevelType w:val="hybridMultilevel"/>
    <w:tmpl w:val="3EFCC502"/>
    <w:lvl w:ilvl="0" w:tplc="9566F77E">
      <w:start w:val="1"/>
      <w:numFmt w:val="decimal"/>
      <w:lvlText w:val="%1."/>
      <w:lvlJc w:val="left"/>
      <w:pPr>
        <w:ind w:left="475" w:hanging="360"/>
      </w:pPr>
      <w:rPr>
        <w:rFonts w:hint="default"/>
        <w:b/>
      </w:rPr>
    </w:lvl>
    <w:lvl w:ilvl="1" w:tplc="042D0019" w:tentative="1">
      <w:start w:val="1"/>
      <w:numFmt w:val="lowerLetter"/>
      <w:lvlText w:val="%2."/>
      <w:lvlJc w:val="left"/>
      <w:pPr>
        <w:ind w:left="1195" w:hanging="360"/>
      </w:pPr>
    </w:lvl>
    <w:lvl w:ilvl="2" w:tplc="042D001B" w:tentative="1">
      <w:start w:val="1"/>
      <w:numFmt w:val="lowerRoman"/>
      <w:lvlText w:val="%3."/>
      <w:lvlJc w:val="right"/>
      <w:pPr>
        <w:ind w:left="1915" w:hanging="180"/>
      </w:pPr>
    </w:lvl>
    <w:lvl w:ilvl="3" w:tplc="042D000F" w:tentative="1">
      <w:start w:val="1"/>
      <w:numFmt w:val="decimal"/>
      <w:lvlText w:val="%4."/>
      <w:lvlJc w:val="left"/>
      <w:pPr>
        <w:ind w:left="2635" w:hanging="360"/>
      </w:pPr>
    </w:lvl>
    <w:lvl w:ilvl="4" w:tplc="042D0019" w:tentative="1">
      <w:start w:val="1"/>
      <w:numFmt w:val="lowerLetter"/>
      <w:lvlText w:val="%5."/>
      <w:lvlJc w:val="left"/>
      <w:pPr>
        <w:ind w:left="3355" w:hanging="360"/>
      </w:pPr>
    </w:lvl>
    <w:lvl w:ilvl="5" w:tplc="042D001B" w:tentative="1">
      <w:start w:val="1"/>
      <w:numFmt w:val="lowerRoman"/>
      <w:lvlText w:val="%6."/>
      <w:lvlJc w:val="right"/>
      <w:pPr>
        <w:ind w:left="4075" w:hanging="180"/>
      </w:pPr>
    </w:lvl>
    <w:lvl w:ilvl="6" w:tplc="042D000F" w:tentative="1">
      <w:start w:val="1"/>
      <w:numFmt w:val="decimal"/>
      <w:lvlText w:val="%7."/>
      <w:lvlJc w:val="left"/>
      <w:pPr>
        <w:ind w:left="4795" w:hanging="360"/>
      </w:pPr>
    </w:lvl>
    <w:lvl w:ilvl="7" w:tplc="042D0019" w:tentative="1">
      <w:start w:val="1"/>
      <w:numFmt w:val="lowerLetter"/>
      <w:lvlText w:val="%8."/>
      <w:lvlJc w:val="left"/>
      <w:pPr>
        <w:ind w:left="5515" w:hanging="360"/>
      </w:pPr>
    </w:lvl>
    <w:lvl w:ilvl="8" w:tplc="042D001B" w:tentative="1">
      <w:start w:val="1"/>
      <w:numFmt w:val="lowerRoman"/>
      <w:lvlText w:val="%9."/>
      <w:lvlJc w:val="right"/>
      <w:pPr>
        <w:ind w:left="6235" w:hanging="180"/>
      </w:pPr>
    </w:lvl>
  </w:abstractNum>
  <w:abstractNum w:abstractNumId="41">
    <w:nsid w:val="7A393CC3"/>
    <w:multiLevelType w:val="hybridMultilevel"/>
    <w:tmpl w:val="914EDC0E"/>
    <w:lvl w:ilvl="0" w:tplc="98A20260">
      <w:start w:val="1"/>
      <w:numFmt w:val="decimal"/>
      <w:lvlText w:val="%1."/>
      <w:lvlJc w:val="left"/>
      <w:pPr>
        <w:ind w:left="682" w:hanging="567"/>
      </w:pPr>
      <w:rPr>
        <w:rFonts w:ascii="Arial" w:eastAsia="Arial" w:hAnsi="Arial" w:hint="default"/>
        <w:b/>
        <w:bCs/>
        <w:spacing w:val="-1"/>
        <w:w w:val="99"/>
        <w:sz w:val="26"/>
        <w:szCs w:val="26"/>
      </w:rPr>
    </w:lvl>
    <w:lvl w:ilvl="1" w:tplc="9F08A204">
      <w:start w:val="1"/>
      <w:numFmt w:val="bullet"/>
      <w:lvlText w:val="•"/>
      <w:lvlJc w:val="left"/>
      <w:pPr>
        <w:ind w:left="1601" w:hanging="567"/>
      </w:pPr>
      <w:rPr>
        <w:rFonts w:hint="default"/>
      </w:rPr>
    </w:lvl>
    <w:lvl w:ilvl="2" w:tplc="0AE41A9E">
      <w:start w:val="1"/>
      <w:numFmt w:val="bullet"/>
      <w:lvlText w:val="•"/>
      <w:lvlJc w:val="left"/>
      <w:pPr>
        <w:ind w:left="2519" w:hanging="567"/>
      </w:pPr>
      <w:rPr>
        <w:rFonts w:hint="default"/>
      </w:rPr>
    </w:lvl>
    <w:lvl w:ilvl="3" w:tplc="74846122">
      <w:start w:val="1"/>
      <w:numFmt w:val="bullet"/>
      <w:lvlText w:val="•"/>
      <w:lvlJc w:val="left"/>
      <w:pPr>
        <w:ind w:left="3437" w:hanging="567"/>
      </w:pPr>
      <w:rPr>
        <w:rFonts w:hint="default"/>
      </w:rPr>
    </w:lvl>
    <w:lvl w:ilvl="4" w:tplc="EAC2C9BE">
      <w:start w:val="1"/>
      <w:numFmt w:val="bullet"/>
      <w:lvlText w:val="•"/>
      <w:lvlJc w:val="left"/>
      <w:pPr>
        <w:ind w:left="4356" w:hanging="567"/>
      </w:pPr>
      <w:rPr>
        <w:rFonts w:hint="default"/>
      </w:rPr>
    </w:lvl>
    <w:lvl w:ilvl="5" w:tplc="1A908216">
      <w:start w:val="1"/>
      <w:numFmt w:val="bullet"/>
      <w:lvlText w:val="•"/>
      <w:lvlJc w:val="left"/>
      <w:pPr>
        <w:ind w:left="5274" w:hanging="567"/>
      </w:pPr>
      <w:rPr>
        <w:rFonts w:hint="default"/>
      </w:rPr>
    </w:lvl>
    <w:lvl w:ilvl="6" w:tplc="1F6E47AE">
      <w:start w:val="1"/>
      <w:numFmt w:val="bullet"/>
      <w:lvlText w:val="•"/>
      <w:lvlJc w:val="left"/>
      <w:pPr>
        <w:ind w:left="6193" w:hanging="567"/>
      </w:pPr>
      <w:rPr>
        <w:rFonts w:hint="default"/>
      </w:rPr>
    </w:lvl>
    <w:lvl w:ilvl="7" w:tplc="5F06BE7A">
      <w:start w:val="1"/>
      <w:numFmt w:val="bullet"/>
      <w:lvlText w:val="•"/>
      <w:lvlJc w:val="left"/>
      <w:pPr>
        <w:ind w:left="7111" w:hanging="567"/>
      </w:pPr>
      <w:rPr>
        <w:rFonts w:hint="default"/>
      </w:rPr>
    </w:lvl>
    <w:lvl w:ilvl="8" w:tplc="E1D8B076">
      <w:start w:val="1"/>
      <w:numFmt w:val="bullet"/>
      <w:lvlText w:val="•"/>
      <w:lvlJc w:val="left"/>
      <w:pPr>
        <w:ind w:left="8029" w:hanging="567"/>
      </w:pPr>
      <w:rPr>
        <w:rFonts w:hint="default"/>
      </w:rPr>
    </w:lvl>
  </w:abstractNum>
  <w:abstractNum w:abstractNumId="42">
    <w:nsid w:val="7A4444E7"/>
    <w:multiLevelType w:val="hybridMultilevel"/>
    <w:tmpl w:val="3C226F2C"/>
    <w:lvl w:ilvl="0" w:tplc="7AFC9A12">
      <w:start w:val="1"/>
      <w:numFmt w:val="decimal"/>
      <w:lvlText w:val="%1."/>
      <w:lvlJc w:val="left"/>
      <w:pPr>
        <w:ind w:left="682" w:hanging="567"/>
      </w:pPr>
      <w:rPr>
        <w:rFonts w:ascii="Arial" w:eastAsia="Arial" w:hAnsi="Arial" w:hint="default"/>
        <w:b/>
        <w:bCs/>
        <w:spacing w:val="-1"/>
        <w:w w:val="99"/>
        <w:sz w:val="26"/>
        <w:szCs w:val="26"/>
      </w:rPr>
    </w:lvl>
    <w:lvl w:ilvl="1" w:tplc="2CC4E5A4">
      <w:start w:val="1"/>
      <w:numFmt w:val="bullet"/>
      <w:lvlText w:val="-"/>
      <w:lvlJc w:val="left"/>
      <w:pPr>
        <w:ind w:left="1196" w:hanging="360"/>
      </w:pPr>
      <w:rPr>
        <w:rFonts w:ascii="Arial" w:eastAsia="Arial" w:hAnsi="Arial" w:hint="default"/>
        <w:w w:val="99"/>
        <w:sz w:val="26"/>
        <w:szCs w:val="26"/>
      </w:rPr>
    </w:lvl>
    <w:lvl w:ilvl="2" w:tplc="4B74EE5A">
      <w:start w:val="1"/>
      <w:numFmt w:val="bullet"/>
      <w:lvlText w:val="•"/>
      <w:lvlJc w:val="left"/>
      <w:pPr>
        <w:ind w:left="2159" w:hanging="360"/>
      </w:pPr>
      <w:rPr>
        <w:rFonts w:hint="default"/>
      </w:rPr>
    </w:lvl>
    <w:lvl w:ilvl="3" w:tplc="B12A322A">
      <w:start w:val="1"/>
      <w:numFmt w:val="bullet"/>
      <w:lvlText w:val="•"/>
      <w:lvlJc w:val="left"/>
      <w:pPr>
        <w:ind w:left="3123" w:hanging="360"/>
      </w:pPr>
      <w:rPr>
        <w:rFonts w:hint="default"/>
      </w:rPr>
    </w:lvl>
    <w:lvl w:ilvl="4" w:tplc="F7A4E8EA">
      <w:start w:val="1"/>
      <w:numFmt w:val="bullet"/>
      <w:lvlText w:val="•"/>
      <w:lvlJc w:val="left"/>
      <w:pPr>
        <w:ind w:left="4086" w:hanging="360"/>
      </w:pPr>
      <w:rPr>
        <w:rFonts w:hint="default"/>
      </w:rPr>
    </w:lvl>
    <w:lvl w:ilvl="5" w:tplc="F7CCF55E">
      <w:start w:val="1"/>
      <w:numFmt w:val="bullet"/>
      <w:lvlText w:val="•"/>
      <w:lvlJc w:val="left"/>
      <w:pPr>
        <w:ind w:left="5049" w:hanging="360"/>
      </w:pPr>
      <w:rPr>
        <w:rFonts w:hint="default"/>
      </w:rPr>
    </w:lvl>
    <w:lvl w:ilvl="6" w:tplc="E370FB58">
      <w:start w:val="1"/>
      <w:numFmt w:val="bullet"/>
      <w:lvlText w:val="•"/>
      <w:lvlJc w:val="left"/>
      <w:pPr>
        <w:ind w:left="6013" w:hanging="360"/>
      </w:pPr>
      <w:rPr>
        <w:rFonts w:hint="default"/>
      </w:rPr>
    </w:lvl>
    <w:lvl w:ilvl="7" w:tplc="FAB20FD6">
      <w:start w:val="1"/>
      <w:numFmt w:val="bullet"/>
      <w:lvlText w:val="•"/>
      <w:lvlJc w:val="left"/>
      <w:pPr>
        <w:ind w:left="6976" w:hanging="360"/>
      </w:pPr>
      <w:rPr>
        <w:rFonts w:hint="default"/>
      </w:rPr>
    </w:lvl>
    <w:lvl w:ilvl="8" w:tplc="C002A80E">
      <w:start w:val="1"/>
      <w:numFmt w:val="bullet"/>
      <w:lvlText w:val="•"/>
      <w:lvlJc w:val="left"/>
      <w:pPr>
        <w:ind w:left="7939" w:hanging="360"/>
      </w:pPr>
      <w:rPr>
        <w:rFonts w:hint="default"/>
      </w:rPr>
    </w:lvl>
  </w:abstractNum>
  <w:abstractNum w:abstractNumId="43">
    <w:nsid w:val="7C2B5C3F"/>
    <w:multiLevelType w:val="hybridMultilevel"/>
    <w:tmpl w:val="2E9A1016"/>
    <w:lvl w:ilvl="0" w:tplc="8A86B97E">
      <w:start w:val="1"/>
      <w:numFmt w:val="decimal"/>
      <w:lvlText w:val="%1."/>
      <w:lvlJc w:val="left"/>
      <w:pPr>
        <w:ind w:left="682" w:hanging="567"/>
      </w:pPr>
      <w:rPr>
        <w:rFonts w:ascii="Arial" w:eastAsia="Arial" w:hAnsi="Arial" w:hint="default"/>
        <w:b/>
        <w:bCs/>
        <w:spacing w:val="-1"/>
        <w:w w:val="99"/>
        <w:sz w:val="26"/>
        <w:szCs w:val="26"/>
      </w:rPr>
    </w:lvl>
    <w:lvl w:ilvl="1" w:tplc="AE880682">
      <w:start w:val="1"/>
      <w:numFmt w:val="bullet"/>
      <w:lvlText w:val="•"/>
      <w:lvlJc w:val="left"/>
      <w:pPr>
        <w:ind w:left="1601" w:hanging="567"/>
      </w:pPr>
      <w:rPr>
        <w:rFonts w:hint="default"/>
      </w:rPr>
    </w:lvl>
    <w:lvl w:ilvl="2" w:tplc="FD2C39DA">
      <w:start w:val="1"/>
      <w:numFmt w:val="bullet"/>
      <w:lvlText w:val="•"/>
      <w:lvlJc w:val="left"/>
      <w:pPr>
        <w:ind w:left="2519" w:hanging="567"/>
      </w:pPr>
      <w:rPr>
        <w:rFonts w:hint="default"/>
      </w:rPr>
    </w:lvl>
    <w:lvl w:ilvl="3" w:tplc="EC24C570">
      <w:start w:val="1"/>
      <w:numFmt w:val="bullet"/>
      <w:lvlText w:val="•"/>
      <w:lvlJc w:val="left"/>
      <w:pPr>
        <w:ind w:left="3437" w:hanging="567"/>
      </w:pPr>
      <w:rPr>
        <w:rFonts w:hint="default"/>
      </w:rPr>
    </w:lvl>
    <w:lvl w:ilvl="4" w:tplc="D484860A">
      <w:start w:val="1"/>
      <w:numFmt w:val="bullet"/>
      <w:lvlText w:val="•"/>
      <w:lvlJc w:val="left"/>
      <w:pPr>
        <w:ind w:left="4356" w:hanging="567"/>
      </w:pPr>
      <w:rPr>
        <w:rFonts w:hint="default"/>
      </w:rPr>
    </w:lvl>
    <w:lvl w:ilvl="5" w:tplc="8EEC6750">
      <w:start w:val="1"/>
      <w:numFmt w:val="bullet"/>
      <w:lvlText w:val="•"/>
      <w:lvlJc w:val="left"/>
      <w:pPr>
        <w:ind w:left="5274" w:hanging="567"/>
      </w:pPr>
      <w:rPr>
        <w:rFonts w:hint="default"/>
      </w:rPr>
    </w:lvl>
    <w:lvl w:ilvl="6" w:tplc="F88243F2">
      <w:start w:val="1"/>
      <w:numFmt w:val="bullet"/>
      <w:lvlText w:val="•"/>
      <w:lvlJc w:val="left"/>
      <w:pPr>
        <w:ind w:left="6193" w:hanging="567"/>
      </w:pPr>
      <w:rPr>
        <w:rFonts w:hint="default"/>
      </w:rPr>
    </w:lvl>
    <w:lvl w:ilvl="7" w:tplc="F320937E">
      <w:start w:val="1"/>
      <w:numFmt w:val="bullet"/>
      <w:lvlText w:val="•"/>
      <w:lvlJc w:val="left"/>
      <w:pPr>
        <w:ind w:left="7111" w:hanging="567"/>
      </w:pPr>
      <w:rPr>
        <w:rFonts w:hint="default"/>
      </w:rPr>
    </w:lvl>
    <w:lvl w:ilvl="8" w:tplc="B748FD3C">
      <w:start w:val="1"/>
      <w:numFmt w:val="bullet"/>
      <w:lvlText w:val="•"/>
      <w:lvlJc w:val="left"/>
      <w:pPr>
        <w:ind w:left="8029" w:hanging="567"/>
      </w:pPr>
      <w:rPr>
        <w:rFonts w:hint="default"/>
      </w:rPr>
    </w:lvl>
  </w:abstractNum>
  <w:num w:numId="1">
    <w:abstractNumId w:val="41"/>
  </w:num>
  <w:num w:numId="2">
    <w:abstractNumId w:val="4"/>
  </w:num>
  <w:num w:numId="3">
    <w:abstractNumId w:val="7"/>
  </w:num>
  <w:num w:numId="4">
    <w:abstractNumId w:val="24"/>
  </w:num>
  <w:num w:numId="5">
    <w:abstractNumId w:val="0"/>
  </w:num>
  <w:num w:numId="6">
    <w:abstractNumId w:val="10"/>
  </w:num>
  <w:num w:numId="7">
    <w:abstractNumId w:val="43"/>
  </w:num>
  <w:num w:numId="8">
    <w:abstractNumId w:val="23"/>
  </w:num>
  <w:num w:numId="9">
    <w:abstractNumId w:val="15"/>
  </w:num>
  <w:num w:numId="10">
    <w:abstractNumId w:val="33"/>
  </w:num>
  <w:num w:numId="11">
    <w:abstractNumId w:val="22"/>
  </w:num>
  <w:num w:numId="12">
    <w:abstractNumId w:val="31"/>
  </w:num>
  <w:num w:numId="13">
    <w:abstractNumId w:val="14"/>
  </w:num>
  <w:num w:numId="14">
    <w:abstractNumId w:val="42"/>
  </w:num>
  <w:num w:numId="15">
    <w:abstractNumId w:val="25"/>
  </w:num>
  <w:num w:numId="16">
    <w:abstractNumId w:val="39"/>
  </w:num>
  <w:num w:numId="17">
    <w:abstractNumId w:val="11"/>
  </w:num>
  <w:num w:numId="18">
    <w:abstractNumId w:val="21"/>
  </w:num>
  <w:num w:numId="19">
    <w:abstractNumId w:val="29"/>
  </w:num>
  <w:num w:numId="20">
    <w:abstractNumId w:val="35"/>
  </w:num>
  <w:num w:numId="21">
    <w:abstractNumId w:val="36"/>
  </w:num>
  <w:num w:numId="22">
    <w:abstractNumId w:val="13"/>
  </w:num>
  <w:num w:numId="23">
    <w:abstractNumId w:val="6"/>
  </w:num>
  <w:num w:numId="24">
    <w:abstractNumId w:val="38"/>
  </w:num>
  <w:num w:numId="25">
    <w:abstractNumId w:val="16"/>
  </w:num>
  <w:num w:numId="26">
    <w:abstractNumId w:val="20"/>
  </w:num>
  <w:num w:numId="27">
    <w:abstractNumId w:val="5"/>
  </w:num>
  <w:num w:numId="28">
    <w:abstractNumId w:val="34"/>
  </w:num>
  <w:num w:numId="29">
    <w:abstractNumId w:val="28"/>
  </w:num>
  <w:num w:numId="30">
    <w:abstractNumId w:val="26"/>
  </w:num>
  <w:num w:numId="31">
    <w:abstractNumId w:val="30"/>
  </w:num>
  <w:num w:numId="32">
    <w:abstractNumId w:val="27"/>
  </w:num>
  <w:num w:numId="33">
    <w:abstractNumId w:val="19"/>
  </w:num>
  <w:num w:numId="34">
    <w:abstractNumId w:val="2"/>
  </w:num>
  <w:num w:numId="35">
    <w:abstractNumId w:val="18"/>
  </w:num>
  <w:num w:numId="36">
    <w:abstractNumId w:val="17"/>
  </w:num>
  <w:num w:numId="37">
    <w:abstractNumId w:val="9"/>
  </w:num>
  <w:num w:numId="38">
    <w:abstractNumId w:val="8"/>
  </w:num>
  <w:num w:numId="39">
    <w:abstractNumId w:val="40"/>
  </w:num>
  <w:num w:numId="40">
    <w:abstractNumId w:val="12"/>
  </w:num>
  <w:num w:numId="41">
    <w:abstractNumId w:val="32"/>
  </w:num>
  <w:num w:numId="42">
    <w:abstractNumId w:val="3"/>
  </w:num>
  <w:num w:numId="43">
    <w:abstractNumId w:val="37"/>
  </w:num>
  <w:num w:numId="44">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8B"/>
    <w:rsid w:val="00011CB8"/>
    <w:rsid w:val="00033125"/>
    <w:rsid w:val="00033706"/>
    <w:rsid w:val="0003738C"/>
    <w:rsid w:val="000377AF"/>
    <w:rsid w:val="00041129"/>
    <w:rsid w:val="00046D7C"/>
    <w:rsid w:val="00047F3D"/>
    <w:rsid w:val="00050B01"/>
    <w:rsid w:val="000516BD"/>
    <w:rsid w:val="000527FE"/>
    <w:rsid w:val="00082E9D"/>
    <w:rsid w:val="0009328D"/>
    <w:rsid w:val="0009565D"/>
    <w:rsid w:val="000D08CB"/>
    <w:rsid w:val="000D19EF"/>
    <w:rsid w:val="000D49B6"/>
    <w:rsid w:val="000D59B4"/>
    <w:rsid w:val="000D70F8"/>
    <w:rsid w:val="000D779E"/>
    <w:rsid w:val="000E78FA"/>
    <w:rsid w:val="000F10FA"/>
    <w:rsid w:val="000F12E4"/>
    <w:rsid w:val="000F2D77"/>
    <w:rsid w:val="000F5FBE"/>
    <w:rsid w:val="00100FAC"/>
    <w:rsid w:val="001132E6"/>
    <w:rsid w:val="0011408B"/>
    <w:rsid w:val="0011672E"/>
    <w:rsid w:val="00120D17"/>
    <w:rsid w:val="0012481C"/>
    <w:rsid w:val="0013612D"/>
    <w:rsid w:val="00136BF8"/>
    <w:rsid w:val="00137CBA"/>
    <w:rsid w:val="00140C47"/>
    <w:rsid w:val="001450D5"/>
    <w:rsid w:val="0015060F"/>
    <w:rsid w:val="00154F26"/>
    <w:rsid w:val="0015539A"/>
    <w:rsid w:val="001603ED"/>
    <w:rsid w:val="00161F19"/>
    <w:rsid w:val="0017033E"/>
    <w:rsid w:val="001770FA"/>
    <w:rsid w:val="001812C7"/>
    <w:rsid w:val="00186636"/>
    <w:rsid w:val="0019125F"/>
    <w:rsid w:val="001B153E"/>
    <w:rsid w:val="001B42CE"/>
    <w:rsid w:val="001B686C"/>
    <w:rsid w:val="001B6E8C"/>
    <w:rsid w:val="001C50D5"/>
    <w:rsid w:val="001D2F73"/>
    <w:rsid w:val="001E569E"/>
    <w:rsid w:val="001F43C9"/>
    <w:rsid w:val="001F7CB9"/>
    <w:rsid w:val="00202C4B"/>
    <w:rsid w:val="00223FD8"/>
    <w:rsid w:val="0024011D"/>
    <w:rsid w:val="0024367C"/>
    <w:rsid w:val="002439B5"/>
    <w:rsid w:val="00244FF6"/>
    <w:rsid w:val="002564EA"/>
    <w:rsid w:val="00257B52"/>
    <w:rsid w:val="0026148F"/>
    <w:rsid w:val="0026522B"/>
    <w:rsid w:val="0026614E"/>
    <w:rsid w:val="00270844"/>
    <w:rsid w:val="00272B56"/>
    <w:rsid w:val="00286477"/>
    <w:rsid w:val="00290B13"/>
    <w:rsid w:val="00293C9E"/>
    <w:rsid w:val="00296B7E"/>
    <w:rsid w:val="002A0B31"/>
    <w:rsid w:val="002B1B50"/>
    <w:rsid w:val="002B59D2"/>
    <w:rsid w:val="002B699D"/>
    <w:rsid w:val="002D6EB3"/>
    <w:rsid w:val="002E4AC9"/>
    <w:rsid w:val="002E7382"/>
    <w:rsid w:val="002F12E9"/>
    <w:rsid w:val="002F142E"/>
    <w:rsid w:val="003068F5"/>
    <w:rsid w:val="00311FEE"/>
    <w:rsid w:val="0033405E"/>
    <w:rsid w:val="00335CC9"/>
    <w:rsid w:val="003377F0"/>
    <w:rsid w:val="00337BC3"/>
    <w:rsid w:val="00342E3C"/>
    <w:rsid w:val="00350BD6"/>
    <w:rsid w:val="0035168E"/>
    <w:rsid w:val="003564E8"/>
    <w:rsid w:val="0036793C"/>
    <w:rsid w:val="00381FC5"/>
    <w:rsid w:val="003850D3"/>
    <w:rsid w:val="003915A2"/>
    <w:rsid w:val="00393532"/>
    <w:rsid w:val="003A2336"/>
    <w:rsid w:val="003A54A5"/>
    <w:rsid w:val="003D036A"/>
    <w:rsid w:val="003D2BEE"/>
    <w:rsid w:val="003D5FDD"/>
    <w:rsid w:val="003E507F"/>
    <w:rsid w:val="003E550B"/>
    <w:rsid w:val="003E567B"/>
    <w:rsid w:val="003E58A4"/>
    <w:rsid w:val="003E6292"/>
    <w:rsid w:val="003E660C"/>
    <w:rsid w:val="003F02C9"/>
    <w:rsid w:val="00401608"/>
    <w:rsid w:val="00405D63"/>
    <w:rsid w:val="004063D1"/>
    <w:rsid w:val="004202BB"/>
    <w:rsid w:val="00425141"/>
    <w:rsid w:val="004516A8"/>
    <w:rsid w:val="00466D87"/>
    <w:rsid w:val="004866D2"/>
    <w:rsid w:val="00496660"/>
    <w:rsid w:val="004A4A09"/>
    <w:rsid w:val="004B0E61"/>
    <w:rsid w:val="004C5E7B"/>
    <w:rsid w:val="004E41B6"/>
    <w:rsid w:val="004E7B37"/>
    <w:rsid w:val="0050675C"/>
    <w:rsid w:val="00512CF9"/>
    <w:rsid w:val="00517D78"/>
    <w:rsid w:val="00527F8F"/>
    <w:rsid w:val="00531E60"/>
    <w:rsid w:val="0054285B"/>
    <w:rsid w:val="00544DEB"/>
    <w:rsid w:val="0055120D"/>
    <w:rsid w:val="00552BE8"/>
    <w:rsid w:val="005717EC"/>
    <w:rsid w:val="00593A86"/>
    <w:rsid w:val="005A4492"/>
    <w:rsid w:val="005A5C85"/>
    <w:rsid w:val="005A6BA2"/>
    <w:rsid w:val="005A79D7"/>
    <w:rsid w:val="005B346F"/>
    <w:rsid w:val="005B6564"/>
    <w:rsid w:val="005B7BCE"/>
    <w:rsid w:val="005E2667"/>
    <w:rsid w:val="005F069A"/>
    <w:rsid w:val="005F0D7B"/>
    <w:rsid w:val="005F4E59"/>
    <w:rsid w:val="0060780F"/>
    <w:rsid w:val="006125D1"/>
    <w:rsid w:val="006128D8"/>
    <w:rsid w:val="00620D09"/>
    <w:rsid w:val="00623B7B"/>
    <w:rsid w:val="00632197"/>
    <w:rsid w:val="00634022"/>
    <w:rsid w:val="0063592A"/>
    <w:rsid w:val="00653BD4"/>
    <w:rsid w:val="00661B93"/>
    <w:rsid w:val="00680FCB"/>
    <w:rsid w:val="00682C74"/>
    <w:rsid w:val="006A747C"/>
    <w:rsid w:val="006B21AC"/>
    <w:rsid w:val="006B2C95"/>
    <w:rsid w:val="006C0284"/>
    <w:rsid w:val="006C3A7C"/>
    <w:rsid w:val="006C5834"/>
    <w:rsid w:val="006C7A22"/>
    <w:rsid w:val="006E4E70"/>
    <w:rsid w:val="006F16F8"/>
    <w:rsid w:val="006F3BA6"/>
    <w:rsid w:val="006F47BF"/>
    <w:rsid w:val="006F75CE"/>
    <w:rsid w:val="00706E0A"/>
    <w:rsid w:val="00711DF5"/>
    <w:rsid w:val="0072111A"/>
    <w:rsid w:val="007273BA"/>
    <w:rsid w:val="007316BA"/>
    <w:rsid w:val="007445DF"/>
    <w:rsid w:val="00744DAD"/>
    <w:rsid w:val="0075245A"/>
    <w:rsid w:val="00782FEA"/>
    <w:rsid w:val="00784DF3"/>
    <w:rsid w:val="0079325A"/>
    <w:rsid w:val="007B04C0"/>
    <w:rsid w:val="007B4A00"/>
    <w:rsid w:val="007B5DC4"/>
    <w:rsid w:val="007B6748"/>
    <w:rsid w:val="007C6C2A"/>
    <w:rsid w:val="007D0EAE"/>
    <w:rsid w:val="007D2D71"/>
    <w:rsid w:val="007F66D2"/>
    <w:rsid w:val="008035DF"/>
    <w:rsid w:val="008150DE"/>
    <w:rsid w:val="00817082"/>
    <w:rsid w:val="00820ECC"/>
    <w:rsid w:val="008216C1"/>
    <w:rsid w:val="00821B09"/>
    <w:rsid w:val="008243B3"/>
    <w:rsid w:val="008257BA"/>
    <w:rsid w:val="0083119B"/>
    <w:rsid w:val="00831990"/>
    <w:rsid w:val="008338AF"/>
    <w:rsid w:val="00840B32"/>
    <w:rsid w:val="0084400E"/>
    <w:rsid w:val="00845174"/>
    <w:rsid w:val="008460D2"/>
    <w:rsid w:val="008507C0"/>
    <w:rsid w:val="0085393F"/>
    <w:rsid w:val="00861EA3"/>
    <w:rsid w:val="008865CE"/>
    <w:rsid w:val="00886F07"/>
    <w:rsid w:val="008A4F71"/>
    <w:rsid w:val="008B5E25"/>
    <w:rsid w:val="008D4566"/>
    <w:rsid w:val="008D6EA7"/>
    <w:rsid w:val="008E1C02"/>
    <w:rsid w:val="008E31BC"/>
    <w:rsid w:val="008E5C7B"/>
    <w:rsid w:val="009021D1"/>
    <w:rsid w:val="009048F7"/>
    <w:rsid w:val="00906043"/>
    <w:rsid w:val="00906455"/>
    <w:rsid w:val="009115F8"/>
    <w:rsid w:val="009118B1"/>
    <w:rsid w:val="009124AF"/>
    <w:rsid w:val="00915A57"/>
    <w:rsid w:val="00926CD7"/>
    <w:rsid w:val="00931D84"/>
    <w:rsid w:val="009353A0"/>
    <w:rsid w:val="00954251"/>
    <w:rsid w:val="00956984"/>
    <w:rsid w:val="00965EA9"/>
    <w:rsid w:val="009734B0"/>
    <w:rsid w:val="00990BB8"/>
    <w:rsid w:val="00994EB0"/>
    <w:rsid w:val="009B74D5"/>
    <w:rsid w:val="009C00A1"/>
    <w:rsid w:val="009C6E88"/>
    <w:rsid w:val="009D3198"/>
    <w:rsid w:val="009D3A46"/>
    <w:rsid w:val="009D4F89"/>
    <w:rsid w:val="009F28B3"/>
    <w:rsid w:val="009F7DE1"/>
    <w:rsid w:val="00A13473"/>
    <w:rsid w:val="00A164F2"/>
    <w:rsid w:val="00A17053"/>
    <w:rsid w:val="00A17762"/>
    <w:rsid w:val="00A17A1D"/>
    <w:rsid w:val="00A24887"/>
    <w:rsid w:val="00A34144"/>
    <w:rsid w:val="00A409ED"/>
    <w:rsid w:val="00A446D3"/>
    <w:rsid w:val="00A44EB5"/>
    <w:rsid w:val="00A50487"/>
    <w:rsid w:val="00A55D41"/>
    <w:rsid w:val="00A56AB2"/>
    <w:rsid w:val="00A6009A"/>
    <w:rsid w:val="00A60796"/>
    <w:rsid w:val="00A659EF"/>
    <w:rsid w:val="00A65ACE"/>
    <w:rsid w:val="00A67DEE"/>
    <w:rsid w:val="00A766F3"/>
    <w:rsid w:val="00A87B05"/>
    <w:rsid w:val="00A9341F"/>
    <w:rsid w:val="00AA2BC4"/>
    <w:rsid w:val="00AB3778"/>
    <w:rsid w:val="00AB5F4C"/>
    <w:rsid w:val="00AC0DC1"/>
    <w:rsid w:val="00AC6E8D"/>
    <w:rsid w:val="00AD1484"/>
    <w:rsid w:val="00AD1A74"/>
    <w:rsid w:val="00AD4D9F"/>
    <w:rsid w:val="00AD50A2"/>
    <w:rsid w:val="00AD5445"/>
    <w:rsid w:val="00AF1BD0"/>
    <w:rsid w:val="00AF1E9B"/>
    <w:rsid w:val="00B016EF"/>
    <w:rsid w:val="00B027A8"/>
    <w:rsid w:val="00B04645"/>
    <w:rsid w:val="00B052DF"/>
    <w:rsid w:val="00B10D8A"/>
    <w:rsid w:val="00B11BB4"/>
    <w:rsid w:val="00B121B5"/>
    <w:rsid w:val="00B20081"/>
    <w:rsid w:val="00B24950"/>
    <w:rsid w:val="00B30786"/>
    <w:rsid w:val="00B30B67"/>
    <w:rsid w:val="00B33C20"/>
    <w:rsid w:val="00B3600D"/>
    <w:rsid w:val="00B36697"/>
    <w:rsid w:val="00B371E4"/>
    <w:rsid w:val="00B4335E"/>
    <w:rsid w:val="00B639B4"/>
    <w:rsid w:val="00B70287"/>
    <w:rsid w:val="00B70564"/>
    <w:rsid w:val="00B70BD0"/>
    <w:rsid w:val="00B7344C"/>
    <w:rsid w:val="00B77BCE"/>
    <w:rsid w:val="00B818AA"/>
    <w:rsid w:val="00B82389"/>
    <w:rsid w:val="00B97399"/>
    <w:rsid w:val="00BB41B0"/>
    <w:rsid w:val="00BB6C8B"/>
    <w:rsid w:val="00BC604E"/>
    <w:rsid w:val="00BD0827"/>
    <w:rsid w:val="00BD19E2"/>
    <w:rsid w:val="00BF72B0"/>
    <w:rsid w:val="00C06DD9"/>
    <w:rsid w:val="00C07D52"/>
    <w:rsid w:val="00C2219F"/>
    <w:rsid w:val="00C24560"/>
    <w:rsid w:val="00C252E5"/>
    <w:rsid w:val="00C37E13"/>
    <w:rsid w:val="00C4295B"/>
    <w:rsid w:val="00C4322E"/>
    <w:rsid w:val="00C51C60"/>
    <w:rsid w:val="00C72EDD"/>
    <w:rsid w:val="00C8288A"/>
    <w:rsid w:val="00C92816"/>
    <w:rsid w:val="00C95C42"/>
    <w:rsid w:val="00C95DFA"/>
    <w:rsid w:val="00CA0847"/>
    <w:rsid w:val="00CA73A7"/>
    <w:rsid w:val="00CB0D7E"/>
    <w:rsid w:val="00CB71D3"/>
    <w:rsid w:val="00CD4E61"/>
    <w:rsid w:val="00CD7207"/>
    <w:rsid w:val="00CE203B"/>
    <w:rsid w:val="00CE22FC"/>
    <w:rsid w:val="00CF2013"/>
    <w:rsid w:val="00CF29B6"/>
    <w:rsid w:val="00CF7037"/>
    <w:rsid w:val="00D04E09"/>
    <w:rsid w:val="00D05ED3"/>
    <w:rsid w:val="00D06EA2"/>
    <w:rsid w:val="00D117A4"/>
    <w:rsid w:val="00D156A9"/>
    <w:rsid w:val="00D30D0A"/>
    <w:rsid w:val="00D40D05"/>
    <w:rsid w:val="00D56F8E"/>
    <w:rsid w:val="00D6759D"/>
    <w:rsid w:val="00D746E1"/>
    <w:rsid w:val="00D813EA"/>
    <w:rsid w:val="00D82054"/>
    <w:rsid w:val="00D83080"/>
    <w:rsid w:val="00D91A1C"/>
    <w:rsid w:val="00D92C23"/>
    <w:rsid w:val="00D93824"/>
    <w:rsid w:val="00DB30CC"/>
    <w:rsid w:val="00DB3814"/>
    <w:rsid w:val="00DB55E8"/>
    <w:rsid w:val="00DC07D1"/>
    <w:rsid w:val="00DC243F"/>
    <w:rsid w:val="00DC51C1"/>
    <w:rsid w:val="00DD0712"/>
    <w:rsid w:val="00DD4AFA"/>
    <w:rsid w:val="00DF4BA4"/>
    <w:rsid w:val="00DF5504"/>
    <w:rsid w:val="00E03AA0"/>
    <w:rsid w:val="00E13534"/>
    <w:rsid w:val="00E136D2"/>
    <w:rsid w:val="00E16138"/>
    <w:rsid w:val="00E173EE"/>
    <w:rsid w:val="00E31775"/>
    <w:rsid w:val="00E32F25"/>
    <w:rsid w:val="00E37AF4"/>
    <w:rsid w:val="00E41D01"/>
    <w:rsid w:val="00E547AA"/>
    <w:rsid w:val="00E56AED"/>
    <w:rsid w:val="00E57999"/>
    <w:rsid w:val="00E65501"/>
    <w:rsid w:val="00E67EBF"/>
    <w:rsid w:val="00E820C1"/>
    <w:rsid w:val="00E8262D"/>
    <w:rsid w:val="00E83B1F"/>
    <w:rsid w:val="00E94EBD"/>
    <w:rsid w:val="00EA10AC"/>
    <w:rsid w:val="00EA6355"/>
    <w:rsid w:val="00EB3B1A"/>
    <w:rsid w:val="00ED3BC3"/>
    <w:rsid w:val="00EE3C6D"/>
    <w:rsid w:val="00EF3719"/>
    <w:rsid w:val="00F12C03"/>
    <w:rsid w:val="00F1349D"/>
    <w:rsid w:val="00F1401C"/>
    <w:rsid w:val="00F347FF"/>
    <w:rsid w:val="00F46443"/>
    <w:rsid w:val="00F55A61"/>
    <w:rsid w:val="00F5691B"/>
    <w:rsid w:val="00F57FC5"/>
    <w:rsid w:val="00F624EE"/>
    <w:rsid w:val="00F62953"/>
    <w:rsid w:val="00F66294"/>
    <w:rsid w:val="00F8009E"/>
    <w:rsid w:val="00FA356F"/>
    <w:rsid w:val="00FA3D52"/>
    <w:rsid w:val="00FB3AAD"/>
    <w:rsid w:val="00FB7FB9"/>
    <w:rsid w:val="00FC1A34"/>
    <w:rsid w:val="00FC3E29"/>
    <w:rsid w:val="00FE2318"/>
    <w:rsid w:val="00FE2BB4"/>
    <w:rsid w:val="00FE572A"/>
    <w:rsid w:val="00FE7353"/>
    <w:rsid w:val="00FF2D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link w:val="Ttulo1Car"/>
    <w:uiPriority w:val="1"/>
    <w:qFormat/>
    <w:pPr>
      <w:ind w:left="682" w:hanging="566"/>
      <w:outlineLvl w:val="0"/>
    </w:pPr>
    <w:rPr>
      <w:rFonts w:ascii="Arial" w:eastAsia="Arial" w:hAnsi="Arial"/>
      <w:b/>
      <w:bCs/>
      <w:sz w:val="26"/>
      <w:szCs w:val="26"/>
    </w:rPr>
  </w:style>
  <w:style w:type="paragraph" w:styleId="Ttulo2">
    <w:name w:val="heading 2"/>
    <w:basedOn w:val="Normal"/>
    <w:link w:val="Ttulo2Car"/>
    <w:uiPriority w:val="1"/>
    <w:qFormat/>
    <w:pPr>
      <w:ind w:left="136"/>
      <w:outlineLvl w:val="1"/>
    </w:pPr>
    <w:rPr>
      <w:rFonts w:ascii="Arial" w:eastAsia="Arial" w:hAnsi="Arial"/>
      <w:b/>
      <w:bCs/>
      <w:i/>
      <w:sz w:val="26"/>
      <w:szCs w:val="26"/>
    </w:rPr>
  </w:style>
  <w:style w:type="paragraph" w:styleId="Ttulo3">
    <w:name w:val="heading 3"/>
    <w:basedOn w:val="Normal"/>
    <w:next w:val="Normal"/>
    <w:link w:val="Ttulo3Car"/>
    <w:uiPriority w:val="1"/>
    <w:unhideWhenUsed/>
    <w:qFormat/>
    <w:rsid w:val="00F8009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1"/>
    <w:qFormat/>
    <w:rsid w:val="00F8009E"/>
    <w:pPr>
      <w:ind w:left="119"/>
      <w:outlineLvl w:val="3"/>
    </w:pPr>
    <w:rPr>
      <w:rFonts w:ascii="Arial" w:eastAsia="Arial" w:hAnsi="Arial"/>
      <w:b/>
      <w:bCs/>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181"/>
      <w:ind w:left="682"/>
    </w:pPr>
    <w:rPr>
      <w:rFonts w:ascii="Arial" w:eastAsia="Arial" w:hAnsi="Arial"/>
      <w:sz w:val="26"/>
      <w:szCs w:val="26"/>
    </w:rPr>
  </w:style>
  <w:style w:type="paragraph" w:styleId="Prrafodelista">
    <w:name w:val="List Paragraph"/>
    <w:basedOn w:val="Normal"/>
    <w:link w:val="PrrafodelistaCar"/>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0516BD"/>
    <w:rPr>
      <w:rFonts w:ascii="Tahoma" w:hAnsi="Tahoma" w:cs="Tahoma"/>
      <w:sz w:val="16"/>
      <w:szCs w:val="16"/>
    </w:rPr>
  </w:style>
  <w:style w:type="character" w:customStyle="1" w:styleId="TextodegloboCar">
    <w:name w:val="Texto de globo Car"/>
    <w:basedOn w:val="Fuentedeprrafopredeter"/>
    <w:link w:val="Textodeglobo"/>
    <w:uiPriority w:val="99"/>
    <w:semiHidden/>
    <w:rsid w:val="000516BD"/>
    <w:rPr>
      <w:rFonts w:ascii="Tahoma" w:hAnsi="Tahoma" w:cs="Tahoma"/>
      <w:sz w:val="16"/>
      <w:szCs w:val="16"/>
    </w:rPr>
  </w:style>
  <w:style w:type="character" w:styleId="Refdecomentario">
    <w:name w:val="annotation reference"/>
    <w:basedOn w:val="Fuentedeprrafopredeter"/>
    <w:uiPriority w:val="99"/>
    <w:semiHidden/>
    <w:unhideWhenUsed/>
    <w:rsid w:val="000516BD"/>
    <w:rPr>
      <w:sz w:val="16"/>
      <w:szCs w:val="16"/>
    </w:rPr>
  </w:style>
  <w:style w:type="paragraph" w:styleId="Textocomentario">
    <w:name w:val="annotation text"/>
    <w:basedOn w:val="Normal"/>
    <w:link w:val="TextocomentarioCar"/>
    <w:uiPriority w:val="99"/>
    <w:semiHidden/>
    <w:unhideWhenUsed/>
    <w:rsid w:val="000516BD"/>
    <w:rPr>
      <w:sz w:val="20"/>
      <w:szCs w:val="20"/>
    </w:rPr>
  </w:style>
  <w:style w:type="character" w:customStyle="1" w:styleId="TextocomentarioCar">
    <w:name w:val="Texto comentario Car"/>
    <w:basedOn w:val="Fuentedeprrafopredeter"/>
    <w:link w:val="Textocomentario"/>
    <w:uiPriority w:val="99"/>
    <w:semiHidden/>
    <w:rsid w:val="000516BD"/>
    <w:rPr>
      <w:sz w:val="20"/>
      <w:szCs w:val="20"/>
    </w:rPr>
  </w:style>
  <w:style w:type="paragraph" w:styleId="Asuntodelcomentario">
    <w:name w:val="annotation subject"/>
    <w:basedOn w:val="Textocomentario"/>
    <w:next w:val="Textocomentario"/>
    <w:link w:val="AsuntodelcomentarioCar"/>
    <w:uiPriority w:val="99"/>
    <w:semiHidden/>
    <w:unhideWhenUsed/>
    <w:rsid w:val="000516BD"/>
    <w:rPr>
      <w:b/>
      <w:bCs/>
    </w:rPr>
  </w:style>
  <w:style w:type="character" w:customStyle="1" w:styleId="AsuntodelcomentarioCar">
    <w:name w:val="Asunto del comentario Car"/>
    <w:basedOn w:val="TextocomentarioCar"/>
    <w:link w:val="Asuntodelcomentario"/>
    <w:uiPriority w:val="99"/>
    <w:semiHidden/>
    <w:rsid w:val="000516BD"/>
    <w:rPr>
      <w:b/>
      <w:bCs/>
      <w:sz w:val="20"/>
      <w:szCs w:val="20"/>
    </w:rPr>
  </w:style>
  <w:style w:type="character" w:customStyle="1" w:styleId="Ninguno">
    <w:name w:val="Ninguno"/>
    <w:rsid w:val="00CA73A7"/>
    <w:rPr>
      <w:lang w:val="es-ES_tradnl"/>
    </w:rPr>
  </w:style>
  <w:style w:type="paragraph" w:styleId="Revisin">
    <w:name w:val="Revision"/>
    <w:hidden/>
    <w:uiPriority w:val="99"/>
    <w:semiHidden/>
    <w:rsid w:val="00BB41B0"/>
    <w:pPr>
      <w:widowControl/>
    </w:pPr>
  </w:style>
  <w:style w:type="paragraph" w:styleId="Sinespaciado">
    <w:name w:val="No Spacing"/>
    <w:uiPriority w:val="1"/>
    <w:qFormat/>
    <w:rsid w:val="00E37AF4"/>
    <w:pPr>
      <w:widowControl/>
    </w:pPr>
    <w:rPr>
      <w:lang w:val="es-ES"/>
    </w:rPr>
  </w:style>
  <w:style w:type="paragraph" w:styleId="Encabezado">
    <w:name w:val="header"/>
    <w:basedOn w:val="Normal"/>
    <w:link w:val="EncabezadoCar"/>
    <w:uiPriority w:val="99"/>
    <w:unhideWhenUsed/>
    <w:rsid w:val="00C92816"/>
    <w:pPr>
      <w:tabs>
        <w:tab w:val="center" w:pos="4536"/>
        <w:tab w:val="right" w:pos="9072"/>
      </w:tabs>
    </w:pPr>
  </w:style>
  <w:style w:type="character" w:customStyle="1" w:styleId="EncabezadoCar">
    <w:name w:val="Encabezado Car"/>
    <w:basedOn w:val="Fuentedeprrafopredeter"/>
    <w:link w:val="Encabezado"/>
    <w:uiPriority w:val="99"/>
    <w:rsid w:val="00C92816"/>
  </w:style>
  <w:style w:type="paragraph" w:styleId="Piedepgina">
    <w:name w:val="footer"/>
    <w:basedOn w:val="Normal"/>
    <w:link w:val="PiedepginaCar"/>
    <w:uiPriority w:val="99"/>
    <w:unhideWhenUsed/>
    <w:rsid w:val="00C92816"/>
    <w:pPr>
      <w:tabs>
        <w:tab w:val="center" w:pos="4536"/>
        <w:tab w:val="right" w:pos="9072"/>
      </w:tabs>
    </w:pPr>
  </w:style>
  <w:style w:type="character" w:customStyle="1" w:styleId="PiedepginaCar">
    <w:name w:val="Pie de página Car"/>
    <w:basedOn w:val="Fuentedeprrafopredeter"/>
    <w:link w:val="Piedepgina"/>
    <w:uiPriority w:val="99"/>
    <w:rsid w:val="00C92816"/>
  </w:style>
  <w:style w:type="paragraph" w:customStyle="1" w:styleId="Cabeceraypie">
    <w:name w:val="Cabecera y pie"/>
    <w:rsid w:val="001F7CB9"/>
    <w:pPr>
      <w:widowControl/>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lang w:val="es-ES_tradnl" w:eastAsia="es-ES"/>
    </w:rPr>
  </w:style>
  <w:style w:type="paragraph" w:customStyle="1" w:styleId="Cuerpo">
    <w:name w:val="Cuerpo"/>
    <w:rsid w:val="001F7CB9"/>
    <w:pPr>
      <w:pBdr>
        <w:top w:val="nil"/>
        <w:left w:val="nil"/>
        <w:bottom w:val="nil"/>
        <w:right w:val="nil"/>
        <w:between w:val="nil"/>
        <w:bar w:val="nil"/>
      </w:pBdr>
    </w:pPr>
    <w:rPr>
      <w:rFonts w:ascii="Calibri" w:eastAsia="Calibri" w:hAnsi="Calibri" w:cs="Calibri"/>
      <w:color w:val="000000"/>
      <w:u w:color="000000"/>
      <w:bdr w:val="nil"/>
      <w:lang w:val="es-ES_tradnl" w:eastAsia="es-ES"/>
    </w:rPr>
  </w:style>
  <w:style w:type="numbering" w:customStyle="1" w:styleId="Nmero">
    <w:name w:val="Número"/>
    <w:rsid w:val="001F7CB9"/>
    <w:pPr>
      <w:numPr>
        <w:numId w:val="21"/>
      </w:numPr>
    </w:pPr>
  </w:style>
  <w:style w:type="numbering" w:customStyle="1" w:styleId="Estiloimportado3">
    <w:name w:val="Estilo importado 3"/>
    <w:rsid w:val="001F7CB9"/>
    <w:pPr>
      <w:numPr>
        <w:numId w:val="22"/>
      </w:numPr>
    </w:pPr>
  </w:style>
  <w:style w:type="numbering" w:customStyle="1" w:styleId="Estiloimportado4">
    <w:name w:val="Estilo importado 4"/>
    <w:rsid w:val="001F7CB9"/>
    <w:pPr>
      <w:numPr>
        <w:numId w:val="23"/>
      </w:numPr>
    </w:pPr>
  </w:style>
  <w:style w:type="numbering" w:customStyle="1" w:styleId="Estiloimportado5">
    <w:name w:val="Estilo importado 5"/>
    <w:rsid w:val="001F7CB9"/>
    <w:pPr>
      <w:numPr>
        <w:numId w:val="24"/>
      </w:numPr>
    </w:pPr>
  </w:style>
  <w:style w:type="paragraph" w:customStyle="1" w:styleId="Parrafonumerado">
    <w:name w:val="Parrafo numerado"/>
    <w:basedOn w:val="Normal"/>
    <w:link w:val="ParrafonumeradoCar"/>
    <w:qFormat/>
    <w:rsid w:val="00E8262D"/>
    <w:pPr>
      <w:widowControl/>
      <w:spacing w:after="240" w:line="300" w:lineRule="atLeast"/>
      <w:jc w:val="both"/>
    </w:pPr>
    <w:rPr>
      <w:rFonts w:ascii="Friz Quadrata Std" w:eastAsia="Times New Roman" w:hAnsi="Friz Quadrata Std" w:cs="Times New Roman"/>
      <w:szCs w:val="20"/>
      <w:lang w:val="es-ES_tradnl" w:eastAsia="es-ES_tradnl"/>
    </w:rPr>
  </w:style>
  <w:style w:type="character" w:customStyle="1" w:styleId="ParrafonumeradoCar">
    <w:name w:val="Parrafo numerado Car"/>
    <w:basedOn w:val="Fuentedeprrafopredeter"/>
    <w:link w:val="Parrafonumerado"/>
    <w:rsid w:val="00E8262D"/>
    <w:rPr>
      <w:rFonts w:ascii="Friz Quadrata Std" w:eastAsia="Times New Roman" w:hAnsi="Friz Quadrata Std" w:cs="Times New Roman"/>
      <w:szCs w:val="20"/>
      <w:lang w:val="es-ES_tradnl" w:eastAsia="es-ES_tradnl"/>
    </w:rPr>
  </w:style>
  <w:style w:type="character" w:customStyle="1" w:styleId="PrrafodelistaCar">
    <w:name w:val="Párrafo de lista Car"/>
    <w:link w:val="Prrafodelista"/>
    <w:uiPriority w:val="1"/>
    <w:locked/>
    <w:rsid w:val="00E8262D"/>
  </w:style>
  <w:style w:type="paragraph" w:styleId="Textonotapie">
    <w:name w:val="footnote text"/>
    <w:basedOn w:val="Normal"/>
    <w:link w:val="TextonotapieCar"/>
    <w:uiPriority w:val="99"/>
    <w:semiHidden/>
    <w:unhideWhenUsed/>
    <w:rsid w:val="00C37E13"/>
    <w:rPr>
      <w:sz w:val="20"/>
      <w:szCs w:val="20"/>
    </w:rPr>
  </w:style>
  <w:style w:type="character" w:customStyle="1" w:styleId="TextonotapieCar">
    <w:name w:val="Texto nota pie Car"/>
    <w:basedOn w:val="Fuentedeprrafopredeter"/>
    <w:link w:val="Textonotapie"/>
    <w:uiPriority w:val="99"/>
    <w:semiHidden/>
    <w:rsid w:val="00C37E13"/>
    <w:rPr>
      <w:sz w:val="20"/>
      <w:szCs w:val="20"/>
    </w:rPr>
  </w:style>
  <w:style w:type="character" w:styleId="Refdenotaalpie">
    <w:name w:val="footnote reference"/>
    <w:basedOn w:val="Fuentedeprrafopredeter"/>
    <w:uiPriority w:val="99"/>
    <w:semiHidden/>
    <w:unhideWhenUsed/>
    <w:rsid w:val="00C37E13"/>
    <w:rPr>
      <w:vertAlign w:val="superscript"/>
    </w:rPr>
  </w:style>
  <w:style w:type="character" w:styleId="Textoennegrita">
    <w:name w:val="Strong"/>
    <w:basedOn w:val="Fuentedeprrafopredeter"/>
    <w:uiPriority w:val="22"/>
    <w:qFormat/>
    <w:rsid w:val="00A446D3"/>
    <w:rPr>
      <w:b/>
      <w:bCs/>
    </w:rPr>
  </w:style>
  <w:style w:type="character" w:customStyle="1" w:styleId="apple-converted-space">
    <w:name w:val="apple-converted-space"/>
    <w:basedOn w:val="Fuentedeprrafopredeter"/>
    <w:rsid w:val="00A446D3"/>
  </w:style>
  <w:style w:type="character" w:customStyle="1" w:styleId="Ttulo3Car">
    <w:name w:val="Título 3 Car"/>
    <w:basedOn w:val="Fuentedeprrafopredeter"/>
    <w:link w:val="Ttulo3"/>
    <w:uiPriority w:val="1"/>
    <w:rsid w:val="00F8009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1"/>
    <w:rsid w:val="00F8009E"/>
    <w:rPr>
      <w:rFonts w:ascii="Arial" w:eastAsia="Arial" w:hAnsi="Arial"/>
      <w:b/>
      <w:bCs/>
      <w:i/>
      <w:sz w:val="26"/>
      <w:szCs w:val="26"/>
    </w:rPr>
  </w:style>
  <w:style w:type="character" w:customStyle="1" w:styleId="Ttulo1Car">
    <w:name w:val="Título 1 Car"/>
    <w:basedOn w:val="Fuentedeprrafopredeter"/>
    <w:link w:val="Ttulo1"/>
    <w:uiPriority w:val="1"/>
    <w:rsid w:val="00F8009E"/>
    <w:rPr>
      <w:rFonts w:ascii="Arial" w:eastAsia="Arial" w:hAnsi="Arial"/>
      <w:b/>
      <w:bCs/>
      <w:sz w:val="26"/>
      <w:szCs w:val="26"/>
    </w:rPr>
  </w:style>
  <w:style w:type="character" w:customStyle="1" w:styleId="Ttulo2Car">
    <w:name w:val="Título 2 Car"/>
    <w:basedOn w:val="Fuentedeprrafopredeter"/>
    <w:link w:val="Ttulo2"/>
    <w:uiPriority w:val="1"/>
    <w:rsid w:val="00F8009E"/>
    <w:rPr>
      <w:rFonts w:ascii="Arial" w:eastAsia="Arial" w:hAnsi="Arial"/>
      <w:b/>
      <w:bCs/>
      <w:i/>
      <w:sz w:val="26"/>
      <w:szCs w:val="26"/>
    </w:rPr>
  </w:style>
  <w:style w:type="character" w:customStyle="1" w:styleId="TextoindependienteCar">
    <w:name w:val="Texto independiente Car"/>
    <w:basedOn w:val="Fuentedeprrafopredeter"/>
    <w:link w:val="Textoindependiente"/>
    <w:uiPriority w:val="1"/>
    <w:rsid w:val="00F8009E"/>
    <w:rPr>
      <w:rFonts w:ascii="Arial" w:eastAsia="Arial" w:hAnsi="Arial"/>
      <w:sz w:val="26"/>
      <w:szCs w:val="26"/>
    </w:rPr>
  </w:style>
  <w:style w:type="paragraph" w:styleId="Textonotaalfinal">
    <w:name w:val="endnote text"/>
    <w:basedOn w:val="Normal"/>
    <w:link w:val="TextonotaalfinalCar"/>
    <w:uiPriority w:val="99"/>
    <w:semiHidden/>
    <w:unhideWhenUsed/>
    <w:rsid w:val="00F8009E"/>
    <w:rPr>
      <w:sz w:val="20"/>
      <w:szCs w:val="20"/>
    </w:rPr>
  </w:style>
  <w:style w:type="character" w:customStyle="1" w:styleId="TextonotaalfinalCar">
    <w:name w:val="Texto nota al final Car"/>
    <w:basedOn w:val="Fuentedeprrafopredeter"/>
    <w:link w:val="Textonotaalfinal"/>
    <w:uiPriority w:val="99"/>
    <w:semiHidden/>
    <w:rsid w:val="00F8009E"/>
    <w:rPr>
      <w:sz w:val="20"/>
      <w:szCs w:val="20"/>
    </w:rPr>
  </w:style>
  <w:style w:type="character" w:styleId="Refdenotaalfinal">
    <w:name w:val="endnote reference"/>
    <w:basedOn w:val="Fuentedeprrafopredeter"/>
    <w:uiPriority w:val="99"/>
    <w:semiHidden/>
    <w:unhideWhenUsed/>
    <w:rsid w:val="00F8009E"/>
    <w:rPr>
      <w:vertAlign w:val="superscript"/>
    </w:rPr>
  </w:style>
  <w:style w:type="character" w:customStyle="1" w:styleId="tw4winMark">
    <w:name w:val="tw4winMark"/>
    <w:uiPriority w:val="99"/>
    <w:rsid w:val="001E569E"/>
    <w:rPr>
      <w:rFonts w:ascii="Courier New" w:hAnsi="Courier New"/>
      <w:vanish/>
      <w:color w:val="800080"/>
      <w:sz w:val="24"/>
      <w:vertAlign w:val="subscript"/>
    </w:rPr>
  </w:style>
  <w:style w:type="character" w:customStyle="1" w:styleId="spansinonimoterminoa">
    <w:name w:val="spansinonimoterminoa"/>
    <w:basedOn w:val="Fuentedeprrafopredeter"/>
    <w:rsid w:val="001E569E"/>
    <w:rPr>
      <w:rFonts w:cs="Times New Roman"/>
    </w:rPr>
  </w:style>
  <w:style w:type="character" w:customStyle="1" w:styleId="tw4winError">
    <w:name w:val="tw4winError"/>
    <w:uiPriority w:val="99"/>
    <w:rsid w:val="001E569E"/>
    <w:rPr>
      <w:rFonts w:ascii="Courier New" w:hAnsi="Courier New"/>
      <w:color w:val="00FF00"/>
      <w:sz w:val="40"/>
    </w:rPr>
  </w:style>
  <w:style w:type="table" w:styleId="Tablaconcuadrcula">
    <w:name w:val="Table Grid"/>
    <w:basedOn w:val="Tablanormal"/>
    <w:uiPriority w:val="59"/>
    <w:rsid w:val="00A87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rsid w:val="009D3198"/>
    <w:pPr>
      <w:widowControl/>
      <w:spacing w:after="200" w:line="276" w:lineRule="auto"/>
      <w:ind w:left="720"/>
      <w:contextualSpacing/>
    </w:pPr>
    <w:rPr>
      <w:rFonts w:ascii="Calibri" w:eastAsia="Times New Roman"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link w:val="Ttulo1Car"/>
    <w:uiPriority w:val="1"/>
    <w:qFormat/>
    <w:pPr>
      <w:ind w:left="682" w:hanging="566"/>
      <w:outlineLvl w:val="0"/>
    </w:pPr>
    <w:rPr>
      <w:rFonts w:ascii="Arial" w:eastAsia="Arial" w:hAnsi="Arial"/>
      <w:b/>
      <w:bCs/>
      <w:sz w:val="26"/>
      <w:szCs w:val="26"/>
    </w:rPr>
  </w:style>
  <w:style w:type="paragraph" w:styleId="Ttulo2">
    <w:name w:val="heading 2"/>
    <w:basedOn w:val="Normal"/>
    <w:link w:val="Ttulo2Car"/>
    <w:uiPriority w:val="1"/>
    <w:qFormat/>
    <w:pPr>
      <w:ind w:left="136"/>
      <w:outlineLvl w:val="1"/>
    </w:pPr>
    <w:rPr>
      <w:rFonts w:ascii="Arial" w:eastAsia="Arial" w:hAnsi="Arial"/>
      <w:b/>
      <w:bCs/>
      <w:i/>
      <w:sz w:val="26"/>
      <w:szCs w:val="26"/>
    </w:rPr>
  </w:style>
  <w:style w:type="paragraph" w:styleId="Ttulo3">
    <w:name w:val="heading 3"/>
    <w:basedOn w:val="Normal"/>
    <w:next w:val="Normal"/>
    <w:link w:val="Ttulo3Car"/>
    <w:uiPriority w:val="1"/>
    <w:unhideWhenUsed/>
    <w:qFormat/>
    <w:rsid w:val="00F8009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1"/>
    <w:qFormat/>
    <w:rsid w:val="00F8009E"/>
    <w:pPr>
      <w:ind w:left="119"/>
      <w:outlineLvl w:val="3"/>
    </w:pPr>
    <w:rPr>
      <w:rFonts w:ascii="Arial" w:eastAsia="Arial" w:hAnsi="Arial"/>
      <w:b/>
      <w:bCs/>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181"/>
      <w:ind w:left="682"/>
    </w:pPr>
    <w:rPr>
      <w:rFonts w:ascii="Arial" w:eastAsia="Arial" w:hAnsi="Arial"/>
      <w:sz w:val="26"/>
      <w:szCs w:val="26"/>
    </w:rPr>
  </w:style>
  <w:style w:type="paragraph" w:styleId="Prrafodelista">
    <w:name w:val="List Paragraph"/>
    <w:basedOn w:val="Normal"/>
    <w:link w:val="PrrafodelistaCar"/>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0516BD"/>
    <w:rPr>
      <w:rFonts w:ascii="Tahoma" w:hAnsi="Tahoma" w:cs="Tahoma"/>
      <w:sz w:val="16"/>
      <w:szCs w:val="16"/>
    </w:rPr>
  </w:style>
  <w:style w:type="character" w:customStyle="1" w:styleId="TextodegloboCar">
    <w:name w:val="Texto de globo Car"/>
    <w:basedOn w:val="Fuentedeprrafopredeter"/>
    <w:link w:val="Textodeglobo"/>
    <w:uiPriority w:val="99"/>
    <w:semiHidden/>
    <w:rsid w:val="000516BD"/>
    <w:rPr>
      <w:rFonts w:ascii="Tahoma" w:hAnsi="Tahoma" w:cs="Tahoma"/>
      <w:sz w:val="16"/>
      <w:szCs w:val="16"/>
    </w:rPr>
  </w:style>
  <w:style w:type="character" w:styleId="Refdecomentario">
    <w:name w:val="annotation reference"/>
    <w:basedOn w:val="Fuentedeprrafopredeter"/>
    <w:uiPriority w:val="99"/>
    <w:semiHidden/>
    <w:unhideWhenUsed/>
    <w:rsid w:val="000516BD"/>
    <w:rPr>
      <w:sz w:val="16"/>
      <w:szCs w:val="16"/>
    </w:rPr>
  </w:style>
  <w:style w:type="paragraph" w:styleId="Textocomentario">
    <w:name w:val="annotation text"/>
    <w:basedOn w:val="Normal"/>
    <w:link w:val="TextocomentarioCar"/>
    <w:uiPriority w:val="99"/>
    <w:semiHidden/>
    <w:unhideWhenUsed/>
    <w:rsid w:val="000516BD"/>
    <w:rPr>
      <w:sz w:val="20"/>
      <w:szCs w:val="20"/>
    </w:rPr>
  </w:style>
  <w:style w:type="character" w:customStyle="1" w:styleId="TextocomentarioCar">
    <w:name w:val="Texto comentario Car"/>
    <w:basedOn w:val="Fuentedeprrafopredeter"/>
    <w:link w:val="Textocomentario"/>
    <w:uiPriority w:val="99"/>
    <w:semiHidden/>
    <w:rsid w:val="000516BD"/>
    <w:rPr>
      <w:sz w:val="20"/>
      <w:szCs w:val="20"/>
    </w:rPr>
  </w:style>
  <w:style w:type="paragraph" w:styleId="Asuntodelcomentario">
    <w:name w:val="annotation subject"/>
    <w:basedOn w:val="Textocomentario"/>
    <w:next w:val="Textocomentario"/>
    <w:link w:val="AsuntodelcomentarioCar"/>
    <w:uiPriority w:val="99"/>
    <w:semiHidden/>
    <w:unhideWhenUsed/>
    <w:rsid w:val="000516BD"/>
    <w:rPr>
      <w:b/>
      <w:bCs/>
    </w:rPr>
  </w:style>
  <w:style w:type="character" w:customStyle="1" w:styleId="AsuntodelcomentarioCar">
    <w:name w:val="Asunto del comentario Car"/>
    <w:basedOn w:val="TextocomentarioCar"/>
    <w:link w:val="Asuntodelcomentario"/>
    <w:uiPriority w:val="99"/>
    <w:semiHidden/>
    <w:rsid w:val="000516BD"/>
    <w:rPr>
      <w:b/>
      <w:bCs/>
      <w:sz w:val="20"/>
      <w:szCs w:val="20"/>
    </w:rPr>
  </w:style>
  <w:style w:type="character" w:customStyle="1" w:styleId="Ninguno">
    <w:name w:val="Ninguno"/>
    <w:rsid w:val="00CA73A7"/>
    <w:rPr>
      <w:lang w:val="es-ES_tradnl"/>
    </w:rPr>
  </w:style>
  <w:style w:type="paragraph" w:styleId="Revisin">
    <w:name w:val="Revision"/>
    <w:hidden/>
    <w:uiPriority w:val="99"/>
    <w:semiHidden/>
    <w:rsid w:val="00BB41B0"/>
    <w:pPr>
      <w:widowControl/>
    </w:pPr>
  </w:style>
  <w:style w:type="paragraph" w:styleId="Sinespaciado">
    <w:name w:val="No Spacing"/>
    <w:uiPriority w:val="1"/>
    <w:qFormat/>
    <w:rsid w:val="00E37AF4"/>
    <w:pPr>
      <w:widowControl/>
    </w:pPr>
    <w:rPr>
      <w:lang w:val="es-ES"/>
    </w:rPr>
  </w:style>
  <w:style w:type="paragraph" w:styleId="Encabezado">
    <w:name w:val="header"/>
    <w:basedOn w:val="Normal"/>
    <w:link w:val="EncabezadoCar"/>
    <w:uiPriority w:val="99"/>
    <w:unhideWhenUsed/>
    <w:rsid w:val="00C92816"/>
    <w:pPr>
      <w:tabs>
        <w:tab w:val="center" w:pos="4536"/>
        <w:tab w:val="right" w:pos="9072"/>
      </w:tabs>
    </w:pPr>
  </w:style>
  <w:style w:type="character" w:customStyle="1" w:styleId="EncabezadoCar">
    <w:name w:val="Encabezado Car"/>
    <w:basedOn w:val="Fuentedeprrafopredeter"/>
    <w:link w:val="Encabezado"/>
    <w:uiPriority w:val="99"/>
    <w:rsid w:val="00C92816"/>
  </w:style>
  <w:style w:type="paragraph" w:styleId="Piedepgina">
    <w:name w:val="footer"/>
    <w:basedOn w:val="Normal"/>
    <w:link w:val="PiedepginaCar"/>
    <w:uiPriority w:val="99"/>
    <w:unhideWhenUsed/>
    <w:rsid w:val="00C92816"/>
    <w:pPr>
      <w:tabs>
        <w:tab w:val="center" w:pos="4536"/>
        <w:tab w:val="right" w:pos="9072"/>
      </w:tabs>
    </w:pPr>
  </w:style>
  <w:style w:type="character" w:customStyle="1" w:styleId="PiedepginaCar">
    <w:name w:val="Pie de página Car"/>
    <w:basedOn w:val="Fuentedeprrafopredeter"/>
    <w:link w:val="Piedepgina"/>
    <w:uiPriority w:val="99"/>
    <w:rsid w:val="00C92816"/>
  </w:style>
  <w:style w:type="paragraph" w:customStyle="1" w:styleId="Cabeceraypie">
    <w:name w:val="Cabecera y pie"/>
    <w:rsid w:val="001F7CB9"/>
    <w:pPr>
      <w:widowControl/>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lang w:val="es-ES_tradnl" w:eastAsia="es-ES"/>
    </w:rPr>
  </w:style>
  <w:style w:type="paragraph" w:customStyle="1" w:styleId="Cuerpo">
    <w:name w:val="Cuerpo"/>
    <w:rsid w:val="001F7CB9"/>
    <w:pPr>
      <w:pBdr>
        <w:top w:val="nil"/>
        <w:left w:val="nil"/>
        <w:bottom w:val="nil"/>
        <w:right w:val="nil"/>
        <w:between w:val="nil"/>
        <w:bar w:val="nil"/>
      </w:pBdr>
    </w:pPr>
    <w:rPr>
      <w:rFonts w:ascii="Calibri" w:eastAsia="Calibri" w:hAnsi="Calibri" w:cs="Calibri"/>
      <w:color w:val="000000"/>
      <w:u w:color="000000"/>
      <w:bdr w:val="nil"/>
      <w:lang w:val="es-ES_tradnl" w:eastAsia="es-ES"/>
    </w:rPr>
  </w:style>
  <w:style w:type="numbering" w:customStyle="1" w:styleId="Nmero">
    <w:name w:val="Número"/>
    <w:rsid w:val="001F7CB9"/>
    <w:pPr>
      <w:numPr>
        <w:numId w:val="21"/>
      </w:numPr>
    </w:pPr>
  </w:style>
  <w:style w:type="numbering" w:customStyle="1" w:styleId="Estiloimportado3">
    <w:name w:val="Estilo importado 3"/>
    <w:rsid w:val="001F7CB9"/>
    <w:pPr>
      <w:numPr>
        <w:numId w:val="22"/>
      </w:numPr>
    </w:pPr>
  </w:style>
  <w:style w:type="numbering" w:customStyle="1" w:styleId="Estiloimportado4">
    <w:name w:val="Estilo importado 4"/>
    <w:rsid w:val="001F7CB9"/>
    <w:pPr>
      <w:numPr>
        <w:numId w:val="23"/>
      </w:numPr>
    </w:pPr>
  </w:style>
  <w:style w:type="numbering" w:customStyle="1" w:styleId="Estiloimportado5">
    <w:name w:val="Estilo importado 5"/>
    <w:rsid w:val="001F7CB9"/>
    <w:pPr>
      <w:numPr>
        <w:numId w:val="24"/>
      </w:numPr>
    </w:pPr>
  </w:style>
  <w:style w:type="paragraph" w:customStyle="1" w:styleId="Parrafonumerado">
    <w:name w:val="Parrafo numerado"/>
    <w:basedOn w:val="Normal"/>
    <w:link w:val="ParrafonumeradoCar"/>
    <w:qFormat/>
    <w:rsid w:val="00E8262D"/>
    <w:pPr>
      <w:widowControl/>
      <w:spacing w:after="240" w:line="300" w:lineRule="atLeast"/>
      <w:jc w:val="both"/>
    </w:pPr>
    <w:rPr>
      <w:rFonts w:ascii="Friz Quadrata Std" w:eastAsia="Times New Roman" w:hAnsi="Friz Quadrata Std" w:cs="Times New Roman"/>
      <w:szCs w:val="20"/>
      <w:lang w:val="es-ES_tradnl" w:eastAsia="es-ES_tradnl"/>
    </w:rPr>
  </w:style>
  <w:style w:type="character" w:customStyle="1" w:styleId="ParrafonumeradoCar">
    <w:name w:val="Parrafo numerado Car"/>
    <w:basedOn w:val="Fuentedeprrafopredeter"/>
    <w:link w:val="Parrafonumerado"/>
    <w:rsid w:val="00E8262D"/>
    <w:rPr>
      <w:rFonts w:ascii="Friz Quadrata Std" w:eastAsia="Times New Roman" w:hAnsi="Friz Quadrata Std" w:cs="Times New Roman"/>
      <w:szCs w:val="20"/>
      <w:lang w:val="es-ES_tradnl" w:eastAsia="es-ES_tradnl"/>
    </w:rPr>
  </w:style>
  <w:style w:type="character" w:customStyle="1" w:styleId="PrrafodelistaCar">
    <w:name w:val="Párrafo de lista Car"/>
    <w:link w:val="Prrafodelista"/>
    <w:uiPriority w:val="1"/>
    <w:locked/>
    <w:rsid w:val="00E8262D"/>
  </w:style>
  <w:style w:type="paragraph" w:styleId="Textonotapie">
    <w:name w:val="footnote text"/>
    <w:basedOn w:val="Normal"/>
    <w:link w:val="TextonotapieCar"/>
    <w:uiPriority w:val="99"/>
    <w:semiHidden/>
    <w:unhideWhenUsed/>
    <w:rsid w:val="00C37E13"/>
    <w:rPr>
      <w:sz w:val="20"/>
      <w:szCs w:val="20"/>
    </w:rPr>
  </w:style>
  <w:style w:type="character" w:customStyle="1" w:styleId="TextonotapieCar">
    <w:name w:val="Texto nota pie Car"/>
    <w:basedOn w:val="Fuentedeprrafopredeter"/>
    <w:link w:val="Textonotapie"/>
    <w:uiPriority w:val="99"/>
    <w:semiHidden/>
    <w:rsid w:val="00C37E13"/>
    <w:rPr>
      <w:sz w:val="20"/>
      <w:szCs w:val="20"/>
    </w:rPr>
  </w:style>
  <w:style w:type="character" w:styleId="Refdenotaalpie">
    <w:name w:val="footnote reference"/>
    <w:basedOn w:val="Fuentedeprrafopredeter"/>
    <w:uiPriority w:val="99"/>
    <w:semiHidden/>
    <w:unhideWhenUsed/>
    <w:rsid w:val="00C37E13"/>
    <w:rPr>
      <w:vertAlign w:val="superscript"/>
    </w:rPr>
  </w:style>
  <w:style w:type="character" w:styleId="Textoennegrita">
    <w:name w:val="Strong"/>
    <w:basedOn w:val="Fuentedeprrafopredeter"/>
    <w:uiPriority w:val="22"/>
    <w:qFormat/>
    <w:rsid w:val="00A446D3"/>
    <w:rPr>
      <w:b/>
      <w:bCs/>
    </w:rPr>
  </w:style>
  <w:style w:type="character" w:customStyle="1" w:styleId="apple-converted-space">
    <w:name w:val="apple-converted-space"/>
    <w:basedOn w:val="Fuentedeprrafopredeter"/>
    <w:rsid w:val="00A446D3"/>
  </w:style>
  <w:style w:type="character" w:customStyle="1" w:styleId="Ttulo3Car">
    <w:name w:val="Título 3 Car"/>
    <w:basedOn w:val="Fuentedeprrafopredeter"/>
    <w:link w:val="Ttulo3"/>
    <w:uiPriority w:val="1"/>
    <w:rsid w:val="00F8009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1"/>
    <w:rsid w:val="00F8009E"/>
    <w:rPr>
      <w:rFonts w:ascii="Arial" w:eastAsia="Arial" w:hAnsi="Arial"/>
      <w:b/>
      <w:bCs/>
      <w:i/>
      <w:sz w:val="26"/>
      <w:szCs w:val="26"/>
    </w:rPr>
  </w:style>
  <w:style w:type="character" w:customStyle="1" w:styleId="Ttulo1Car">
    <w:name w:val="Título 1 Car"/>
    <w:basedOn w:val="Fuentedeprrafopredeter"/>
    <w:link w:val="Ttulo1"/>
    <w:uiPriority w:val="1"/>
    <w:rsid w:val="00F8009E"/>
    <w:rPr>
      <w:rFonts w:ascii="Arial" w:eastAsia="Arial" w:hAnsi="Arial"/>
      <w:b/>
      <w:bCs/>
      <w:sz w:val="26"/>
      <w:szCs w:val="26"/>
    </w:rPr>
  </w:style>
  <w:style w:type="character" w:customStyle="1" w:styleId="Ttulo2Car">
    <w:name w:val="Título 2 Car"/>
    <w:basedOn w:val="Fuentedeprrafopredeter"/>
    <w:link w:val="Ttulo2"/>
    <w:uiPriority w:val="1"/>
    <w:rsid w:val="00F8009E"/>
    <w:rPr>
      <w:rFonts w:ascii="Arial" w:eastAsia="Arial" w:hAnsi="Arial"/>
      <w:b/>
      <w:bCs/>
      <w:i/>
      <w:sz w:val="26"/>
      <w:szCs w:val="26"/>
    </w:rPr>
  </w:style>
  <w:style w:type="character" w:customStyle="1" w:styleId="TextoindependienteCar">
    <w:name w:val="Texto independiente Car"/>
    <w:basedOn w:val="Fuentedeprrafopredeter"/>
    <w:link w:val="Textoindependiente"/>
    <w:uiPriority w:val="1"/>
    <w:rsid w:val="00F8009E"/>
    <w:rPr>
      <w:rFonts w:ascii="Arial" w:eastAsia="Arial" w:hAnsi="Arial"/>
      <w:sz w:val="26"/>
      <w:szCs w:val="26"/>
    </w:rPr>
  </w:style>
  <w:style w:type="paragraph" w:styleId="Textonotaalfinal">
    <w:name w:val="endnote text"/>
    <w:basedOn w:val="Normal"/>
    <w:link w:val="TextonotaalfinalCar"/>
    <w:uiPriority w:val="99"/>
    <w:semiHidden/>
    <w:unhideWhenUsed/>
    <w:rsid w:val="00F8009E"/>
    <w:rPr>
      <w:sz w:val="20"/>
      <w:szCs w:val="20"/>
    </w:rPr>
  </w:style>
  <w:style w:type="character" w:customStyle="1" w:styleId="TextonotaalfinalCar">
    <w:name w:val="Texto nota al final Car"/>
    <w:basedOn w:val="Fuentedeprrafopredeter"/>
    <w:link w:val="Textonotaalfinal"/>
    <w:uiPriority w:val="99"/>
    <w:semiHidden/>
    <w:rsid w:val="00F8009E"/>
    <w:rPr>
      <w:sz w:val="20"/>
      <w:szCs w:val="20"/>
    </w:rPr>
  </w:style>
  <w:style w:type="character" w:styleId="Refdenotaalfinal">
    <w:name w:val="endnote reference"/>
    <w:basedOn w:val="Fuentedeprrafopredeter"/>
    <w:uiPriority w:val="99"/>
    <w:semiHidden/>
    <w:unhideWhenUsed/>
    <w:rsid w:val="00F8009E"/>
    <w:rPr>
      <w:vertAlign w:val="superscript"/>
    </w:rPr>
  </w:style>
  <w:style w:type="character" w:customStyle="1" w:styleId="tw4winMark">
    <w:name w:val="tw4winMark"/>
    <w:uiPriority w:val="99"/>
    <w:rsid w:val="001E569E"/>
    <w:rPr>
      <w:rFonts w:ascii="Courier New" w:hAnsi="Courier New"/>
      <w:vanish/>
      <w:color w:val="800080"/>
      <w:sz w:val="24"/>
      <w:vertAlign w:val="subscript"/>
    </w:rPr>
  </w:style>
  <w:style w:type="character" w:customStyle="1" w:styleId="spansinonimoterminoa">
    <w:name w:val="spansinonimoterminoa"/>
    <w:basedOn w:val="Fuentedeprrafopredeter"/>
    <w:rsid w:val="001E569E"/>
    <w:rPr>
      <w:rFonts w:cs="Times New Roman"/>
    </w:rPr>
  </w:style>
  <w:style w:type="character" w:customStyle="1" w:styleId="tw4winError">
    <w:name w:val="tw4winError"/>
    <w:uiPriority w:val="99"/>
    <w:rsid w:val="001E569E"/>
    <w:rPr>
      <w:rFonts w:ascii="Courier New" w:hAnsi="Courier New"/>
      <w:color w:val="00FF00"/>
      <w:sz w:val="40"/>
    </w:rPr>
  </w:style>
  <w:style w:type="table" w:styleId="Tablaconcuadrcula">
    <w:name w:val="Table Grid"/>
    <w:basedOn w:val="Tablanormal"/>
    <w:uiPriority w:val="59"/>
    <w:rsid w:val="00A87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rsid w:val="009D3198"/>
    <w:pPr>
      <w:widowControl/>
      <w:spacing w:after="200" w:line="276" w:lineRule="auto"/>
      <w:ind w:left="720"/>
      <w:contextualSpacing/>
    </w:pPr>
    <w:rPr>
      <w:rFonts w:ascii="Calibri" w:eastAsia="Times New Roman"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313279">
      <w:bodyDiv w:val="1"/>
      <w:marLeft w:val="0"/>
      <w:marRight w:val="0"/>
      <w:marTop w:val="0"/>
      <w:marBottom w:val="0"/>
      <w:divBdr>
        <w:top w:val="none" w:sz="0" w:space="0" w:color="auto"/>
        <w:left w:val="none" w:sz="0" w:space="0" w:color="auto"/>
        <w:bottom w:val="none" w:sz="0" w:space="0" w:color="auto"/>
        <w:right w:val="none" w:sz="0" w:space="0" w:color="auto"/>
      </w:divBdr>
    </w:div>
    <w:div w:id="1193416723">
      <w:bodyDiv w:val="1"/>
      <w:marLeft w:val="0"/>
      <w:marRight w:val="0"/>
      <w:marTop w:val="0"/>
      <w:marBottom w:val="0"/>
      <w:divBdr>
        <w:top w:val="none" w:sz="0" w:space="0" w:color="auto"/>
        <w:left w:val="none" w:sz="0" w:space="0" w:color="auto"/>
        <w:bottom w:val="none" w:sz="0" w:space="0" w:color="auto"/>
        <w:right w:val="none" w:sz="0" w:space="0" w:color="auto"/>
      </w:divBdr>
    </w:div>
    <w:div w:id="1821386705">
      <w:bodyDiv w:val="1"/>
      <w:marLeft w:val="0"/>
      <w:marRight w:val="0"/>
      <w:marTop w:val="0"/>
      <w:marBottom w:val="0"/>
      <w:divBdr>
        <w:top w:val="none" w:sz="0" w:space="0" w:color="auto"/>
        <w:left w:val="none" w:sz="0" w:space="0" w:color="auto"/>
        <w:bottom w:val="none" w:sz="0" w:space="0" w:color="auto"/>
        <w:right w:val="none" w:sz="0" w:space="0" w:color="auto"/>
      </w:divBdr>
    </w:div>
    <w:div w:id="2120104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48BE-A87E-4490-BB7D-62843EFD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18807</Words>
  <Characters>103441</Characters>
  <Application>Microsoft Office Word</Application>
  <DocSecurity>0</DocSecurity>
  <Lines>862</Lines>
  <Paragraphs>244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122004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Peña Martinez, Jesús</dc:creator>
  <cp:lastModifiedBy> </cp:lastModifiedBy>
  <cp:revision>7</cp:revision>
  <cp:lastPrinted>2016-11-21T20:16:00Z</cp:lastPrinted>
  <dcterms:created xsi:type="dcterms:W3CDTF">2016-11-21T14:45:00Z</dcterms:created>
  <dcterms:modified xsi:type="dcterms:W3CDTF">2016-11-21T20:57:00Z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2016-11-02T00:00:00Z</vt:filetime>
  </property>
  <property fmtid="{D5CDD505-2E9C-101B-9397-08002B2CF9AE}" pid="3" name="LastSaved">
    <vt:filetime>2016-11-02T00:00:00Z</vt:filetime>
  </property>
</Properties>
</file>